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Headline: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How Non-State Alliances Are Reshaping the Global Order</w:t>
      </w:r>
      <w:r w:rsidDel="00000000" w:rsidR="00000000" w:rsidRPr="00000000">
        <w:rPr>
          <w:rtl w:val="0"/>
        </w:rPr>
      </w:r>
    </w:p>
    <w:p w:rsidR="00000000" w:rsidDel="00000000" w:rsidP="00000000" w:rsidRDefault="00000000" w:rsidRPr="00000000" w14:paraId="00000002">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Teaser:</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sz w:val="28"/>
          <w:szCs w:val="28"/>
          <w:rtl w:val="0"/>
        </w:rPr>
        <w:t xml:space="preserve">From the Houthis to Mexican cartels, autonomous non-state groups are reacting to the changing global order by building their own international networks. Efforts to contain them are complicated due to growing cooperation with private-sector interests.</w:t>
      </w:r>
      <w:r w:rsidDel="00000000" w:rsidR="00000000" w:rsidRPr="00000000">
        <w:rPr>
          <w:rtl w:val="0"/>
        </w:rPr>
      </w:r>
    </w:p>
    <w:p w:rsidR="00000000" w:rsidDel="00000000" w:rsidP="00000000" w:rsidRDefault="00000000" w:rsidRPr="00000000" w14:paraId="00000003">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sz w:val="28"/>
          <w:szCs w:val="28"/>
          <w:highlight w:val="white"/>
          <w:rtl w:val="0"/>
        </w:rPr>
        <w:t xml:space="preserve">By John P. Ruehl</w:t>
      </w:r>
    </w:p>
    <w:p w:rsidR="00000000" w:rsidDel="00000000" w:rsidP="00000000" w:rsidRDefault="00000000" w:rsidRPr="00000000" w14:paraId="00000004">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Author Bio:</w:t>
      </w:r>
      <w:r w:rsidDel="00000000" w:rsidR="00000000" w:rsidRPr="00000000">
        <w:rPr>
          <w:rFonts w:ascii="Times New Roman" w:cs="Times New Roman" w:eastAsia="Times New Roman" w:hAnsi="Times New Roman"/>
          <w:sz w:val="28"/>
          <w:szCs w:val="28"/>
          <w:highlight w:val="white"/>
          <w:rtl w:val="0"/>
        </w:rPr>
        <w:t xml:space="preserve"> John P. Ruehl is an Australian-American journalist living in Washington, DC, and a world affairs correspondent for the </w:t>
      </w:r>
      <w:hyperlink r:id="rId6">
        <w:r w:rsidDel="00000000" w:rsidR="00000000" w:rsidRPr="00000000">
          <w:rPr>
            <w:rFonts w:ascii="Times New Roman" w:cs="Times New Roman" w:eastAsia="Times New Roman" w:hAnsi="Times New Roman"/>
            <w:color w:val="1155cc"/>
            <w:sz w:val="28"/>
            <w:szCs w:val="28"/>
            <w:highlight w:val="white"/>
            <w:u w:val="single"/>
            <w:rtl w:val="0"/>
          </w:rPr>
          <w:t xml:space="preserve">Independent Media Institute</w:t>
        </w:r>
      </w:hyperlink>
      <w:r w:rsidDel="00000000" w:rsidR="00000000" w:rsidRPr="00000000">
        <w:rPr>
          <w:rFonts w:ascii="Times New Roman" w:cs="Times New Roman" w:eastAsia="Times New Roman" w:hAnsi="Times New Roman"/>
          <w:sz w:val="28"/>
          <w:szCs w:val="28"/>
          <w:highlight w:val="white"/>
          <w:rtl w:val="0"/>
        </w:rPr>
        <w:t xml:space="preserve">. He is a contributor to several foreign affairs publications, and his book, </w:t>
      </w:r>
      <w:hyperlink r:id="rId7">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Budget Superpower: How Russia Challenges the West With an Economy Smaller Than Texas’</w:t>
        </w:r>
      </w:hyperlink>
      <w:r w:rsidDel="00000000" w:rsidR="00000000" w:rsidRPr="00000000">
        <w:rPr>
          <w:rFonts w:ascii="Times New Roman" w:cs="Times New Roman" w:eastAsia="Times New Roman" w:hAnsi="Times New Roman"/>
          <w:sz w:val="28"/>
          <w:szCs w:val="28"/>
          <w:highlight w:val="white"/>
          <w:rtl w:val="0"/>
        </w:rPr>
        <w:t xml:space="preserve">, was published in December 2022. Follow him on X </w:t>
      </w:r>
      <w:hyperlink r:id="rId8">
        <w:r w:rsidDel="00000000" w:rsidR="00000000" w:rsidRPr="00000000">
          <w:rPr>
            <w:rFonts w:ascii="Times New Roman" w:cs="Times New Roman" w:eastAsia="Times New Roman" w:hAnsi="Times New Roman"/>
            <w:color w:val="1155cc"/>
            <w:sz w:val="28"/>
            <w:szCs w:val="28"/>
            <w:highlight w:val="white"/>
            <w:u w:val="single"/>
            <w:rtl w:val="0"/>
          </w:rPr>
          <w:t xml:space="preserve">@john_ruehl</w:t>
        </w:r>
      </w:hyperlink>
      <w:r w:rsidDel="00000000" w:rsidR="00000000" w:rsidRPr="00000000">
        <w:rPr>
          <w:rFonts w:ascii="Times New Roman" w:cs="Times New Roman" w:eastAsia="Times New Roman" w:hAnsi="Times New Roman"/>
          <w:sz w:val="28"/>
          <w:szCs w:val="28"/>
          <w:highlight w:val="white"/>
          <w:rtl w:val="0"/>
        </w:rPr>
        <w:t xml:space="preserve">.</w:t>
      </w:r>
    </w:p>
    <w:p w:rsidR="00000000" w:rsidDel="00000000" w:rsidP="00000000" w:rsidRDefault="00000000" w:rsidRPr="00000000" w14:paraId="00000005">
      <w:pPr>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Credit Line:</w:t>
      </w:r>
      <w:r w:rsidDel="00000000" w:rsidR="00000000" w:rsidRPr="00000000">
        <w:rPr>
          <w:rFonts w:ascii="Times New Roman" w:cs="Times New Roman" w:eastAsia="Times New Roman" w:hAnsi="Times New Roman"/>
          <w:sz w:val="28"/>
          <w:szCs w:val="28"/>
          <w:highlight w:val="white"/>
          <w:rtl w:val="0"/>
        </w:rPr>
        <w:t xml:space="preserve"> </w:t>
      </w:r>
      <w:r w:rsidDel="00000000" w:rsidR="00000000" w:rsidRPr="00000000">
        <w:rPr>
          <w:rFonts w:ascii="Times New Roman" w:cs="Times New Roman" w:eastAsia="Times New Roman" w:hAnsi="Times New Roman"/>
          <w:i w:val="1"/>
          <w:iCs w:val="1"/>
          <w:sz w:val="28"/>
          <w:szCs w:val="28"/>
          <w:highlight w:val="white"/>
          <w:rtl w:val="0"/>
        </w:rPr>
        <w:t xml:space="preserve">This article was produced by </w:t>
      </w:r>
      <w:hyperlink r:id="rId9">
        <w:r w:rsidDel="00000000" w:rsidR="00000000" w:rsidRPr="00000000">
          <w:rPr>
            <w:rFonts w:ascii="Times New Roman" w:cs="Times New Roman" w:eastAsia="Times New Roman" w:hAnsi="Times New Roman"/>
            <w:i w:val="1"/>
            <w:iCs w:val="1"/>
            <w:color w:val="1155cc"/>
            <w:sz w:val="28"/>
            <w:szCs w:val="28"/>
            <w:highlight w:val="white"/>
            <w:u w:val="single"/>
            <w:rtl w:val="0"/>
          </w:rPr>
          <w:t xml:space="preserve">Economy for All</w:t>
        </w:r>
      </w:hyperlink>
      <w:r w:rsidDel="00000000" w:rsidR="00000000" w:rsidRPr="00000000">
        <w:rPr>
          <w:rFonts w:ascii="Times New Roman" w:cs="Times New Roman" w:eastAsia="Times New Roman" w:hAnsi="Times New Roman"/>
          <w:i w:val="1"/>
          <w:iCs w:val="1"/>
          <w:sz w:val="28"/>
          <w:szCs w:val="28"/>
          <w:highlight w:val="white"/>
          <w:rtl w:val="0"/>
        </w:rPr>
        <w:t xml:space="preserve">, a project of the Independent Media Institute.</w:t>
      </w:r>
      <w:r w:rsidDel="00000000" w:rsidR="00000000" w:rsidRPr="00000000">
        <w:rPr>
          <w:rtl w:val="0"/>
        </w:rPr>
      </w:r>
    </w:p>
    <w:p w:rsidR="00000000" w:rsidDel="00000000" w:rsidP="00000000" w:rsidRDefault="00000000" w:rsidRPr="00000000" w14:paraId="00000006">
      <w:pPr>
        <w:widowControl w:val="0"/>
        <w:spacing w:after="200" w:before="200" w:lineRule="auto"/>
        <w:rPr>
          <w:rFonts w:ascii="Times New Roman" w:cs="Times New Roman" w:eastAsia="Times New Roman" w:hAnsi="Times New Roman"/>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Tags:</w:t>
      </w:r>
      <w:r w:rsidDel="00000000" w:rsidR="00000000" w:rsidRPr="00000000">
        <w:rPr>
          <w:rFonts w:ascii="Times New Roman" w:cs="Times New Roman" w:eastAsia="Times New Roman" w:hAnsi="Times New Roman"/>
          <w:sz w:val="28"/>
          <w:szCs w:val="28"/>
          <w:highlight w:val="white"/>
          <w:rtl w:val="0"/>
        </w:rPr>
        <w:t xml:space="preserve"> War, Politics, Economy, Middle East/Saudi Arabia, Middle East/Turkey, Asia/Pakistan, Europe/United Kingdom, Middle East/Israel, Middle East/Iran, North America/United States of America, </w:t>
      </w:r>
      <w:r w:rsidDel="00000000" w:rsidR="00000000" w:rsidRPr="00000000">
        <w:rPr>
          <w:rFonts w:ascii="Times New Roman" w:cs="Times New Roman" w:eastAsia="Times New Roman" w:hAnsi="Times New Roman"/>
          <w:sz w:val="28"/>
          <w:szCs w:val="28"/>
          <w:rtl w:val="0"/>
        </w:rPr>
        <w:t xml:space="preserve">Africa/Somalia, Middle East/United Arab Emirates, Middle East/Yemen, South America/Colombia, Middle East/Sudan, Europe/Russia, Africa/Mali, Africa/Niger, Africa/Burkina Faso, Africa/Democratic Republic of the Congo, Africa/Rwanda, Europe/Russia, Europe/Ukraine, North America/Mexico, South America/Venezuela, Europe/France, Europe/Luxembourg, Asia/China, Trump, </w:t>
      </w:r>
      <w:r w:rsidDel="00000000" w:rsidR="00000000" w:rsidRPr="00000000">
        <w:rPr>
          <w:rFonts w:ascii="Times New Roman" w:cs="Times New Roman" w:eastAsia="Times New Roman" w:hAnsi="Times New Roman"/>
          <w:sz w:val="28"/>
          <w:szCs w:val="28"/>
          <w:highlight w:val="white"/>
          <w:rtl w:val="0"/>
        </w:rPr>
        <w:t xml:space="preserve">News, Time-Sensitive, Opinion</w:t>
      </w:r>
    </w:p>
    <w:p w:rsidR="00000000" w:rsidDel="00000000" w:rsidP="00000000" w:rsidRDefault="00000000" w:rsidRPr="00000000" w14:paraId="00000007">
      <w:pPr>
        <w:widowControl w:val="0"/>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tl w:val="0"/>
        </w:rPr>
      </w:r>
    </w:p>
    <w:p w:rsidR="00000000" w:rsidDel="00000000" w:rsidP="00000000" w:rsidRDefault="00000000" w:rsidRPr="00000000" w14:paraId="00000008">
      <w:pPr>
        <w:widowControl w:val="0"/>
        <w:spacing w:after="200" w:before="200" w:lineRule="auto"/>
        <w:rPr>
          <w:rFonts w:ascii="Times New Roman" w:cs="Times New Roman" w:eastAsia="Times New Roman" w:hAnsi="Times New Roman"/>
          <w:b w:val="1"/>
          <w:bCs w:val="1"/>
          <w:sz w:val="28"/>
          <w:szCs w:val="28"/>
          <w:highlight w:val="white"/>
        </w:rPr>
      </w:pPr>
      <w:r w:rsidDel="00000000" w:rsidR="00000000" w:rsidRPr="00000000">
        <w:rPr>
          <w:rFonts w:ascii="Times New Roman" w:cs="Times New Roman" w:eastAsia="Times New Roman" w:hAnsi="Times New Roman"/>
          <w:b w:val="1"/>
          <w:bCs w:val="1"/>
          <w:sz w:val="28"/>
          <w:szCs w:val="28"/>
          <w:highlight w:val="white"/>
          <w:rtl w:val="0"/>
        </w:rPr>
        <w:t xml:space="preserve">[Article Body:]</w:t>
      </w:r>
    </w:p>
    <w:p w:rsidR="00000000" w:rsidDel="00000000" w:rsidP="00000000" w:rsidRDefault="00000000" w:rsidRPr="00000000" w14:paraId="00000009">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Yemen’s civil war reignited in early October, as Saudi Arabia </w:t>
      </w:r>
      <w:hyperlink r:id="rId10">
        <w:r w:rsidDel="00000000" w:rsidR="00000000" w:rsidRPr="00000000">
          <w:rPr>
            <w:rFonts w:ascii="Times New Roman" w:cs="Times New Roman" w:eastAsia="Times New Roman" w:hAnsi="Times New Roman"/>
            <w:color w:val="1155cc"/>
            <w:sz w:val="28"/>
            <w:szCs w:val="28"/>
            <w:u w:val="single"/>
            <w:rtl w:val="0"/>
          </w:rPr>
          <w:t xml:space="preserve">brought in Turkish and Pakistani military support</w:t>
        </w:r>
      </w:hyperlink>
      <w:r w:rsidDel="00000000" w:rsidR="00000000" w:rsidRPr="00000000">
        <w:rPr>
          <w:rFonts w:ascii="Times New Roman" w:cs="Times New Roman" w:eastAsia="Times New Roman" w:hAnsi="Times New Roman"/>
          <w:sz w:val="28"/>
          <w:szCs w:val="28"/>
          <w:rtl w:val="0"/>
        </w:rPr>
        <w:t xml:space="preserve"> to fight the </w:t>
      </w:r>
      <w:r w:rsidDel="00000000" w:rsidR="00000000" w:rsidRPr="00000000">
        <w:rPr>
          <w:rFonts w:ascii="Times New Roman" w:cs="Times New Roman" w:eastAsia="Times New Roman" w:hAnsi="Times New Roman"/>
          <w:sz w:val="28"/>
          <w:szCs w:val="28"/>
          <w:rtl w:val="0"/>
        </w:rPr>
        <w:t xml:space="preserve">Houthi</w:t>
      </w:r>
      <w:r w:rsidDel="00000000" w:rsidR="00000000" w:rsidRPr="00000000">
        <w:rPr>
          <w:rFonts w:ascii="Times New Roman" w:cs="Times New Roman" w:eastAsia="Times New Roman" w:hAnsi="Times New Roman"/>
          <w:sz w:val="28"/>
          <w:szCs w:val="28"/>
          <w:rtl w:val="0"/>
        </w:rPr>
        <w:t xml:space="preserve"> rebels, who have governed much of northern Yemen as a de facto authority and waged a </w:t>
      </w:r>
      <w:r w:rsidDel="00000000" w:rsidR="00000000" w:rsidRPr="00000000">
        <w:rPr>
          <w:rFonts w:ascii="Times New Roman" w:cs="Times New Roman" w:eastAsia="Times New Roman" w:hAnsi="Times New Roman"/>
          <w:sz w:val="28"/>
          <w:szCs w:val="28"/>
          <w:rtl w:val="0"/>
        </w:rPr>
        <w:t xml:space="preserve">guerrilla</w:t>
      </w:r>
      <w:r w:rsidDel="00000000" w:rsidR="00000000" w:rsidRPr="00000000">
        <w:rPr>
          <w:rFonts w:ascii="Times New Roman" w:cs="Times New Roman" w:eastAsia="Times New Roman" w:hAnsi="Times New Roman"/>
          <w:sz w:val="28"/>
          <w:szCs w:val="28"/>
          <w:rtl w:val="0"/>
        </w:rPr>
        <w:t xml:space="preserve"> war in the country </w:t>
      </w:r>
      <w:hyperlink r:id="rId11">
        <w:r w:rsidDel="00000000" w:rsidR="00000000" w:rsidRPr="00000000">
          <w:rPr>
            <w:rFonts w:ascii="Times New Roman" w:cs="Times New Roman" w:eastAsia="Times New Roman" w:hAnsi="Times New Roman"/>
            <w:color w:val="1155cc"/>
            <w:sz w:val="28"/>
            <w:szCs w:val="28"/>
            <w:u w:val="single"/>
            <w:rtl w:val="0"/>
          </w:rPr>
          <w:t xml:space="preserve">since 2004</w:t>
        </w:r>
      </w:hyperlink>
      <w:r w:rsidDel="00000000" w:rsidR="00000000" w:rsidRPr="00000000">
        <w:rPr>
          <w:rFonts w:ascii="Times New Roman" w:cs="Times New Roman" w:eastAsia="Times New Roman" w:hAnsi="Times New Roman"/>
          <w:sz w:val="28"/>
          <w:szCs w:val="28"/>
          <w:rtl w:val="0"/>
        </w:rPr>
        <w:t xml:space="preserve">. Having spent more than a decade </w:t>
      </w:r>
      <w:hyperlink r:id="rId12">
        <w:r w:rsidDel="00000000" w:rsidR="00000000" w:rsidRPr="00000000">
          <w:rPr>
            <w:rFonts w:ascii="Times New Roman" w:cs="Times New Roman" w:eastAsia="Times New Roman" w:hAnsi="Times New Roman"/>
            <w:color w:val="1155cc"/>
            <w:sz w:val="28"/>
            <w:szCs w:val="28"/>
            <w:u w:val="single"/>
            <w:rtl w:val="0"/>
          </w:rPr>
          <w:t xml:space="preserve">fighting Saudi-led forces</w:t>
        </w:r>
      </w:hyperlink>
      <w:r w:rsidDel="00000000" w:rsidR="00000000" w:rsidRPr="00000000">
        <w:rPr>
          <w:rFonts w:ascii="Times New Roman" w:cs="Times New Roman" w:eastAsia="Times New Roman" w:hAnsi="Times New Roman"/>
          <w:sz w:val="28"/>
          <w:szCs w:val="28"/>
          <w:rtl w:val="0"/>
        </w:rPr>
        <w:t xml:space="preserve"> and enduring </w:t>
      </w:r>
      <w:hyperlink r:id="rId13">
        <w:r w:rsidDel="00000000" w:rsidR="00000000" w:rsidRPr="00000000">
          <w:rPr>
            <w:rFonts w:ascii="Times New Roman" w:cs="Times New Roman" w:eastAsia="Times New Roman" w:hAnsi="Times New Roman"/>
            <w:color w:val="1155cc"/>
            <w:sz w:val="28"/>
            <w:szCs w:val="28"/>
            <w:u w:val="single"/>
            <w:rtl w:val="0"/>
          </w:rPr>
          <w:t xml:space="preserve">US</w:t>
        </w:r>
      </w:hyperlink>
      <w:r w:rsidDel="00000000" w:rsidR="00000000" w:rsidRPr="00000000">
        <w:rPr>
          <w:rFonts w:ascii="Times New Roman" w:cs="Times New Roman" w:eastAsia="Times New Roman" w:hAnsi="Times New Roman"/>
          <w:sz w:val="28"/>
          <w:szCs w:val="28"/>
          <w:rtl w:val="0"/>
        </w:rPr>
        <w:t xml:space="preserve">, </w:t>
      </w:r>
      <w:hyperlink r:id="rId14">
        <w:r w:rsidDel="00000000" w:rsidR="00000000" w:rsidRPr="00000000">
          <w:rPr>
            <w:rFonts w:ascii="Times New Roman" w:cs="Times New Roman" w:eastAsia="Times New Roman" w:hAnsi="Times New Roman"/>
            <w:color w:val="1155cc"/>
            <w:sz w:val="28"/>
            <w:szCs w:val="28"/>
            <w:u w:val="single"/>
            <w:rtl w:val="0"/>
          </w:rPr>
          <w:t xml:space="preserve">British</w:t>
        </w:r>
      </w:hyperlink>
      <w:r w:rsidDel="00000000" w:rsidR="00000000" w:rsidRPr="00000000">
        <w:rPr>
          <w:rFonts w:ascii="Times New Roman" w:cs="Times New Roman" w:eastAsia="Times New Roman" w:hAnsi="Times New Roman"/>
          <w:sz w:val="28"/>
          <w:szCs w:val="28"/>
          <w:rtl w:val="0"/>
        </w:rPr>
        <w:t xml:space="preserve">, and </w:t>
      </w:r>
      <w:hyperlink r:id="rId15">
        <w:r w:rsidDel="00000000" w:rsidR="00000000" w:rsidRPr="00000000">
          <w:rPr>
            <w:rFonts w:ascii="Times New Roman" w:cs="Times New Roman" w:eastAsia="Times New Roman" w:hAnsi="Times New Roman"/>
            <w:color w:val="1155cc"/>
            <w:sz w:val="28"/>
            <w:szCs w:val="28"/>
            <w:u w:val="single"/>
            <w:rtl w:val="0"/>
          </w:rPr>
          <w:t xml:space="preserve">Israeli strikes</w:t>
        </w:r>
      </w:hyperlink>
      <w:r w:rsidDel="00000000" w:rsidR="00000000" w:rsidRPr="00000000">
        <w:rPr>
          <w:rFonts w:ascii="Times New Roman" w:cs="Times New Roman" w:eastAsia="Times New Roman" w:hAnsi="Times New Roman"/>
          <w:sz w:val="28"/>
          <w:szCs w:val="28"/>
          <w:rtl w:val="0"/>
        </w:rPr>
        <w:t xml:space="preserve">, the Houthis have survived as a powerful regional force with close ties to Iran. Their continued ability to threaten Yemen’s neighbors and Red Sea shipping was demonstrated again by </w:t>
      </w:r>
      <w:hyperlink r:id="rId16">
        <w:r w:rsidDel="00000000" w:rsidR="00000000" w:rsidRPr="00000000">
          <w:rPr>
            <w:rFonts w:ascii="Times New Roman" w:cs="Times New Roman" w:eastAsia="Times New Roman" w:hAnsi="Times New Roman"/>
            <w:color w:val="1155cc"/>
            <w:sz w:val="28"/>
            <w:szCs w:val="28"/>
            <w:u w:val="single"/>
            <w:rtl w:val="0"/>
          </w:rPr>
          <w:t xml:space="preserve">retaliatory strikes</w:t>
        </w:r>
      </w:hyperlink>
      <w:r w:rsidDel="00000000" w:rsidR="00000000" w:rsidRPr="00000000">
        <w:rPr>
          <w:rFonts w:ascii="Times New Roman" w:cs="Times New Roman" w:eastAsia="Times New Roman" w:hAnsi="Times New Roman"/>
          <w:sz w:val="28"/>
          <w:szCs w:val="28"/>
          <w:rtl w:val="0"/>
        </w:rPr>
        <w:t xml:space="preserve"> against Saudi infrastructure in recent days.</w:t>
      </w:r>
    </w:p>
    <w:p w:rsidR="00000000" w:rsidDel="00000000" w:rsidP="00000000" w:rsidRDefault="00000000" w:rsidRPr="00000000" w14:paraId="0000000A">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Although Iran is its main state ally, the Houthis, also known as Ansar Allah, are far from isolated. A spokesperson for the US military’s Africa Command said in September that the </w:t>
      </w:r>
      <w:r w:rsidDel="00000000" w:rsidR="00000000" w:rsidRPr="00000000">
        <w:rPr>
          <w:rFonts w:ascii="Times New Roman" w:cs="Times New Roman" w:eastAsia="Times New Roman" w:hAnsi="Times New Roman"/>
          <w:sz w:val="28"/>
          <w:szCs w:val="28"/>
          <w:rtl w:val="0"/>
        </w:rPr>
        <w:t xml:space="preserve">growing cooperation</w:t>
      </w:r>
      <w:r w:rsidDel="00000000" w:rsidR="00000000" w:rsidRPr="00000000">
        <w:rPr>
          <w:rFonts w:ascii="Times New Roman" w:cs="Times New Roman" w:eastAsia="Times New Roman" w:hAnsi="Times New Roman"/>
          <w:sz w:val="28"/>
          <w:szCs w:val="28"/>
          <w:rtl w:val="0"/>
        </w:rPr>
        <w:t xml:space="preserve"> between the Houthis and the Al Qaeda-affiliated Somali Islamist group Al-Shabaab was a “highly concerning, escalatory threat to regional stability,” </w:t>
      </w:r>
      <w:hyperlink r:id="rId17">
        <w:r w:rsidDel="00000000" w:rsidR="00000000" w:rsidRPr="00000000">
          <w:rPr>
            <w:rFonts w:ascii="Times New Roman" w:cs="Times New Roman" w:eastAsia="Times New Roman" w:hAnsi="Times New Roman"/>
            <w:color w:val="1155cc"/>
            <w:sz w:val="28"/>
            <w:szCs w:val="28"/>
            <w:u w:val="single"/>
            <w:rtl w:val="0"/>
          </w:rPr>
          <w:t xml:space="preserve">according</w:t>
        </w:r>
      </w:hyperlink>
      <w:r w:rsidDel="00000000" w:rsidR="00000000" w:rsidRPr="00000000">
        <w:rPr>
          <w:rFonts w:ascii="Times New Roman" w:cs="Times New Roman" w:eastAsia="Times New Roman" w:hAnsi="Times New Roman"/>
          <w:sz w:val="28"/>
          <w:szCs w:val="28"/>
          <w:rtl w:val="0"/>
        </w:rPr>
        <w:t xml:space="preserve"> to </w:t>
      </w:r>
      <w:r w:rsidDel="00000000" w:rsidR="00000000" w:rsidRPr="00000000">
        <w:rPr>
          <w:rFonts w:ascii="Times New Roman" w:cs="Times New Roman" w:eastAsia="Times New Roman" w:hAnsi="Times New Roman"/>
          <w:sz w:val="28"/>
          <w:szCs w:val="28"/>
          <w:rtl w:val="0"/>
        </w:rPr>
        <w:t xml:space="preserve">the </w:t>
      </w:r>
      <w:r w:rsidDel="00000000" w:rsidR="00000000" w:rsidRPr="00000000">
        <w:rPr>
          <w:rFonts w:ascii="Times New Roman" w:cs="Times New Roman" w:eastAsia="Times New Roman" w:hAnsi="Times New Roman"/>
          <w:sz w:val="28"/>
          <w:szCs w:val="28"/>
          <w:rtl w:val="0"/>
        </w:rPr>
        <w:t xml:space="preserve">Financial Times.</w:t>
      </w:r>
      <w:r w:rsidDel="00000000" w:rsidR="00000000" w:rsidRPr="00000000">
        <w:rPr>
          <w:rFonts w:ascii="Times New Roman" w:cs="Times New Roman" w:eastAsia="Times New Roman" w:hAnsi="Times New Roman"/>
          <w:sz w:val="28"/>
          <w:szCs w:val="28"/>
          <w:rtl w:val="0"/>
        </w:rPr>
        <w:t xml:space="preserve"> Contact between the </w:t>
      </w:r>
      <w:r w:rsidDel="00000000" w:rsidR="00000000" w:rsidRPr="00000000">
        <w:rPr>
          <w:rFonts w:ascii="Times New Roman" w:cs="Times New Roman" w:eastAsia="Times New Roman" w:hAnsi="Times New Roman"/>
          <w:sz w:val="28"/>
          <w:szCs w:val="28"/>
          <w:rtl w:val="0"/>
        </w:rPr>
        <w:t xml:space="preserve">two </w:t>
      </w:r>
      <w:hyperlink r:id="rId18">
        <w:r w:rsidDel="00000000" w:rsidR="00000000" w:rsidRPr="00000000">
          <w:rPr>
            <w:rFonts w:ascii="Times New Roman" w:cs="Times New Roman" w:eastAsia="Times New Roman" w:hAnsi="Times New Roman"/>
            <w:color w:val="1155cc"/>
            <w:sz w:val="28"/>
            <w:szCs w:val="28"/>
            <w:u w:val="single"/>
            <w:rtl w:val="0"/>
          </w:rPr>
          <w:t xml:space="preserve">ideologically opposed groups</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Houthis are Zaydi Shiites, and Al-Shabaab has been strongly ideologically opposed to Shiism</w:t>
      </w:r>
      <w:r w:rsidDel="00000000" w:rsidR="00000000" w:rsidRPr="00000000">
        <w:rPr>
          <w:rFonts w:ascii="Times New Roman" w:cs="Times New Roman" w:eastAsia="Times New Roman" w:hAnsi="Times New Roman"/>
          <w:sz w:val="28"/>
          <w:szCs w:val="28"/>
          <w:rtl w:val="0"/>
        </w:rPr>
        <w:t xml:space="preserve">—has been publicly evident </w:t>
      </w:r>
      <w:hyperlink r:id="rId19">
        <w:r w:rsidDel="00000000" w:rsidR="00000000" w:rsidRPr="00000000">
          <w:rPr>
            <w:rFonts w:ascii="Times New Roman" w:cs="Times New Roman" w:eastAsia="Times New Roman" w:hAnsi="Times New Roman"/>
            <w:color w:val="1155cc"/>
            <w:sz w:val="28"/>
            <w:szCs w:val="28"/>
            <w:u w:val="single"/>
            <w:rtl w:val="0"/>
          </w:rPr>
          <w:t xml:space="preserve">since at least 2024</w:t>
        </w:r>
      </w:hyperlink>
      <w:r w:rsidDel="00000000" w:rsidR="00000000" w:rsidRPr="00000000">
        <w:rPr>
          <w:rFonts w:ascii="Times New Roman" w:cs="Times New Roman" w:eastAsia="Times New Roman" w:hAnsi="Times New Roman"/>
          <w:sz w:val="28"/>
          <w:szCs w:val="28"/>
          <w:rtl w:val="0"/>
        </w:rPr>
        <w:t xml:space="preserve">, with the Houthis supplying weapons and technical training to Al-Shabaab, which, in return, </w:t>
      </w:r>
      <w:r w:rsidDel="00000000" w:rsidR="00000000" w:rsidRPr="00000000">
        <w:rPr>
          <w:rFonts w:ascii="Times New Roman" w:cs="Times New Roman" w:eastAsia="Times New Roman" w:hAnsi="Times New Roman"/>
          <w:sz w:val="28"/>
          <w:szCs w:val="28"/>
          <w:rtl w:val="0"/>
        </w:rPr>
        <w:t xml:space="preserve">has </w:t>
      </w:r>
      <w:r w:rsidDel="00000000" w:rsidR="00000000" w:rsidRPr="00000000">
        <w:rPr>
          <w:rFonts w:ascii="Times New Roman" w:cs="Times New Roman" w:eastAsia="Times New Roman" w:hAnsi="Times New Roman"/>
          <w:sz w:val="28"/>
          <w:szCs w:val="28"/>
          <w:rtl w:val="0"/>
        </w:rPr>
        <w:t xml:space="preserve">been providing </w:t>
      </w:r>
      <w:hyperlink r:id="rId20">
        <w:r w:rsidDel="00000000" w:rsidR="00000000" w:rsidRPr="00000000">
          <w:rPr>
            <w:rFonts w:ascii="Times New Roman" w:cs="Times New Roman" w:eastAsia="Times New Roman" w:hAnsi="Times New Roman"/>
            <w:color w:val="1155cc"/>
            <w:sz w:val="28"/>
            <w:szCs w:val="28"/>
            <w:u w:val="single"/>
            <w:rtl w:val="0"/>
          </w:rPr>
          <w:t xml:space="preserve">access</w:t>
        </w:r>
      </w:hyperlink>
      <w:r w:rsidDel="00000000" w:rsidR="00000000" w:rsidRPr="00000000">
        <w:rPr>
          <w:rFonts w:ascii="Times New Roman" w:cs="Times New Roman" w:eastAsia="Times New Roman" w:hAnsi="Times New Roman"/>
          <w:sz w:val="28"/>
          <w:szCs w:val="28"/>
          <w:rtl w:val="0"/>
        </w:rPr>
        <w:t xml:space="preserve"> to piracy smuggling routes along the Somali coast.</w:t>
      </w:r>
    </w:p>
    <w:p w:rsidR="00000000" w:rsidDel="00000000" w:rsidP="00000000" w:rsidRDefault="00000000" w:rsidRPr="00000000" w14:paraId="0000000B">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recent years, similar ties have emerged between the Houthis and other non-state groups in Somalia. The Islamic State in Somalia (ISS) </w:t>
      </w:r>
      <w:hyperlink r:id="rId21">
        <w:r w:rsidDel="00000000" w:rsidR="00000000" w:rsidRPr="00000000">
          <w:rPr>
            <w:rFonts w:ascii="Times New Roman" w:cs="Times New Roman" w:eastAsia="Times New Roman" w:hAnsi="Times New Roman"/>
            <w:color w:val="1155cc"/>
            <w:sz w:val="28"/>
            <w:szCs w:val="28"/>
            <w:u w:val="single"/>
            <w:rtl w:val="0"/>
          </w:rPr>
          <w:t xml:space="preserve">has received</w:t>
        </w:r>
      </w:hyperlink>
      <w:r w:rsidDel="00000000" w:rsidR="00000000" w:rsidRPr="00000000">
        <w:rPr>
          <w:rFonts w:ascii="Times New Roman" w:cs="Times New Roman" w:eastAsia="Times New Roman" w:hAnsi="Times New Roman"/>
          <w:sz w:val="28"/>
          <w:szCs w:val="28"/>
          <w:rtl w:val="0"/>
        </w:rPr>
        <w:t xml:space="preserve"> Houthi weapons and drones while helping them monitor ships in the Gulf of Aden. The Houthis, Al-Shabaab, and ISS have also </w:t>
      </w:r>
      <w:hyperlink r:id="rId22">
        <w:r w:rsidDel="00000000" w:rsidR="00000000" w:rsidRPr="00000000">
          <w:rPr>
            <w:rFonts w:ascii="Times New Roman" w:cs="Times New Roman" w:eastAsia="Times New Roman" w:hAnsi="Times New Roman"/>
            <w:color w:val="1155cc"/>
            <w:sz w:val="28"/>
            <w:szCs w:val="28"/>
            <w:u w:val="single"/>
            <w:rtl w:val="0"/>
          </w:rPr>
          <w:t xml:space="preserve">coordinated with Somali pirates</w:t>
        </w:r>
      </w:hyperlink>
      <w:r w:rsidDel="00000000" w:rsidR="00000000" w:rsidRPr="00000000">
        <w:rPr>
          <w:rFonts w:ascii="Times New Roman" w:cs="Times New Roman" w:eastAsia="Times New Roman" w:hAnsi="Times New Roman"/>
          <w:sz w:val="28"/>
          <w:szCs w:val="28"/>
          <w:rtl w:val="0"/>
        </w:rPr>
        <w:t xml:space="preserve"> to transport goods and target vessels in the Red Sea. “During the Gaza conflict, Ansar Allah persuaded Al</w:t>
      </w:r>
      <w:r w:rsidDel="00000000" w:rsidR="00000000" w:rsidRPr="00000000">
        <w:rPr>
          <w:rFonts w:ascii="Times New Roman" w:cs="Times New Roman" w:eastAsia="Times New Roman" w:hAnsi="Times New Roman"/>
          <w:sz w:val="28"/>
          <w:szCs w:val="28"/>
          <w:rtl w:val="0"/>
        </w:rPr>
        <w:t xml:space="preserve">-Shabaab</w:t>
      </w:r>
      <w:r w:rsidDel="00000000" w:rsidR="00000000" w:rsidRPr="00000000">
        <w:rPr>
          <w:rFonts w:ascii="Times New Roman" w:cs="Times New Roman" w:eastAsia="Times New Roman" w:hAnsi="Times New Roman"/>
          <w:sz w:val="28"/>
          <w:szCs w:val="28"/>
          <w:rtl w:val="0"/>
        </w:rPr>
        <w:t xml:space="preserve">, ISS, and Somali pirates to attack vessels and block their passage into the Red Sea in solidarity with the Palestinians,” </w:t>
      </w:r>
      <w:hyperlink r:id="rId23">
        <w:r w:rsidDel="00000000" w:rsidR="00000000" w:rsidRPr="00000000">
          <w:rPr>
            <w:rFonts w:ascii="Times New Roman" w:cs="Times New Roman" w:eastAsia="Times New Roman" w:hAnsi="Times New Roman"/>
            <w:color w:val="1155cc"/>
            <w:sz w:val="28"/>
            <w:szCs w:val="28"/>
            <w:u w:val="single"/>
            <w:rtl w:val="0"/>
          </w:rPr>
          <w:t xml:space="preserve">stated</w:t>
        </w:r>
      </w:hyperlink>
      <w:r w:rsidDel="00000000" w:rsidR="00000000" w:rsidRPr="00000000">
        <w:rPr>
          <w:rFonts w:ascii="Times New Roman" w:cs="Times New Roman" w:eastAsia="Times New Roman" w:hAnsi="Times New Roman"/>
          <w:sz w:val="28"/>
          <w:szCs w:val="28"/>
          <w:rtl w:val="0"/>
        </w:rPr>
        <w:t xml:space="preserve"> a 2025 article in the </w:t>
      </w:r>
      <w:r w:rsidDel="00000000" w:rsidR="00000000" w:rsidRPr="00000000">
        <w:rPr>
          <w:rFonts w:ascii="Times New Roman" w:cs="Times New Roman" w:eastAsia="Times New Roman" w:hAnsi="Times New Roman"/>
          <w:sz w:val="28"/>
          <w:szCs w:val="28"/>
          <w:rtl w:val="0"/>
        </w:rPr>
        <w:t xml:space="preserve">Carnegie Endowment for International Peace.</w:t>
      </w:r>
      <w:r w:rsidDel="00000000" w:rsidR="00000000" w:rsidRPr="00000000">
        <w:rPr>
          <w:rtl w:val="0"/>
        </w:rPr>
      </w:r>
    </w:p>
    <w:p w:rsidR="00000000" w:rsidDel="00000000" w:rsidP="00000000" w:rsidRDefault="00000000" w:rsidRPr="00000000" w14:paraId="0000000C">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Since 2022, the Houthis have </w:t>
      </w:r>
      <w:hyperlink r:id="rId24">
        <w:r w:rsidDel="00000000" w:rsidR="00000000" w:rsidRPr="00000000">
          <w:rPr>
            <w:rFonts w:ascii="Times New Roman" w:cs="Times New Roman" w:eastAsia="Times New Roman" w:hAnsi="Times New Roman"/>
            <w:color w:val="1155cc"/>
            <w:sz w:val="28"/>
            <w:szCs w:val="28"/>
            <w:u w:val="single"/>
            <w:rtl w:val="0"/>
          </w:rPr>
          <w:t xml:space="preserve">meanwhile paused fighting</w:t>
        </w:r>
      </w:hyperlink>
      <w:r w:rsidDel="00000000" w:rsidR="00000000" w:rsidRPr="00000000">
        <w:rPr>
          <w:rFonts w:ascii="Times New Roman" w:cs="Times New Roman" w:eastAsia="Times New Roman" w:hAnsi="Times New Roman"/>
          <w:sz w:val="28"/>
          <w:szCs w:val="28"/>
          <w:rtl w:val="0"/>
        </w:rPr>
        <w:t xml:space="preserve"> with Al Qaeda in the Arabian Peninsula (AQAP) amid the Yemeni civil war. According to the think tank Jamestown, this collaboration is transactional and focused on short-term arrangements: the Houthis can acquire funds and smuggling routes, and Al Qaeda affiliates </w:t>
      </w:r>
      <w:r w:rsidDel="00000000" w:rsidR="00000000" w:rsidRPr="00000000">
        <w:rPr>
          <w:rFonts w:ascii="Times New Roman" w:cs="Times New Roman" w:eastAsia="Times New Roman" w:hAnsi="Times New Roman"/>
          <w:sz w:val="28"/>
          <w:szCs w:val="28"/>
          <w:rtl w:val="0"/>
        </w:rPr>
        <w:t xml:space="preserve">can </w:t>
      </w:r>
      <w:r w:rsidDel="00000000" w:rsidR="00000000" w:rsidRPr="00000000">
        <w:rPr>
          <w:rFonts w:ascii="Times New Roman" w:cs="Times New Roman" w:eastAsia="Times New Roman" w:hAnsi="Times New Roman"/>
          <w:sz w:val="28"/>
          <w:szCs w:val="28"/>
          <w:rtl w:val="0"/>
        </w:rPr>
        <w:t xml:space="preserve">procure weapons and manufacturing capabilities.</w:t>
      </w:r>
    </w:p>
    <w:p w:rsidR="00000000" w:rsidDel="00000000" w:rsidP="00000000" w:rsidRDefault="00000000" w:rsidRPr="00000000" w14:paraId="0000000D">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Along with the Houthis’ decades-long </w:t>
      </w:r>
      <w:hyperlink r:id="rId25">
        <w:r w:rsidDel="00000000" w:rsidR="00000000" w:rsidRPr="00000000">
          <w:rPr>
            <w:rFonts w:ascii="Times New Roman" w:cs="Times New Roman" w:eastAsia="Times New Roman" w:hAnsi="Times New Roman"/>
            <w:color w:val="1155cc"/>
            <w:sz w:val="28"/>
            <w:szCs w:val="28"/>
            <w:u w:val="single"/>
            <w:rtl w:val="0"/>
          </w:rPr>
          <w:t xml:space="preserve">relationship with the Lebanese-based force Hezbollah</w:t>
        </w:r>
      </w:hyperlink>
      <w:r w:rsidDel="00000000" w:rsidR="00000000" w:rsidRPr="00000000">
        <w:rPr>
          <w:rFonts w:ascii="Times New Roman" w:cs="Times New Roman" w:eastAsia="Times New Roman" w:hAnsi="Times New Roman"/>
          <w:sz w:val="28"/>
          <w:szCs w:val="28"/>
          <w:rtl w:val="0"/>
        </w:rPr>
        <w:t xml:space="preserve">, which also has the backing of Iran, the group has more partners than its isolated diplomatic standing suggests.</w:t>
      </w:r>
    </w:p>
    <w:p w:rsidR="00000000" w:rsidDel="00000000" w:rsidP="00000000" w:rsidRDefault="00000000" w:rsidRPr="00000000" w14:paraId="0000000E">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Foreign state support remains crucial to non-state groups. Much has been </w:t>
      </w:r>
      <w:hyperlink r:id="rId26">
        <w:r w:rsidDel="00000000" w:rsidR="00000000" w:rsidRPr="00000000">
          <w:rPr>
            <w:rFonts w:ascii="Times New Roman" w:cs="Times New Roman" w:eastAsia="Times New Roman" w:hAnsi="Times New Roman"/>
            <w:color w:val="1155cc"/>
            <w:sz w:val="28"/>
            <w:szCs w:val="28"/>
            <w:u w:val="single"/>
            <w:rtl w:val="0"/>
          </w:rPr>
          <w:t xml:space="preserve">made</w:t>
        </w:r>
      </w:hyperlink>
      <w:r w:rsidDel="00000000" w:rsidR="00000000" w:rsidRPr="00000000">
        <w:rPr>
          <w:rFonts w:ascii="Times New Roman" w:cs="Times New Roman" w:eastAsia="Times New Roman" w:hAnsi="Times New Roman"/>
          <w:sz w:val="28"/>
          <w:szCs w:val="28"/>
          <w:rtl w:val="0"/>
        </w:rPr>
        <w:t xml:space="preserve"> of Iran’s “</w:t>
      </w:r>
      <w:hyperlink r:id="rId27">
        <w:r w:rsidDel="00000000" w:rsidR="00000000" w:rsidRPr="00000000">
          <w:rPr>
            <w:rFonts w:ascii="Times New Roman" w:cs="Times New Roman" w:eastAsia="Times New Roman" w:hAnsi="Times New Roman"/>
            <w:color w:val="1155cc"/>
            <w:sz w:val="28"/>
            <w:szCs w:val="28"/>
            <w:u w:val="single"/>
            <w:rtl w:val="0"/>
          </w:rPr>
          <w:t xml:space="preserve">Axis of Resistance</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but British </w:t>
      </w:r>
      <w:hyperlink r:id="rId28">
        <w:r w:rsidDel="00000000" w:rsidR="00000000" w:rsidRPr="00000000">
          <w:rPr>
            <w:rFonts w:ascii="Times New Roman" w:cs="Times New Roman" w:eastAsia="Times New Roman" w:hAnsi="Times New Roman"/>
            <w:color w:val="1155cc"/>
            <w:sz w:val="28"/>
            <w:szCs w:val="28"/>
            <w:u w:val="single"/>
            <w:rtl w:val="0"/>
          </w:rPr>
          <w:t xml:space="preserve">support</w:t>
        </w:r>
      </w:hyperlink>
      <w:r w:rsidDel="00000000" w:rsidR="00000000" w:rsidRPr="00000000">
        <w:rPr>
          <w:rFonts w:ascii="Times New Roman" w:cs="Times New Roman" w:eastAsia="Times New Roman" w:hAnsi="Times New Roman"/>
          <w:sz w:val="28"/>
          <w:szCs w:val="28"/>
          <w:rtl w:val="0"/>
        </w:rPr>
        <w:t xml:space="preserve"> for the Arab Revolt during World War I demonstrated how Western powers could use local armed groups to shape Middle Eastern affairs. The US and Soviet Union refined proxy warfare during the Cold War, covertly financing, training, and arming foreign militant movements, from the </w:t>
      </w:r>
      <w:hyperlink r:id="rId29">
        <w:r w:rsidDel="00000000" w:rsidR="00000000" w:rsidRPr="00000000">
          <w:rPr>
            <w:rFonts w:ascii="Times New Roman" w:cs="Times New Roman" w:eastAsia="Times New Roman" w:hAnsi="Times New Roman"/>
            <w:color w:val="1155cc"/>
            <w:sz w:val="28"/>
            <w:szCs w:val="28"/>
            <w:u w:val="single"/>
            <w:rtl w:val="0"/>
          </w:rPr>
          <w:t xml:space="preserve">US-backed Nicaraguan Contras</w:t>
        </w:r>
      </w:hyperlink>
      <w:r w:rsidDel="00000000" w:rsidR="00000000" w:rsidRPr="00000000">
        <w:rPr>
          <w:rFonts w:ascii="Times New Roman" w:cs="Times New Roman" w:eastAsia="Times New Roman" w:hAnsi="Times New Roman"/>
          <w:sz w:val="28"/>
          <w:szCs w:val="28"/>
          <w:rtl w:val="0"/>
        </w:rPr>
        <w:t xml:space="preserve"> to </w:t>
      </w:r>
      <w:hyperlink r:id="rId30">
        <w:r w:rsidDel="00000000" w:rsidR="00000000" w:rsidRPr="00000000">
          <w:rPr>
            <w:rFonts w:ascii="Times New Roman" w:cs="Times New Roman" w:eastAsia="Times New Roman" w:hAnsi="Times New Roman"/>
            <w:color w:val="1155cc"/>
            <w:sz w:val="28"/>
            <w:szCs w:val="28"/>
            <w:u w:val="single"/>
            <w:rtl w:val="0"/>
          </w:rPr>
          <w:t xml:space="preserve">Soviet support</w:t>
        </w:r>
      </w:hyperlink>
      <w:r w:rsidDel="00000000" w:rsidR="00000000" w:rsidRPr="00000000">
        <w:rPr>
          <w:rFonts w:ascii="Times New Roman" w:cs="Times New Roman" w:eastAsia="Times New Roman" w:hAnsi="Times New Roman"/>
          <w:sz w:val="28"/>
          <w:szCs w:val="28"/>
          <w:rtl w:val="0"/>
        </w:rPr>
        <w:t xml:space="preserve"> for the Revolutionary Armed Forces of Colombia (FARC). This helped push militant groups into the drug trade, with the superpowers willing to turn a blind eye when criminal profits helped keep their allies fighting.</w:t>
      </w:r>
    </w:p>
    <w:p w:rsidR="00000000" w:rsidDel="00000000" w:rsidP="00000000" w:rsidRDefault="00000000" w:rsidRPr="00000000" w14:paraId="0000000F">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Supporting non-state groups also provided smaller states with means to strike at more powerful adversaries. Between the 1970s and 1980s, </w:t>
      </w:r>
      <w:hyperlink r:id="rId31">
        <w:r w:rsidDel="00000000" w:rsidR="00000000" w:rsidRPr="00000000">
          <w:rPr>
            <w:rFonts w:ascii="Times New Roman" w:cs="Times New Roman" w:eastAsia="Times New Roman" w:hAnsi="Times New Roman"/>
            <w:color w:val="1155cc"/>
            <w:sz w:val="28"/>
            <w:szCs w:val="28"/>
            <w:u w:val="single"/>
            <w:rtl w:val="0"/>
          </w:rPr>
          <w:t xml:space="preserve">Libya supplied</w:t>
        </w:r>
      </w:hyperlink>
      <w:r w:rsidDel="00000000" w:rsidR="00000000" w:rsidRPr="00000000">
        <w:rPr>
          <w:rFonts w:ascii="Times New Roman" w:cs="Times New Roman" w:eastAsia="Times New Roman" w:hAnsi="Times New Roman"/>
          <w:sz w:val="28"/>
          <w:szCs w:val="28"/>
          <w:rtl w:val="0"/>
        </w:rPr>
        <w:t xml:space="preserve"> the Irish Republican Army with weapons, explosives, and funding to attack British targets</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10">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partial </w:t>
      </w:r>
      <w:hyperlink r:id="rId32">
        <w:r w:rsidDel="00000000" w:rsidR="00000000" w:rsidRPr="00000000">
          <w:rPr>
            <w:rFonts w:ascii="Times New Roman" w:cs="Times New Roman" w:eastAsia="Times New Roman" w:hAnsi="Times New Roman"/>
            <w:color w:val="1155cc"/>
            <w:sz w:val="28"/>
            <w:szCs w:val="28"/>
            <w:u w:val="single"/>
            <w:rtl w:val="0"/>
          </w:rPr>
          <w:t xml:space="preserve">decline in state support</w:t>
        </w:r>
      </w:hyperlink>
      <w:r w:rsidDel="00000000" w:rsidR="00000000" w:rsidRPr="00000000">
        <w:rPr>
          <w:rFonts w:ascii="Times New Roman" w:cs="Times New Roman" w:eastAsia="Times New Roman" w:hAnsi="Times New Roman"/>
          <w:sz w:val="28"/>
          <w:szCs w:val="28"/>
          <w:rtl w:val="0"/>
        </w:rPr>
        <w:t xml:space="preserve"> immediately after the Cold War forced many non-state militant groups to </w:t>
      </w:r>
      <w:hyperlink r:id="rId33">
        <w:r w:rsidDel="00000000" w:rsidR="00000000" w:rsidRPr="00000000">
          <w:rPr>
            <w:rFonts w:ascii="Times New Roman" w:cs="Times New Roman" w:eastAsia="Times New Roman" w:hAnsi="Times New Roman"/>
            <w:color w:val="1155cc"/>
            <w:sz w:val="28"/>
            <w:szCs w:val="28"/>
            <w:u w:val="single"/>
            <w:rtl w:val="0"/>
          </w:rPr>
          <w:t xml:space="preserve">become self-reliant</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Globalization, along with improved communications and financial networks, </w:t>
      </w:r>
      <w:hyperlink r:id="rId34">
        <w:r w:rsidDel="00000000" w:rsidR="00000000" w:rsidRPr="00000000">
          <w:rPr>
            <w:rFonts w:ascii="Times New Roman" w:cs="Times New Roman" w:eastAsia="Times New Roman" w:hAnsi="Times New Roman"/>
            <w:color w:val="1155cc"/>
            <w:sz w:val="28"/>
            <w:szCs w:val="28"/>
            <w:u w:val="single"/>
            <w:rtl w:val="0"/>
          </w:rPr>
          <w:t xml:space="preserve">brought</w:t>
        </w:r>
      </w:hyperlink>
      <w:r w:rsidDel="00000000" w:rsidR="00000000" w:rsidRPr="00000000">
        <w:rPr>
          <w:rFonts w:ascii="Times New Roman" w:cs="Times New Roman" w:eastAsia="Times New Roman" w:hAnsi="Times New Roman"/>
          <w:sz w:val="28"/>
          <w:szCs w:val="28"/>
          <w:rtl w:val="0"/>
        </w:rPr>
        <w:t xml:space="preserve"> them into increasing contact with organized criminal organizations, even as state support rebounded.</w:t>
      </w:r>
    </w:p>
    <w:p w:rsidR="00000000" w:rsidDel="00000000" w:rsidP="00000000" w:rsidRDefault="00000000" w:rsidRPr="00000000" w14:paraId="0000001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Together, the “</w:t>
      </w:r>
      <w:hyperlink r:id="rId35">
        <w:r w:rsidDel="00000000" w:rsidR="00000000" w:rsidRPr="00000000">
          <w:rPr>
            <w:rFonts w:ascii="Times New Roman" w:cs="Times New Roman" w:eastAsia="Times New Roman" w:hAnsi="Times New Roman"/>
            <w:color w:val="1155cc"/>
            <w:sz w:val="28"/>
            <w:szCs w:val="28"/>
            <w:u w:val="single"/>
            <w:rtl w:val="0"/>
          </w:rPr>
          <w:t xml:space="preserve">crime-terror nexus</w:t>
        </w:r>
      </w:hyperlink>
      <w:r w:rsidDel="00000000" w:rsidR="00000000" w:rsidRPr="00000000">
        <w:rPr>
          <w:rFonts w:ascii="Times New Roman" w:cs="Times New Roman" w:eastAsia="Times New Roman" w:hAnsi="Times New Roman"/>
          <w:sz w:val="28"/>
          <w:szCs w:val="28"/>
          <w:rtl w:val="0"/>
        </w:rPr>
        <w:t xml:space="preserve">” has built a global black market of smuggling routes, safe houses, arms dealers, financiers, money launderers, and shared technology. Distinguishing lines have faded—militant groups like the Houthis </w:t>
      </w:r>
      <w:hyperlink r:id="rId36">
        <w:r w:rsidDel="00000000" w:rsidR="00000000" w:rsidRPr="00000000">
          <w:rPr>
            <w:rFonts w:ascii="Times New Roman" w:cs="Times New Roman" w:eastAsia="Times New Roman" w:hAnsi="Times New Roman"/>
            <w:color w:val="1155cc"/>
            <w:sz w:val="28"/>
            <w:szCs w:val="28"/>
            <w:u w:val="single"/>
            <w:rtl w:val="0"/>
          </w:rPr>
          <w:t xml:space="preserve">have turned to drug smuggling to fund their operations</w:t>
        </w:r>
      </w:hyperlink>
      <w:r w:rsidDel="00000000" w:rsidR="00000000" w:rsidRPr="00000000">
        <w:rPr>
          <w:rFonts w:ascii="Times New Roman" w:cs="Times New Roman" w:eastAsia="Times New Roman" w:hAnsi="Times New Roman"/>
          <w:sz w:val="28"/>
          <w:szCs w:val="28"/>
          <w:rtl w:val="0"/>
        </w:rPr>
        <w:t xml:space="preserve">, Yemeni authorities alleged, according to reporting by </w:t>
      </w:r>
      <w:r w:rsidDel="00000000" w:rsidR="00000000" w:rsidRPr="00000000">
        <w:rPr>
          <w:rFonts w:ascii="Times New Roman" w:cs="Times New Roman" w:eastAsia="Times New Roman" w:hAnsi="Times New Roman"/>
          <w:sz w:val="28"/>
          <w:szCs w:val="28"/>
          <w:rtl w:val="0"/>
        </w:rPr>
        <w:t xml:space="preserve">the nonprofit Organized Crime and Corruption Reporting Project. </w:t>
      </w:r>
      <w:r w:rsidDel="00000000" w:rsidR="00000000" w:rsidRPr="00000000">
        <w:rPr>
          <w:rFonts w:ascii="Times New Roman" w:cs="Times New Roman" w:eastAsia="Times New Roman" w:hAnsi="Times New Roman"/>
          <w:sz w:val="28"/>
          <w:szCs w:val="28"/>
          <w:rtl w:val="0"/>
        </w:rPr>
        <w:t xml:space="preserve">Somali pirates have also become </w:t>
      </w:r>
      <w:hyperlink r:id="rId37">
        <w:r w:rsidDel="00000000" w:rsidR="00000000" w:rsidRPr="00000000">
          <w:rPr>
            <w:rFonts w:ascii="Times New Roman" w:cs="Times New Roman" w:eastAsia="Times New Roman" w:hAnsi="Times New Roman"/>
            <w:color w:val="1155cc"/>
            <w:sz w:val="28"/>
            <w:szCs w:val="28"/>
            <w:u w:val="single"/>
            <w:rtl w:val="0"/>
          </w:rPr>
          <w:t xml:space="preserve">more militarized</w:t>
        </w:r>
      </w:hyperlink>
      <w:r w:rsidDel="00000000" w:rsidR="00000000" w:rsidRPr="00000000">
        <w:rPr>
          <w:rFonts w:ascii="Times New Roman" w:cs="Times New Roman" w:eastAsia="Times New Roman" w:hAnsi="Times New Roman"/>
          <w:sz w:val="28"/>
          <w:szCs w:val="28"/>
          <w:rtl w:val="0"/>
        </w:rPr>
        <w:t xml:space="preserve"> due to their cooperation with the Houthis</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Alliances between non-state groups are mostly loose and temporary partnerships, and even groups like Al Qaeda </w:t>
      </w:r>
      <w:hyperlink r:id="rId38">
        <w:r w:rsidDel="00000000" w:rsidR="00000000" w:rsidRPr="00000000">
          <w:rPr>
            <w:rFonts w:ascii="Times New Roman" w:cs="Times New Roman" w:eastAsia="Times New Roman" w:hAnsi="Times New Roman"/>
            <w:color w:val="1155cc"/>
            <w:sz w:val="28"/>
            <w:szCs w:val="28"/>
            <w:u w:val="single"/>
            <w:rtl w:val="0"/>
          </w:rPr>
          <w:t xml:space="preserve">have become decentralized</w:t>
        </w:r>
      </w:hyperlink>
      <w:r w:rsidDel="00000000" w:rsidR="00000000" w:rsidRPr="00000000">
        <w:rPr>
          <w:rFonts w:ascii="Times New Roman" w:cs="Times New Roman" w:eastAsia="Times New Roman" w:hAnsi="Times New Roman"/>
          <w:sz w:val="28"/>
          <w:szCs w:val="28"/>
          <w:rtl w:val="0"/>
        </w:rPr>
        <w:t xml:space="preserve">, giving local affiliates greater freedom to pursue their own interests.</w:t>
      </w:r>
    </w:p>
    <w:p w:rsidR="00000000" w:rsidDel="00000000" w:rsidP="00000000" w:rsidRDefault="00000000" w:rsidRPr="00000000" w14:paraId="00000012">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From Al Qaeda’s role in 9/11 to the Red Sea crisis involving the Houthis and their allies,</w:t>
      </w:r>
      <w:r w:rsidDel="00000000" w:rsidR="00000000" w:rsidRPr="00000000">
        <w:rPr>
          <w:rFonts w:ascii="Times New Roman" w:cs="Times New Roman" w:eastAsia="Times New Roman" w:hAnsi="Times New Roman"/>
          <w:sz w:val="28"/>
          <w:szCs w:val="28"/>
          <w:rtl w:val="0"/>
        </w:rPr>
        <w:t xml:space="preserve"> these non-state groups have shown they can reshape global affairs independent of state sponsors. The global illicit economy generated </w:t>
      </w:r>
      <w:r w:rsidDel="00000000" w:rsidR="00000000" w:rsidRPr="00000000">
        <w:rPr>
          <w:rFonts w:ascii="Times New Roman" w:cs="Times New Roman" w:eastAsia="Times New Roman" w:hAnsi="Times New Roman"/>
          <w:sz w:val="28"/>
          <w:szCs w:val="28"/>
          <w:rtl w:val="0"/>
        </w:rPr>
        <w:t xml:space="preserve">around $6 trillion in 2025, </w:t>
      </w:r>
      <w:r w:rsidDel="00000000" w:rsidR="00000000" w:rsidRPr="00000000">
        <w:rPr>
          <w:rFonts w:ascii="Times New Roman" w:cs="Times New Roman" w:eastAsia="Times New Roman" w:hAnsi="Times New Roman"/>
          <w:sz w:val="28"/>
          <w:szCs w:val="28"/>
          <w:rtl w:val="0"/>
        </w:rPr>
        <w:t xml:space="preserve">according to </w:t>
      </w:r>
      <w:r w:rsidDel="00000000" w:rsidR="00000000" w:rsidRPr="00000000">
        <w:rPr>
          <w:rFonts w:ascii="Times New Roman" w:cs="Times New Roman" w:eastAsia="Times New Roman" w:hAnsi="Times New Roman"/>
          <w:sz w:val="28"/>
          <w:szCs w:val="28"/>
          <w:rtl w:val="0"/>
        </w:rPr>
        <w:t xml:space="preserve">the </w:t>
      </w:r>
      <w:hyperlink r:id="rId39">
        <w:r w:rsidDel="00000000" w:rsidR="00000000" w:rsidRPr="00000000">
          <w:rPr>
            <w:rFonts w:ascii="Times New Roman" w:cs="Times New Roman" w:eastAsia="Times New Roman" w:hAnsi="Times New Roman"/>
            <w:color w:val="1155cc"/>
            <w:sz w:val="28"/>
            <w:szCs w:val="28"/>
            <w:u w:val="single"/>
            <w:rtl w:val="0"/>
          </w:rPr>
          <w:t xml:space="preserve">International Coalition Against Illicit Economies</w:t>
        </w:r>
      </w:hyperlink>
      <w:r w:rsidDel="00000000" w:rsidR="00000000" w:rsidRPr="00000000">
        <w:rPr>
          <w:rFonts w:ascii="Times New Roman" w:cs="Times New Roman" w:eastAsia="Times New Roman" w:hAnsi="Times New Roman"/>
          <w:sz w:val="28"/>
          <w:szCs w:val="28"/>
          <w:rtl w:val="0"/>
        </w:rPr>
        <w:t xml:space="preserve">, giving criminal and militant networks growing reach across international trade and finance. Governments and businesses also have to contend with these groups moving through the formal economy;</w:t>
      </w:r>
      <w:r w:rsidDel="00000000" w:rsidR="00000000" w:rsidRPr="00000000">
        <w:rPr>
          <w:rFonts w:ascii="Times New Roman" w:cs="Times New Roman" w:eastAsia="Times New Roman" w:hAnsi="Times New Roman"/>
          <w:sz w:val="28"/>
          <w:szCs w:val="28"/>
          <w:rtl w:val="0"/>
        </w:rPr>
        <w:t xml:space="preserve"> in 2023, Gulf-based traders </w:t>
      </w:r>
      <w:hyperlink r:id="rId40">
        <w:r w:rsidDel="00000000" w:rsidR="00000000" w:rsidRPr="00000000">
          <w:rPr>
            <w:rFonts w:ascii="Times New Roman" w:cs="Times New Roman" w:eastAsia="Times New Roman" w:hAnsi="Times New Roman"/>
            <w:color w:val="1155cc"/>
            <w:sz w:val="28"/>
            <w:szCs w:val="28"/>
            <w:u w:val="single"/>
            <w:rtl w:val="0"/>
          </w:rPr>
          <w:t xml:space="preserve">were sanctioned</w:t>
        </w:r>
      </w:hyperlink>
      <w:r w:rsidDel="00000000" w:rsidR="00000000" w:rsidRPr="00000000">
        <w:rPr>
          <w:rFonts w:ascii="Times New Roman" w:cs="Times New Roman" w:eastAsia="Times New Roman" w:hAnsi="Times New Roman"/>
          <w:sz w:val="28"/>
          <w:szCs w:val="28"/>
          <w:rtl w:val="0"/>
        </w:rPr>
        <w:t xml:space="preserve"> for brokering charcoal exports from Al-Shabaab-controlled territory.</w:t>
      </w:r>
    </w:p>
    <w:p w:rsidR="00000000" w:rsidDel="00000000" w:rsidP="00000000" w:rsidRDefault="00000000" w:rsidRPr="00000000" w14:paraId="0000001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As the global order </w:t>
      </w:r>
      <w:hyperlink r:id="rId41">
        <w:r w:rsidDel="00000000" w:rsidR="00000000" w:rsidRPr="00000000">
          <w:rPr>
            <w:rFonts w:ascii="Times New Roman" w:cs="Times New Roman" w:eastAsia="Times New Roman" w:hAnsi="Times New Roman"/>
            <w:color w:val="1155cc"/>
            <w:sz w:val="28"/>
            <w:szCs w:val="28"/>
            <w:u w:val="single"/>
            <w:rtl w:val="0"/>
          </w:rPr>
          <w:t xml:space="preserve">grows more unstable</w:t>
        </w:r>
      </w:hyperlink>
      <w:r w:rsidDel="00000000" w:rsidR="00000000" w:rsidRPr="00000000">
        <w:rPr>
          <w:rFonts w:ascii="Times New Roman" w:cs="Times New Roman" w:eastAsia="Times New Roman" w:hAnsi="Times New Roman"/>
          <w:sz w:val="28"/>
          <w:szCs w:val="28"/>
          <w:rtl w:val="0"/>
        </w:rPr>
        <w:t xml:space="preserve"> due to ongoing wars</w:t>
      </w:r>
      <w:r w:rsidDel="00000000" w:rsidR="00000000" w:rsidRPr="00000000">
        <w:rPr>
          <w:rFonts w:ascii="Times New Roman" w:cs="Times New Roman" w:eastAsia="Times New Roman" w:hAnsi="Times New Roman"/>
          <w:sz w:val="28"/>
          <w:szCs w:val="28"/>
          <w:rtl w:val="0"/>
        </w:rPr>
        <w:t xml:space="preserve">, cooperation among non-state groups makes it harder for governments to control them and for the private sector to avoid them.</w:t>
      </w:r>
    </w:p>
    <w:p w:rsidR="00000000" w:rsidDel="00000000" w:rsidP="00000000" w:rsidRDefault="00000000" w:rsidRPr="00000000" w14:paraId="00000014">
      <w:pPr>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Pursuing Instability</w:t>
      </w:r>
    </w:p>
    <w:p w:rsidR="00000000" w:rsidDel="00000000" w:rsidP="00000000" w:rsidRDefault="00000000" w:rsidRPr="00000000" w14:paraId="00000015">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Africa has experienced this phenomenon most severely. Since the 2023 outbreak of Sudan’s civil war, largely between the Sudanese Armed Forces and rebel Rapid Support Forces (RSF), an </w:t>
      </w:r>
      <w:hyperlink r:id="rId42">
        <w:r w:rsidDel="00000000" w:rsidR="00000000" w:rsidRPr="00000000">
          <w:rPr>
            <w:rFonts w:ascii="Times New Roman" w:cs="Times New Roman" w:eastAsia="Times New Roman" w:hAnsi="Times New Roman"/>
            <w:color w:val="1155cc"/>
            <w:sz w:val="28"/>
            <w:szCs w:val="28"/>
            <w:u w:val="single"/>
            <w:rtl w:val="0"/>
          </w:rPr>
          <w:t xml:space="preserve">estimated</w:t>
        </w:r>
      </w:hyperlink>
      <w:r w:rsidDel="00000000" w:rsidR="00000000" w:rsidRPr="00000000">
        <w:rPr>
          <w:rFonts w:ascii="Times New Roman" w:cs="Times New Roman" w:eastAsia="Times New Roman" w:hAnsi="Times New Roman"/>
          <w:sz w:val="28"/>
          <w:szCs w:val="28"/>
          <w:rtl w:val="0"/>
        </w:rPr>
        <w:t xml:space="preserve"> 150 groups have taken part in fighting. Competition for territory and Red Sea access, alongside political influence and control over the illicit </w:t>
      </w:r>
      <w:hyperlink r:id="rId43">
        <w:r w:rsidDel="00000000" w:rsidR="00000000" w:rsidRPr="00000000">
          <w:rPr>
            <w:rFonts w:ascii="Times New Roman" w:cs="Times New Roman" w:eastAsia="Times New Roman" w:hAnsi="Times New Roman"/>
            <w:color w:val="1155cc"/>
            <w:sz w:val="28"/>
            <w:szCs w:val="28"/>
            <w:u w:val="single"/>
            <w:rtl w:val="0"/>
          </w:rPr>
          <w:t xml:space="preserve">gold trade</w:t>
        </w:r>
      </w:hyperlink>
      <w:r w:rsidDel="00000000" w:rsidR="00000000" w:rsidRPr="00000000">
        <w:rPr>
          <w:rFonts w:ascii="Times New Roman" w:cs="Times New Roman" w:eastAsia="Times New Roman" w:hAnsi="Times New Roman"/>
          <w:sz w:val="28"/>
          <w:szCs w:val="28"/>
          <w:rtl w:val="0"/>
        </w:rPr>
        <w:t xml:space="preserve">, has attracted tribal militias, Islamic groups, foreign mercenaries, and criminal groups into the conflict.</w:t>
      </w:r>
    </w:p>
    <w:p w:rsidR="00000000" w:rsidDel="00000000" w:rsidP="00000000" w:rsidRDefault="00000000" w:rsidRPr="00000000" w14:paraId="00000016">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actors have typically </w:t>
      </w:r>
      <w:hyperlink r:id="rId44">
        <w:r w:rsidDel="00000000" w:rsidR="00000000" w:rsidRPr="00000000">
          <w:rPr>
            <w:rFonts w:ascii="Times New Roman" w:cs="Times New Roman" w:eastAsia="Times New Roman" w:hAnsi="Times New Roman"/>
            <w:color w:val="1155cc"/>
            <w:sz w:val="28"/>
            <w:szCs w:val="28"/>
            <w:u w:val="single"/>
            <w:rtl w:val="0"/>
          </w:rPr>
          <w:t xml:space="preserve">alternated between the two main warring sides</w:t>
        </w:r>
      </w:hyperlink>
      <w:r w:rsidDel="00000000" w:rsidR="00000000" w:rsidRPr="00000000">
        <w:rPr>
          <w:rFonts w:ascii="Times New Roman" w:cs="Times New Roman" w:eastAsia="Times New Roman" w:hAnsi="Times New Roman"/>
          <w:sz w:val="28"/>
          <w:szCs w:val="28"/>
          <w:rtl w:val="0"/>
        </w:rPr>
        <w:t xml:space="preserve"> based on </w:t>
      </w:r>
      <w:r w:rsidDel="00000000" w:rsidR="00000000" w:rsidRPr="00000000">
        <w:rPr>
          <w:rFonts w:ascii="Times New Roman" w:cs="Times New Roman" w:eastAsia="Times New Roman" w:hAnsi="Times New Roman"/>
          <w:sz w:val="28"/>
          <w:szCs w:val="28"/>
          <w:rtl w:val="0"/>
        </w:rPr>
        <w:t xml:space="preserve">their own financial and political interests. Cooperation between traders, smugglers, and armed groups helps keep gold and weapons moving across borders, with “[t]he growing incentivization of armed actors toward revenue capture and other criminal activities… deepening self-perpetuating drivers of the conflict,” </w:t>
      </w:r>
      <w:hyperlink r:id="rId45">
        <w:r w:rsidDel="00000000" w:rsidR="00000000" w:rsidRPr="00000000">
          <w:rPr>
            <w:rFonts w:ascii="Times New Roman" w:cs="Times New Roman" w:eastAsia="Times New Roman" w:hAnsi="Times New Roman"/>
            <w:color w:val="1155cc"/>
            <w:sz w:val="28"/>
            <w:szCs w:val="28"/>
            <w:u w:val="single"/>
            <w:rtl w:val="0"/>
          </w:rPr>
          <w:t xml:space="preserve">according to the Africa Center</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17">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Outside powers have similarly sought to secure influence over Sudan, often leaning on private forces and intermediaries. At various times, for example, the RSF received support from </w:t>
      </w:r>
      <w:hyperlink r:id="rId46">
        <w:r w:rsidDel="00000000" w:rsidR="00000000" w:rsidRPr="00000000">
          <w:rPr>
            <w:rFonts w:ascii="Times New Roman" w:cs="Times New Roman" w:eastAsia="Times New Roman" w:hAnsi="Times New Roman"/>
            <w:color w:val="1155cc"/>
            <w:sz w:val="28"/>
            <w:szCs w:val="28"/>
            <w:u w:val="single"/>
            <w:rtl w:val="0"/>
          </w:rPr>
          <w:t xml:space="preserve">Russian private military companies (PMCs)</w:t>
        </w:r>
      </w:hyperlink>
      <w:r w:rsidDel="00000000" w:rsidR="00000000" w:rsidRPr="00000000">
        <w:rPr>
          <w:rFonts w:ascii="Times New Roman" w:cs="Times New Roman" w:eastAsia="Times New Roman" w:hAnsi="Times New Roman"/>
          <w:sz w:val="28"/>
          <w:szCs w:val="28"/>
          <w:rtl w:val="0"/>
        </w:rPr>
        <w:t xml:space="preserve"> backed by the UAE,</w:t>
      </w:r>
      <w:r w:rsidDel="00000000" w:rsidR="00000000" w:rsidRPr="00000000">
        <w:rPr>
          <w:rFonts w:ascii="Times New Roman" w:cs="Times New Roman" w:eastAsia="Times New Roman" w:hAnsi="Times New Roman"/>
          <w:sz w:val="28"/>
          <w:szCs w:val="28"/>
          <w:rtl w:val="0"/>
        </w:rPr>
        <w:t xml:space="preserve"> </w:t>
      </w:r>
      <w:hyperlink r:id="rId47">
        <w:r w:rsidDel="00000000" w:rsidR="00000000" w:rsidRPr="00000000">
          <w:rPr>
            <w:rFonts w:ascii="Times New Roman" w:cs="Times New Roman" w:eastAsia="Times New Roman" w:hAnsi="Times New Roman"/>
            <w:color w:val="1155cc"/>
            <w:sz w:val="28"/>
            <w:szCs w:val="28"/>
            <w:u w:val="single"/>
            <w:rtl w:val="0"/>
          </w:rPr>
          <w:t xml:space="preserve">UAE-linked Colombian PMCs</w:t>
        </w:r>
      </w:hyperlink>
      <w:r w:rsidDel="00000000" w:rsidR="00000000" w:rsidRPr="00000000">
        <w:rPr>
          <w:rFonts w:ascii="Times New Roman" w:cs="Times New Roman" w:eastAsia="Times New Roman" w:hAnsi="Times New Roman"/>
          <w:sz w:val="28"/>
          <w:szCs w:val="28"/>
          <w:rtl w:val="0"/>
        </w:rPr>
        <w:t xml:space="preserve">, and aircraft operated by a US contractor supporting RSF logistics, according to a </w:t>
      </w:r>
      <w:hyperlink r:id="rId48">
        <w:r w:rsidDel="00000000" w:rsidR="00000000" w:rsidRPr="00000000">
          <w:rPr>
            <w:rFonts w:ascii="Times New Roman" w:cs="Times New Roman" w:eastAsia="Times New Roman" w:hAnsi="Times New Roman"/>
            <w:i w:val="1"/>
            <w:iCs w:val="1"/>
            <w:color w:val="1155cc"/>
            <w:sz w:val="28"/>
            <w:szCs w:val="28"/>
            <w:u w:val="single"/>
            <w:rtl w:val="0"/>
          </w:rPr>
          <w:t xml:space="preserve">Reuters</w:t>
        </w:r>
      </w:hyperlink>
      <w:hyperlink r:id="rId49">
        <w:r w:rsidDel="00000000" w:rsidR="00000000" w:rsidRPr="00000000">
          <w:rPr>
            <w:rFonts w:ascii="Times New Roman" w:cs="Times New Roman" w:eastAsia="Times New Roman" w:hAnsi="Times New Roman"/>
            <w:color w:val="1155cc"/>
            <w:sz w:val="28"/>
            <w:szCs w:val="28"/>
            <w:u w:val="single"/>
            <w:rtl w:val="0"/>
          </w:rPr>
          <w:t xml:space="preserve"> investigation</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But shifting local alliances have frustrated foreign attempts to control the conflict, forcing them to continually adjust their own relationships as the balance of power changes.</w:t>
      </w:r>
    </w:p>
    <w:p w:rsidR="00000000" w:rsidDel="00000000" w:rsidP="00000000" w:rsidRDefault="00000000" w:rsidRPr="00000000" w14:paraId="00000018">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Nonetheless, the UAE’s position as the world’s </w:t>
      </w:r>
      <w:hyperlink r:id="rId50">
        <w:r w:rsidDel="00000000" w:rsidR="00000000" w:rsidRPr="00000000">
          <w:rPr>
            <w:rFonts w:ascii="Times New Roman" w:cs="Times New Roman" w:eastAsia="Times New Roman" w:hAnsi="Times New Roman"/>
            <w:color w:val="1155cc"/>
            <w:sz w:val="28"/>
            <w:szCs w:val="28"/>
            <w:u w:val="single"/>
            <w:rtl w:val="0"/>
          </w:rPr>
          <w:t xml:space="preserve">second-largest gold exporter</w:t>
        </w:r>
      </w:hyperlink>
      <w:r w:rsidDel="00000000" w:rsidR="00000000" w:rsidRPr="00000000">
        <w:rPr>
          <w:rFonts w:ascii="Times New Roman" w:cs="Times New Roman" w:eastAsia="Times New Roman" w:hAnsi="Times New Roman"/>
          <w:sz w:val="28"/>
          <w:szCs w:val="28"/>
          <w:rtl w:val="0"/>
        </w:rPr>
        <w:t xml:space="preserve">, bolstered by Sudan’s huge gold reserves, suggests that the benefits of the conflict may outweigh the incentive to end it. As a Brookings </w:t>
      </w:r>
      <w:hyperlink r:id="rId51">
        <w:r w:rsidDel="00000000" w:rsidR="00000000" w:rsidRPr="00000000">
          <w:rPr>
            <w:rFonts w:ascii="Times New Roman" w:cs="Times New Roman" w:eastAsia="Times New Roman" w:hAnsi="Times New Roman"/>
            <w:color w:val="1155cc"/>
            <w:sz w:val="28"/>
            <w:szCs w:val="28"/>
            <w:u w:val="single"/>
            <w:rtl w:val="0"/>
          </w:rPr>
          <w:t xml:space="preserve">article</w:t>
        </w:r>
      </w:hyperlink>
      <w:r w:rsidDel="00000000" w:rsidR="00000000" w:rsidRPr="00000000">
        <w:rPr>
          <w:rFonts w:ascii="Times New Roman" w:cs="Times New Roman" w:eastAsia="Times New Roman" w:hAnsi="Times New Roman"/>
          <w:sz w:val="28"/>
          <w:szCs w:val="28"/>
          <w:rtl w:val="0"/>
        </w:rPr>
        <w:t xml:space="preserve"> states, “the UAE has been the major buyer of Sudan’s gold, which many observers believe is the ‘lifeblood’ of the civil war.”</w:t>
      </w:r>
    </w:p>
    <w:p w:rsidR="00000000" w:rsidDel="00000000" w:rsidP="00000000" w:rsidRDefault="00000000" w:rsidRPr="00000000" w14:paraId="00000019">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 recent setback for non-state groups in Africa came in Mali, where government forces, backed by Russian government-controlled </w:t>
      </w:r>
      <w:r w:rsidDel="00000000" w:rsidR="00000000" w:rsidRPr="00000000">
        <w:rPr>
          <w:rFonts w:ascii="Times New Roman" w:cs="Times New Roman" w:eastAsia="Times New Roman" w:hAnsi="Times New Roman"/>
          <w:sz w:val="28"/>
          <w:szCs w:val="28"/>
          <w:rtl w:val="0"/>
        </w:rPr>
        <w:t xml:space="preserve">Africa Corps</w:t>
      </w:r>
      <w:r w:rsidDel="00000000" w:rsidR="00000000" w:rsidRPr="00000000">
        <w:rPr>
          <w:rFonts w:ascii="Times New Roman" w:cs="Times New Roman" w:eastAsia="Times New Roman" w:hAnsi="Times New Roman"/>
          <w:sz w:val="28"/>
          <w:szCs w:val="28"/>
          <w:rtl w:val="0"/>
        </w:rPr>
        <w:t xml:space="preserve">, </w:t>
      </w:r>
      <w:hyperlink r:id="rId52">
        <w:r w:rsidDel="00000000" w:rsidR="00000000" w:rsidRPr="00000000">
          <w:rPr>
            <w:rFonts w:ascii="Times New Roman" w:cs="Times New Roman" w:eastAsia="Times New Roman" w:hAnsi="Times New Roman"/>
            <w:color w:val="1155cc"/>
            <w:sz w:val="28"/>
            <w:szCs w:val="28"/>
            <w:u w:val="single"/>
            <w:rtl w:val="0"/>
          </w:rPr>
          <w:t xml:space="preserve">retook the city of Kidal</w:t>
        </w:r>
      </w:hyperlink>
      <w:r w:rsidDel="00000000" w:rsidR="00000000" w:rsidRPr="00000000">
        <w:rPr>
          <w:rFonts w:ascii="Times New Roman" w:cs="Times New Roman" w:eastAsia="Times New Roman" w:hAnsi="Times New Roman"/>
          <w:sz w:val="28"/>
          <w:szCs w:val="28"/>
          <w:rtl w:val="0"/>
        </w:rPr>
        <w:t xml:space="preserve"> in October 2026. The city was seized in April—</w:t>
      </w:r>
      <w:hyperlink r:id="rId53">
        <w:r w:rsidDel="00000000" w:rsidR="00000000" w:rsidRPr="00000000">
          <w:rPr>
            <w:rFonts w:ascii="Times New Roman" w:cs="Times New Roman" w:eastAsia="Times New Roman" w:hAnsi="Times New Roman"/>
            <w:color w:val="1155cc"/>
            <w:sz w:val="28"/>
            <w:szCs w:val="28"/>
            <w:u w:val="single"/>
            <w:rtl w:val="0"/>
          </w:rPr>
          <w:t xml:space="preserve">alongside additional Malian territory</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by Jama’at Nusrat al-Islam wal-Muslimin (JNIM), an Al Qaeda-affiliated coalition, </w:t>
      </w:r>
      <w:hyperlink r:id="rId54">
        <w:r w:rsidDel="00000000" w:rsidR="00000000" w:rsidRPr="00000000">
          <w:rPr>
            <w:rFonts w:ascii="Times New Roman" w:cs="Times New Roman" w:eastAsia="Times New Roman" w:hAnsi="Times New Roman"/>
            <w:color w:val="1155cc"/>
            <w:sz w:val="28"/>
            <w:szCs w:val="28"/>
            <w:u w:val="single"/>
            <w:rtl w:val="0"/>
          </w:rPr>
          <w:t xml:space="preserve">in coordination with</w:t>
        </w:r>
      </w:hyperlink>
      <w:r w:rsidDel="00000000" w:rsidR="00000000" w:rsidRPr="00000000">
        <w:rPr>
          <w:rFonts w:ascii="Times New Roman" w:cs="Times New Roman" w:eastAsia="Times New Roman" w:hAnsi="Times New Roman"/>
          <w:sz w:val="28"/>
          <w:szCs w:val="28"/>
          <w:rtl w:val="0"/>
        </w:rPr>
        <w:t xml:space="preserve"> the secular Azawad Liberation Front (FLA), a secular Tuareg separatist coalition. The FLA controlled Kidal for years before Malian and Russian forces retook it in 2023.</w:t>
      </w:r>
    </w:p>
    <w:p w:rsidR="00000000" w:rsidDel="00000000" w:rsidP="00000000" w:rsidRDefault="00000000" w:rsidRPr="00000000" w14:paraId="0000001A">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October offensive in Mali was welcomed in Niger and Burkina Faso. In the 2020s, the three countries removed their elected leaders through military coups. The military juntas that </w:t>
      </w:r>
      <w:r w:rsidDel="00000000" w:rsidR="00000000" w:rsidRPr="00000000">
        <w:rPr>
          <w:rFonts w:ascii="Times New Roman" w:cs="Times New Roman" w:eastAsia="Times New Roman" w:hAnsi="Times New Roman"/>
          <w:sz w:val="28"/>
          <w:szCs w:val="28"/>
          <w:rtl w:val="0"/>
        </w:rPr>
        <w:t xml:space="preserve">followed</w:t>
      </w:r>
      <w:r w:rsidDel="00000000" w:rsidR="00000000" w:rsidRPr="00000000">
        <w:rPr>
          <w:rFonts w:ascii="Times New Roman" w:cs="Times New Roman" w:eastAsia="Times New Roman" w:hAnsi="Times New Roman"/>
          <w:sz w:val="28"/>
          <w:szCs w:val="28"/>
          <w:rtl w:val="0"/>
        </w:rPr>
        <w:t xml:space="preserve"> strengthened cooperation with Russia and promised to</w:t>
      </w:r>
      <w:r w:rsidDel="00000000" w:rsidR="00000000" w:rsidRPr="00000000">
        <w:rPr>
          <w:rFonts w:ascii="Times New Roman" w:cs="Times New Roman" w:eastAsia="Times New Roman" w:hAnsi="Times New Roman"/>
          <w:sz w:val="28"/>
          <w:szCs w:val="28"/>
          <w:rtl w:val="0"/>
        </w:rPr>
        <w:t xml:space="preserve"> </w:t>
      </w:r>
      <w:hyperlink r:id="rId55">
        <w:r w:rsidDel="00000000" w:rsidR="00000000" w:rsidRPr="00000000">
          <w:rPr>
            <w:rFonts w:ascii="Times New Roman" w:cs="Times New Roman" w:eastAsia="Times New Roman" w:hAnsi="Times New Roman"/>
            <w:color w:val="1155cc"/>
            <w:sz w:val="28"/>
            <w:szCs w:val="28"/>
            <w:u w:val="single"/>
            <w:rtl w:val="0"/>
          </w:rPr>
          <w:t xml:space="preserve">defeat insurgencies</w:t>
        </w:r>
      </w:hyperlink>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and increase </w:t>
      </w:r>
      <w:hyperlink r:id="rId56">
        <w:r w:rsidDel="00000000" w:rsidR="00000000" w:rsidRPr="00000000">
          <w:rPr>
            <w:rFonts w:ascii="Times New Roman" w:cs="Times New Roman" w:eastAsia="Times New Roman" w:hAnsi="Times New Roman"/>
            <w:color w:val="1155cc"/>
            <w:sz w:val="28"/>
            <w:szCs w:val="28"/>
            <w:u w:val="single"/>
            <w:rtl w:val="0"/>
          </w:rPr>
          <w:t xml:space="preserve">domestic ownership of resources</w:t>
        </w:r>
      </w:hyperlink>
      <w:r w:rsidDel="00000000" w:rsidR="00000000" w:rsidRPr="00000000">
        <w:rPr>
          <w:rFonts w:ascii="Times New Roman" w:cs="Times New Roman" w:eastAsia="Times New Roman" w:hAnsi="Times New Roman"/>
          <w:sz w:val="28"/>
          <w:szCs w:val="28"/>
          <w:rtl w:val="0"/>
        </w:rPr>
        <w:t xml:space="preserve">. They have </w:t>
      </w:r>
      <w:hyperlink r:id="rId57">
        <w:r w:rsidDel="00000000" w:rsidR="00000000" w:rsidRPr="00000000">
          <w:rPr>
            <w:rFonts w:ascii="Times New Roman" w:cs="Times New Roman" w:eastAsia="Times New Roman" w:hAnsi="Times New Roman"/>
            <w:color w:val="1155cc"/>
            <w:sz w:val="28"/>
            <w:szCs w:val="28"/>
            <w:u w:val="single"/>
            <w:rtl w:val="0"/>
          </w:rPr>
          <w:t xml:space="preserve">extracted substantial payments</w:t>
        </w:r>
      </w:hyperlink>
      <w:r w:rsidDel="00000000" w:rsidR="00000000" w:rsidRPr="00000000">
        <w:rPr>
          <w:rFonts w:ascii="Times New Roman" w:cs="Times New Roman" w:eastAsia="Times New Roman" w:hAnsi="Times New Roman"/>
          <w:sz w:val="28"/>
          <w:szCs w:val="28"/>
          <w:rtl w:val="0"/>
        </w:rPr>
        <w:t xml:space="preserve"> from Western mining companies and increased state control over the mining sector. </w:t>
      </w:r>
      <w:r w:rsidDel="00000000" w:rsidR="00000000" w:rsidRPr="00000000">
        <w:rPr>
          <w:rFonts w:ascii="Times New Roman" w:cs="Times New Roman" w:eastAsia="Times New Roman" w:hAnsi="Times New Roman"/>
          <w:sz w:val="28"/>
          <w:szCs w:val="28"/>
          <w:rtl w:val="0"/>
        </w:rPr>
        <w:t xml:space="preserve">But</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JNIM, FLA, and other groups </w:t>
      </w:r>
      <w:hyperlink r:id="rId58">
        <w:r w:rsidDel="00000000" w:rsidR="00000000" w:rsidRPr="00000000">
          <w:rPr>
            <w:rFonts w:ascii="Times New Roman" w:cs="Times New Roman" w:eastAsia="Times New Roman" w:hAnsi="Times New Roman"/>
            <w:color w:val="1155cc"/>
            <w:sz w:val="28"/>
            <w:szCs w:val="28"/>
            <w:u w:val="single"/>
            <w:rtl w:val="0"/>
          </w:rPr>
          <w:t xml:space="preserve">still operate across significant territory</w:t>
        </w:r>
      </w:hyperlink>
      <w:r w:rsidDel="00000000" w:rsidR="00000000" w:rsidRPr="00000000">
        <w:rPr>
          <w:rFonts w:ascii="Times New Roman" w:cs="Times New Roman" w:eastAsia="Times New Roman" w:hAnsi="Times New Roman"/>
          <w:sz w:val="28"/>
          <w:szCs w:val="28"/>
          <w:rtl w:val="0"/>
        </w:rPr>
        <w:t xml:space="preserve">, and the </w:t>
      </w:r>
      <w:r w:rsidDel="00000000" w:rsidR="00000000" w:rsidRPr="00000000">
        <w:rPr>
          <w:rFonts w:ascii="Times New Roman" w:cs="Times New Roman" w:eastAsia="Times New Roman" w:hAnsi="Times New Roman"/>
          <w:sz w:val="28"/>
          <w:szCs w:val="28"/>
          <w:rtl w:val="0"/>
        </w:rPr>
        <w:t xml:space="preserve">f</w:t>
      </w:r>
      <w:r w:rsidDel="00000000" w:rsidR="00000000" w:rsidRPr="00000000">
        <w:rPr>
          <w:rFonts w:ascii="Times New Roman" w:cs="Times New Roman" w:eastAsia="Times New Roman" w:hAnsi="Times New Roman"/>
          <w:sz w:val="28"/>
          <w:szCs w:val="28"/>
          <w:rtl w:val="0"/>
        </w:rPr>
        <w:t xml:space="preserve">requent changes in control in Kidal </w:t>
      </w:r>
      <w:r w:rsidDel="00000000" w:rsidR="00000000" w:rsidRPr="00000000">
        <w:rPr>
          <w:rFonts w:ascii="Times New Roman" w:cs="Times New Roman" w:eastAsia="Times New Roman" w:hAnsi="Times New Roman"/>
          <w:sz w:val="28"/>
          <w:szCs w:val="28"/>
          <w:rtl w:val="0"/>
        </w:rPr>
        <w:t xml:space="preserve">show</w:t>
      </w:r>
      <w:r w:rsidDel="00000000" w:rsidR="00000000" w:rsidRPr="00000000">
        <w:rPr>
          <w:rFonts w:ascii="Times New Roman" w:cs="Times New Roman" w:eastAsia="Times New Roman" w:hAnsi="Times New Roman"/>
          <w:sz w:val="28"/>
          <w:szCs w:val="28"/>
          <w:rtl w:val="0"/>
        </w:rPr>
        <w:t xml:space="preserve"> how unsettled the conflict remains.</w:t>
      </w:r>
    </w:p>
    <w:p w:rsidR="00000000" w:rsidDel="00000000" w:rsidP="00000000" w:rsidRDefault="00000000" w:rsidRPr="00000000" w14:paraId="0000001B">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JNIM’s regional agenda </w:t>
      </w:r>
      <w:hyperlink r:id="rId59">
        <w:r w:rsidDel="00000000" w:rsidR="00000000" w:rsidRPr="00000000">
          <w:rPr>
            <w:rFonts w:ascii="Times New Roman" w:cs="Times New Roman" w:eastAsia="Times New Roman" w:hAnsi="Times New Roman"/>
            <w:color w:val="1155cc"/>
            <w:sz w:val="28"/>
            <w:szCs w:val="28"/>
            <w:u w:val="single"/>
            <w:rtl w:val="0"/>
          </w:rPr>
          <w:t xml:space="preserve">is meanwhile aided by drug and human trafficking networks</w:t>
        </w:r>
      </w:hyperlink>
      <w:r w:rsidDel="00000000" w:rsidR="00000000" w:rsidRPr="00000000">
        <w:rPr>
          <w:rFonts w:ascii="Times New Roman" w:cs="Times New Roman" w:eastAsia="Times New Roman" w:hAnsi="Times New Roman"/>
          <w:sz w:val="28"/>
          <w:szCs w:val="28"/>
          <w:rtl w:val="0"/>
        </w:rPr>
        <w:t xml:space="preserve">, with the group providing security and safe haven to smugglers in exchange for a share of their income. Additionally, despite the global rivalry between Al Qaeda and the Islamic State, their Sahelian affiliates JNIM and the Islamic State in the Greater Sahara </w:t>
      </w:r>
      <w:hyperlink r:id="rId60">
        <w:r w:rsidDel="00000000" w:rsidR="00000000" w:rsidRPr="00000000">
          <w:rPr>
            <w:rFonts w:ascii="Times New Roman" w:cs="Times New Roman" w:eastAsia="Times New Roman" w:hAnsi="Times New Roman"/>
            <w:color w:val="1155cc"/>
            <w:sz w:val="28"/>
            <w:szCs w:val="28"/>
            <w:u w:val="single"/>
            <w:rtl w:val="0"/>
          </w:rPr>
          <w:t xml:space="preserve">initially cooperated</w:t>
        </w:r>
      </w:hyperlink>
      <w:r w:rsidDel="00000000" w:rsidR="00000000" w:rsidRPr="00000000">
        <w:rPr>
          <w:rFonts w:ascii="Times New Roman" w:cs="Times New Roman" w:eastAsia="Times New Roman" w:hAnsi="Times New Roman"/>
          <w:sz w:val="28"/>
          <w:szCs w:val="28"/>
          <w:rtl w:val="0"/>
        </w:rPr>
        <w:t xml:space="preserve"> against Western and regional forces, before turning to the conflict in the region</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tl w:val="0"/>
        </w:rPr>
      </w:r>
    </w:p>
    <w:p w:rsidR="00000000" w:rsidDel="00000000" w:rsidP="00000000" w:rsidRDefault="00000000" w:rsidRPr="00000000" w14:paraId="0000001C">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groups have withstood or emerged despite the combined efforts of the French-led </w:t>
      </w:r>
      <w:r w:rsidDel="00000000" w:rsidR="00000000" w:rsidRPr="00000000">
        <w:rPr>
          <w:rFonts w:ascii="Times New Roman" w:cs="Times New Roman" w:eastAsia="Times New Roman" w:hAnsi="Times New Roman"/>
          <w:sz w:val="28"/>
          <w:szCs w:val="28"/>
          <w:rtl w:val="0"/>
        </w:rPr>
        <w:t xml:space="preserve">counterterrorism</w:t>
      </w:r>
      <w:r w:rsidDel="00000000" w:rsidR="00000000" w:rsidRPr="00000000">
        <w:rPr>
          <w:rFonts w:ascii="Times New Roman" w:cs="Times New Roman" w:eastAsia="Times New Roman" w:hAnsi="Times New Roman"/>
          <w:sz w:val="28"/>
          <w:szCs w:val="28"/>
          <w:rtl w:val="0"/>
        </w:rPr>
        <w:t xml:space="preserve"> mission </w:t>
      </w:r>
      <w:hyperlink r:id="rId61">
        <w:r w:rsidDel="00000000" w:rsidR="00000000" w:rsidRPr="00000000">
          <w:rPr>
            <w:rFonts w:ascii="Times New Roman" w:cs="Times New Roman" w:eastAsia="Times New Roman" w:hAnsi="Times New Roman"/>
            <w:color w:val="1155cc"/>
            <w:sz w:val="28"/>
            <w:szCs w:val="28"/>
            <w:u w:val="single"/>
            <w:rtl w:val="0"/>
          </w:rPr>
          <w:t xml:space="preserve">Operation Barkhane</w:t>
        </w:r>
      </w:hyperlink>
      <w:r w:rsidDel="00000000" w:rsidR="00000000" w:rsidRPr="00000000">
        <w:rPr>
          <w:rFonts w:ascii="Times New Roman" w:cs="Times New Roman" w:eastAsia="Times New Roman" w:hAnsi="Times New Roman"/>
          <w:sz w:val="28"/>
          <w:szCs w:val="28"/>
          <w:rtl w:val="0"/>
        </w:rPr>
        <w:t xml:space="preserve">, </w:t>
      </w:r>
      <w:hyperlink r:id="rId62">
        <w:r w:rsidDel="00000000" w:rsidR="00000000" w:rsidRPr="00000000">
          <w:rPr>
            <w:rFonts w:ascii="Times New Roman" w:cs="Times New Roman" w:eastAsia="Times New Roman" w:hAnsi="Times New Roman"/>
            <w:color w:val="1155cc"/>
            <w:sz w:val="28"/>
            <w:szCs w:val="28"/>
            <w:u w:val="single"/>
            <w:rtl w:val="0"/>
          </w:rPr>
          <w:t xml:space="preserve">UN peacekeeping efforts</w:t>
        </w:r>
      </w:hyperlink>
      <w:r w:rsidDel="00000000" w:rsidR="00000000" w:rsidRPr="00000000">
        <w:rPr>
          <w:rFonts w:ascii="Times New Roman" w:cs="Times New Roman" w:eastAsia="Times New Roman" w:hAnsi="Times New Roman"/>
          <w:sz w:val="28"/>
          <w:szCs w:val="28"/>
          <w:rtl w:val="0"/>
        </w:rPr>
        <w:t xml:space="preserve">, and actions by </w:t>
      </w:r>
      <w:hyperlink r:id="rId63">
        <w:r w:rsidDel="00000000" w:rsidR="00000000" w:rsidRPr="00000000">
          <w:rPr>
            <w:rFonts w:ascii="Times New Roman" w:cs="Times New Roman" w:eastAsia="Times New Roman" w:hAnsi="Times New Roman"/>
            <w:color w:val="1155cc"/>
            <w:sz w:val="28"/>
            <w:szCs w:val="28"/>
            <w:u w:val="single"/>
            <w:rtl w:val="0"/>
          </w:rPr>
          <w:t xml:space="preserve">foreign powers-backed PMCs</w:t>
        </w:r>
      </w:hyperlink>
      <w:r w:rsidDel="00000000" w:rsidR="00000000" w:rsidRPr="00000000">
        <w:rPr>
          <w:rFonts w:ascii="Times New Roman" w:cs="Times New Roman" w:eastAsia="Times New Roman" w:hAnsi="Times New Roman"/>
          <w:sz w:val="28"/>
          <w:szCs w:val="28"/>
          <w:rtl w:val="0"/>
        </w:rPr>
        <w:t xml:space="preserve"> since the early 2010s. They may also outlast the </w:t>
      </w:r>
      <w:r w:rsidDel="00000000" w:rsidR="00000000" w:rsidRPr="00000000">
        <w:rPr>
          <w:rFonts w:ascii="Times New Roman" w:cs="Times New Roman" w:eastAsia="Times New Roman" w:hAnsi="Times New Roman"/>
          <w:sz w:val="28"/>
          <w:szCs w:val="28"/>
          <w:rtl w:val="0"/>
        </w:rPr>
        <w:t xml:space="preserve">latest Russia-backed effort to defeat them, particularly if they continue to expand ties regionally and globally.</w:t>
      </w:r>
      <w:r w:rsidDel="00000000" w:rsidR="00000000" w:rsidRPr="00000000">
        <w:rPr>
          <w:rtl w:val="0"/>
        </w:rPr>
      </w:r>
    </w:p>
    <w:p w:rsidR="00000000" w:rsidDel="00000000" w:rsidP="00000000" w:rsidRDefault="00000000" w:rsidRPr="00000000" w14:paraId="0000001D">
      <w:pPr>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Washington Weighs Its Options</w:t>
      </w:r>
    </w:p>
    <w:p w:rsidR="00000000" w:rsidDel="00000000" w:rsidP="00000000" w:rsidRDefault="00000000" w:rsidRPr="00000000" w14:paraId="0000001E">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Washington is navigating this expanding web of non-state actors with few effective options. In Sudan, Washington has pressed the Sudanese Armed Forces</w:t>
      </w:r>
      <w:r w:rsidDel="00000000" w:rsidR="00000000" w:rsidRPr="00000000">
        <w:rPr>
          <w:rFonts w:ascii="Times New Roman" w:cs="Times New Roman" w:eastAsia="Times New Roman" w:hAnsi="Times New Roman"/>
          <w:sz w:val="28"/>
          <w:szCs w:val="28"/>
          <w:rtl w:val="0"/>
        </w:rPr>
        <w:t xml:space="preserve"> “to sign an unconditional ceasefire that would freeze the conflict and allow unimpeded access for critical aid deliveries,” </w:t>
      </w:r>
      <w:hyperlink r:id="rId64">
        <w:r w:rsidDel="00000000" w:rsidR="00000000" w:rsidRPr="00000000">
          <w:rPr>
            <w:rFonts w:ascii="Times New Roman" w:cs="Times New Roman" w:eastAsia="Times New Roman" w:hAnsi="Times New Roman"/>
            <w:color w:val="1155cc"/>
            <w:sz w:val="28"/>
            <w:szCs w:val="28"/>
            <w:u w:val="single"/>
            <w:rtl w:val="0"/>
          </w:rPr>
          <w:t xml:space="preserve">according</w:t>
        </w:r>
      </w:hyperlink>
      <w:r w:rsidDel="00000000" w:rsidR="00000000" w:rsidRPr="00000000">
        <w:rPr>
          <w:rFonts w:ascii="Times New Roman" w:cs="Times New Roman" w:eastAsia="Times New Roman" w:hAnsi="Times New Roman"/>
          <w:sz w:val="28"/>
          <w:szCs w:val="28"/>
          <w:rtl w:val="0"/>
        </w:rPr>
        <w:t xml:space="preserve"> to </w:t>
      </w:r>
      <w:r w:rsidDel="00000000" w:rsidR="00000000" w:rsidRPr="00000000">
        <w:rPr>
          <w:rFonts w:ascii="Times New Roman" w:cs="Times New Roman" w:eastAsia="Times New Roman" w:hAnsi="Times New Roman"/>
          <w:i w:val="1"/>
          <w:iCs w:val="1"/>
          <w:sz w:val="28"/>
          <w:szCs w:val="28"/>
          <w:rtl w:val="0"/>
        </w:rPr>
        <w:t xml:space="preserve">Al Jazeera</w:t>
      </w:r>
      <w:r w:rsidDel="00000000" w:rsidR="00000000" w:rsidRPr="00000000">
        <w:rPr>
          <w:rFonts w:ascii="Times New Roman" w:cs="Times New Roman" w:eastAsia="Times New Roman" w:hAnsi="Times New Roman"/>
          <w:sz w:val="28"/>
          <w:szCs w:val="28"/>
          <w:rtl w:val="0"/>
        </w:rPr>
        <w:t xml:space="preserve">, but has failed to secure an agreement</w:t>
      </w:r>
      <w:r w:rsidDel="00000000" w:rsidR="00000000" w:rsidRPr="00000000">
        <w:rPr>
          <w:rFonts w:ascii="Times New Roman" w:cs="Times New Roman" w:eastAsia="Times New Roman" w:hAnsi="Times New Roman"/>
          <w:sz w:val="28"/>
          <w:szCs w:val="28"/>
          <w:rtl w:val="0"/>
        </w:rPr>
        <w:t xml:space="preserve">. Over the summer, the Trump administration meanwhile </w:t>
      </w:r>
      <w:hyperlink r:id="rId65">
        <w:r w:rsidDel="00000000" w:rsidR="00000000" w:rsidRPr="00000000">
          <w:rPr>
            <w:rFonts w:ascii="Times New Roman" w:cs="Times New Roman" w:eastAsia="Times New Roman" w:hAnsi="Times New Roman"/>
            <w:color w:val="1155cc"/>
            <w:sz w:val="28"/>
            <w:szCs w:val="28"/>
            <w:u w:val="single"/>
            <w:rtl w:val="0"/>
          </w:rPr>
          <w:t xml:space="preserve">considered strikes</w:t>
        </w:r>
      </w:hyperlink>
      <w:r w:rsidDel="00000000" w:rsidR="00000000" w:rsidRPr="00000000">
        <w:rPr>
          <w:rFonts w:ascii="Times New Roman" w:cs="Times New Roman" w:eastAsia="Times New Roman" w:hAnsi="Times New Roman"/>
          <w:sz w:val="28"/>
          <w:szCs w:val="28"/>
          <w:rtl w:val="0"/>
        </w:rPr>
        <w:t xml:space="preserve"> in Mali to target non-state actors, but their spread across the Sahel would require a wider campaign. The limited effectiveness of the 2025 </w:t>
      </w:r>
      <w:hyperlink r:id="rId66">
        <w:r w:rsidDel="00000000" w:rsidR="00000000" w:rsidRPr="00000000">
          <w:rPr>
            <w:rFonts w:ascii="Times New Roman" w:cs="Times New Roman" w:eastAsia="Times New Roman" w:hAnsi="Times New Roman"/>
            <w:color w:val="1155cc"/>
            <w:sz w:val="28"/>
            <w:szCs w:val="28"/>
            <w:u w:val="single"/>
            <w:rtl w:val="0"/>
          </w:rPr>
          <w:t xml:space="preserve">US strikes in Nigeria to attack camps of </w:t>
        </w:r>
      </w:hyperlink>
      <w:hyperlink r:id="rId67">
        <w:r w:rsidDel="00000000" w:rsidR="00000000" w:rsidRPr="00000000">
          <w:rPr>
            <w:rFonts w:ascii="Times New Roman" w:cs="Times New Roman" w:eastAsia="Times New Roman" w:hAnsi="Times New Roman"/>
            <w:color w:val="1155cc"/>
            <w:sz w:val="28"/>
            <w:szCs w:val="28"/>
            <w:u w:val="single"/>
            <w:rtl w:val="0"/>
          </w:rPr>
          <w:t xml:space="preserve">an armed group affiliated with the Islamic State, </w:t>
        </w:r>
      </w:hyperlink>
      <w:hyperlink r:id="rId68">
        <w:r w:rsidDel="00000000" w:rsidR="00000000" w:rsidRPr="00000000">
          <w:rPr>
            <w:rFonts w:ascii="Times New Roman" w:cs="Times New Roman" w:eastAsia="Times New Roman" w:hAnsi="Times New Roman"/>
            <w:color w:val="1155cc"/>
            <w:sz w:val="28"/>
            <w:szCs w:val="28"/>
            <w:u w:val="single"/>
            <w:rtl w:val="0"/>
          </w:rPr>
          <w:t xml:space="preserve">Lakurawa</w:t>
        </w:r>
      </w:hyperlink>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r w:rsidDel="00000000" w:rsidR="00000000" w:rsidRPr="00000000">
        <w:rPr>
          <w:rFonts w:ascii="Times New Roman" w:cs="Times New Roman" w:eastAsia="Times New Roman" w:hAnsi="Times New Roman"/>
          <w:sz w:val="28"/>
          <w:szCs w:val="28"/>
          <w:rtl w:val="0"/>
        </w:rPr>
        <w:t xml:space="preserve">highlights</w:t>
      </w:r>
      <w:r w:rsidDel="00000000" w:rsidR="00000000" w:rsidRPr="00000000">
        <w:rPr>
          <w:rFonts w:ascii="Times New Roman" w:cs="Times New Roman" w:eastAsia="Times New Roman" w:hAnsi="Times New Roman"/>
          <w:sz w:val="28"/>
          <w:szCs w:val="28"/>
          <w:rtl w:val="0"/>
        </w:rPr>
        <w:t xml:space="preserve"> the difficulties in containing these groups through airstrikes alone.</w:t>
      </w:r>
    </w:p>
    <w:p w:rsidR="00000000" w:rsidDel="00000000" w:rsidP="00000000" w:rsidRDefault="00000000" w:rsidRPr="00000000" w14:paraId="0000001F">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Trump administration is </w:t>
      </w:r>
      <w:hyperlink r:id="rId69">
        <w:r w:rsidDel="00000000" w:rsidR="00000000" w:rsidRPr="00000000">
          <w:rPr>
            <w:rFonts w:ascii="Times New Roman" w:cs="Times New Roman" w:eastAsia="Times New Roman" w:hAnsi="Times New Roman"/>
            <w:color w:val="1155cc"/>
            <w:sz w:val="28"/>
            <w:szCs w:val="28"/>
            <w:u w:val="single"/>
            <w:rtl w:val="0"/>
          </w:rPr>
          <w:t xml:space="preserve">seeking</w:t>
        </w:r>
      </w:hyperlink>
      <w:r w:rsidDel="00000000" w:rsidR="00000000" w:rsidRPr="00000000">
        <w:rPr>
          <w:rFonts w:ascii="Times New Roman" w:cs="Times New Roman" w:eastAsia="Times New Roman" w:hAnsi="Times New Roman"/>
          <w:sz w:val="28"/>
          <w:szCs w:val="28"/>
          <w:rtl w:val="0"/>
        </w:rPr>
        <w:t xml:space="preserve"> to stabilize relations between the Democratic Republic of the Congo (DRC) and Rwanda, while </w:t>
      </w:r>
      <w:hyperlink r:id="rId70">
        <w:r w:rsidDel="00000000" w:rsidR="00000000" w:rsidRPr="00000000">
          <w:rPr>
            <w:rFonts w:ascii="Times New Roman" w:cs="Times New Roman" w:eastAsia="Times New Roman" w:hAnsi="Times New Roman"/>
            <w:color w:val="1155cc"/>
            <w:sz w:val="28"/>
            <w:szCs w:val="28"/>
            <w:u w:val="single"/>
            <w:rtl w:val="0"/>
          </w:rPr>
          <w:t xml:space="preserve">formalizing</w:t>
        </w:r>
      </w:hyperlink>
      <w:r w:rsidDel="00000000" w:rsidR="00000000" w:rsidRPr="00000000">
        <w:rPr>
          <w:rFonts w:ascii="Times New Roman" w:cs="Times New Roman" w:eastAsia="Times New Roman" w:hAnsi="Times New Roman"/>
          <w:sz w:val="28"/>
          <w:szCs w:val="28"/>
          <w:rtl w:val="0"/>
        </w:rPr>
        <w:t xml:space="preserve"> mineral supply chains and securing US access to minerals under the Washington Accords. But armed groups like M23, which control the mines,</w:t>
      </w:r>
      <w:r w:rsidDel="00000000" w:rsidR="00000000" w:rsidRPr="00000000">
        <w:rPr>
          <w:rFonts w:ascii="Times New Roman" w:cs="Times New Roman" w:eastAsia="Times New Roman" w:hAnsi="Times New Roman"/>
          <w:sz w:val="28"/>
          <w:szCs w:val="28"/>
          <w:rtl w:val="0"/>
        </w:rPr>
        <w:t xml:space="preserve"> </w:t>
      </w:r>
      <w:hyperlink r:id="rId71">
        <w:r w:rsidDel="00000000" w:rsidR="00000000" w:rsidRPr="00000000">
          <w:rPr>
            <w:rFonts w:ascii="Times New Roman" w:cs="Times New Roman" w:eastAsia="Times New Roman" w:hAnsi="Times New Roman"/>
            <w:color w:val="1155cc"/>
            <w:sz w:val="28"/>
            <w:szCs w:val="28"/>
            <w:u w:val="single"/>
            <w:rtl w:val="0"/>
          </w:rPr>
          <w:t xml:space="preserve">work together</w:t>
        </w:r>
      </w:hyperlink>
      <w:r w:rsidDel="00000000" w:rsidR="00000000" w:rsidRPr="00000000">
        <w:rPr>
          <w:rFonts w:ascii="Times New Roman" w:cs="Times New Roman" w:eastAsia="Times New Roman" w:hAnsi="Times New Roman"/>
          <w:sz w:val="28"/>
          <w:szCs w:val="28"/>
          <w:rtl w:val="0"/>
        </w:rPr>
        <w:t xml:space="preserve"> with mineral smugglers to connect resources to international buyers, complicating </w:t>
      </w:r>
      <w:r w:rsidDel="00000000" w:rsidR="00000000" w:rsidRPr="00000000">
        <w:rPr>
          <w:rFonts w:ascii="Times New Roman" w:cs="Times New Roman" w:eastAsia="Times New Roman" w:hAnsi="Times New Roman"/>
          <w:sz w:val="28"/>
          <w:szCs w:val="28"/>
          <w:rtl w:val="0"/>
        </w:rPr>
        <w:t xml:space="preserve">any efforts to build a secure supply chain.</w:t>
      </w:r>
    </w:p>
    <w:p w:rsidR="00000000" w:rsidDel="00000000" w:rsidP="00000000" w:rsidRDefault="00000000" w:rsidRPr="00000000" w14:paraId="00000020">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Foreign companies, meanwhile, continue to act as eager buyers from these networks. A </w:t>
      </w:r>
      <w:hyperlink r:id="rId72">
        <w:r w:rsidDel="00000000" w:rsidR="00000000" w:rsidRPr="00000000">
          <w:rPr>
            <w:rFonts w:ascii="Times New Roman" w:cs="Times New Roman" w:eastAsia="Times New Roman" w:hAnsi="Times New Roman"/>
            <w:color w:val="1155cc"/>
            <w:sz w:val="28"/>
            <w:szCs w:val="28"/>
            <w:u w:val="single"/>
            <w:rtl w:val="0"/>
          </w:rPr>
          <w:t xml:space="preserve">2025 Global Witness investigation</w:t>
        </w:r>
      </w:hyperlink>
      <w:r w:rsidDel="00000000" w:rsidR="00000000" w:rsidRPr="00000000">
        <w:rPr>
          <w:rFonts w:ascii="Times New Roman" w:cs="Times New Roman" w:eastAsia="Times New Roman" w:hAnsi="Times New Roman"/>
          <w:sz w:val="28"/>
          <w:szCs w:val="28"/>
          <w:rtl w:val="0"/>
        </w:rPr>
        <w:t xml:space="preserve"> revealed that Luxembourg-based commodities trader Traxys purchased conflict coltan smuggled from DRC to Rwanda, while another 2026 report by the nonprofit found that smuggled coltan </w:t>
      </w:r>
      <w:hyperlink r:id="rId73">
        <w:r w:rsidDel="00000000" w:rsidR="00000000" w:rsidRPr="00000000">
          <w:rPr>
            <w:rFonts w:ascii="Times New Roman" w:cs="Times New Roman" w:eastAsia="Times New Roman" w:hAnsi="Times New Roman"/>
            <w:color w:val="1155cc"/>
            <w:sz w:val="28"/>
            <w:szCs w:val="28"/>
            <w:u w:val="single"/>
            <w:rtl w:val="0"/>
          </w:rPr>
          <w:t xml:space="preserve">also found its way</w:t>
        </w:r>
      </w:hyperlink>
      <w:r w:rsidDel="00000000" w:rsidR="00000000" w:rsidRPr="00000000">
        <w:rPr>
          <w:rFonts w:ascii="Times New Roman" w:cs="Times New Roman" w:eastAsia="Times New Roman" w:hAnsi="Times New Roman"/>
          <w:sz w:val="28"/>
          <w:szCs w:val="28"/>
          <w:rtl w:val="0"/>
        </w:rPr>
        <w:t xml:space="preserve"> “into global markets and popular consumer products, despite due diligence systems.”</w:t>
      </w:r>
    </w:p>
    <w:p w:rsidR="00000000" w:rsidDel="00000000" w:rsidP="00000000" w:rsidRDefault="00000000" w:rsidRPr="00000000" w14:paraId="00000021">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For now, Washington may have to tolerate these networks, as its </w:t>
      </w:r>
      <w:hyperlink r:id="rId74">
        <w:r w:rsidDel="00000000" w:rsidR="00000000" w:rsidRPr="00000000">
          <w:rPr>
            <w:rFonts w:ascii="Times New Roman" w:cs="Times New Roman" w:eastAsia="Times New Roman" w:hAnsi="Times New Roman"/>
            <w:color w:val="1155cc"/>
            <w:sz w:val="28"/>
            <w:szCs w:val="28"/>
            <w:u w:val="single"/>
            <w:rtl w:val="0"/>
          </w:rPr>
          <w:t xml:space="preserve">focus on reasserting dominance</w:t>
        </w:r>
      </w:hyperlink>
      <w:r w:rsidDel="00000000" w:rsidR="00000000" w:rsidRPr="00000000">
        <w:rPr>
          <w:rFonts w:ascii="Times New Roman" w:cs="Times New Roman" w:eastAsia="Times New Roman" w:hAnsi="Times New Roman"/>
          <w:sz w:val="28"/>
          <w:szCs w:val="28"/>
          <w:rtl w:val="0"/>
        </w:rPr>
        <w:t xml:space="preserve"> over the Americas is challenged by a range of militant and criminal organizations operating there.</w:t>
      </w:r>
      <w:r w:rsidDel="00000000" w:rsidR="00000000" w:rsidRPr="00000000">
        <w:rPr>
          <w:rFonts w:ascii="Times New Roman" w:cs="Times New Roman" w:eastAsia="Times New Roman" w:hAnsi="Times New Roman"/>
          <w:sz w:val="28"/>
          <w:szCs w:val="28"/>
          <w:rtl w:val="0"/>
        </w:rPr>
        <w:t xml:space="preserve"> In 2025, the administration </w:t>
      </w:r>
      <w:hyperlink r:id="rId75">
        <w:r w:rsidDel="00000000" w:rsidR="00000000" w:rsidRPr="00000000">
          <w:rPr>
            <w:rFonts w:ascii="Times New Roman" w:cs="Times New Roman" w:eastAsia="Times New Roman" w:hAnsi="Times New Roman"/>
            <w:color w:val="1155cc"/>
            <w:sz w:val="28"/>
            <w:szCs w:val="28"/>
            <w:u w:val="single"/>
            <w:rtl w:val="0"/>
          </w:rPr>
          <w:t xml:space="preserve">designated dozens</w:t>
        </w:r>
      </w:hyperlink>
      <w:r w:rsidDel="00000000" w:rsidR="00000000" w:rsidRPr="00000000">
        <w:rPr>
          <w:rFonts w:ascii="Times New Roman" w:cs="Times New Roman" w:eastAsia="Times New Roman" w:hAnsi="Times New Roman"/>
          <w:sz w:val="28"/>
          <w:szCs w:val="28"/>
          <w:rtl w:val="0"/>
        </w:rPr>
        <w:t xml:space="preserve"> of criminal groups in Latin America as foreign terrorist organizations, and has </w:t>
      </w:r>
      <w:hyperlink r:id="rId76">
        <w:r w:rsidDel="00000000" w:rsidR="00000000" w:rsidRPr="00000000">
          <w:rPr>
            <w:rFonts w:ascii="Times New Roman" w:cs="Times New Roman" w:eastAsia="Times New Roman" w:hAnsi="Times New Roman"/>
            <w:color w:val="1155cc"/>
            <w:sz w:val="28"/>
            <w:szCs w:val="28"/>
            <w:u w:val="single"/>
            <w:rtl w:val="0"/>
          </w:rPr>
          <w:t xml:space="preserve">carried out lethal strikes</w:t>
        </w:r>
      </w:hyperlink>
      <w:r w:rsidDel="00000000" w:rsidR="00000000" w:rsidRPr="00000000">
        <w:rPr>
          <w:rFonts w:ascii="Times New Roman" w:cs="Times New Roman" w:eastAsia="Times New Roman" w:hAnsi="Times New Roman"/>
          <w:sz w:val="28"/>
          <w:szCs w:val="28"/>
          <w:rtl w:val="0"/>
        </w:rPr>
        <w:t xml:space="preserve"> through Operation Southern Spear on suspected drug-smuggling boats in the Caribbean and Pacific.</w:t>
      </w:r>
    </w:p>
    <w:p w:rsidR="00000000" w:rsidDel="00000000" w:rsidP="00000000" w:rsidRDefault="00000000" w:rsidRPr="00000000" w14:paraId="00000022">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Yet, besides controversy surrounding the operation’s legal basis and civilian deaths, the strikes are “badly mismatched to the nature of its target. Drug trafficking organizations are decentralized criminal networks that absorb enforcement pressure by rerouting shipments, replacing personnel, and splintering into smaller groups, </w:t>
      </w:r>
      <w:hyperlink r:id="rId77">
        <w:r w:rsidDel="00000000" w:rsidR="00000000" w:rsidRPr="00000000">
          <w:rPr>
            <w:rFonts w:ascii="Times New Roman" w:cs="Times New Roman" w:eastAsia="Times New Roman" w:hAnsi="Times New Roman"/>
            <w:color w:val="1155cc"/>
            <w:sz w:val="28"/>
            <w:szCs w:val="28"/>
            <w:u w:val="single"/>
            <w:rtl w:val="0"/>
          </w:rPr>
          <w:t xml:space="preserve">states the John Quincy Adams Society</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3">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Latin American militant groups </w:t>
      </w:r>
      <w:r w:rsidDel="00000000" w:rsidR="00000000" w:rsidRPr="00000000">
        <w:rPr>
          <w:rFonts w:ascii="Times New Roman" w:cs="Times New Roman" w:eastAsia="Times New Roman" w:hAnsi="Times New Roman"/>
          <w:sz w:val="28"/>
          <w:szCs w:val="28"/>
          <w:rtl w:val="0"/>
        </w:rPr>
        <w:t xml:space="preserve">have long crossed paths with more general </w:t>
      </w:r>
      <w:r w:rsidDel="00000000" w:rsidR="00000000" w:rsidRPr="00000000">
        <w:rPr>
          <w:rFonts w:ascii="Times New Roman" w:cs="Times New Roman" w:eastAsia="Times New Roman" w:hAnsi="Times New Roman"/>
          <w:sz w:val="28"/>
          <w:szCs w:val="28"/>
          <w:rtl w:val="0"/>
        </w:rPr>
        <w:t xml:space="preserve">criminal organizations. The Revolutionary Armed Forces of Colombia (FARC) had </w:t>
      </w:r>
      <w:hyperlink r:id="rId78">
        <w:r w:rsidDel="00000000" w:rsidR="00000000" w:rsidRPr="00000000">
          <w:rPr>
            <w:rFonts w:ascii="Times New Roman" w:cs="Times New Roman" w:eastAsia="Times New Roman" w:hAnsi="Times New Roman"/>
            <w:color w:val="1155cc"/>
            <w:sz w:val="28"/>
            <w:szCs w:val="28"/>
            <w:u w:val="single"/>
            <w:rtl w:val="0"/>
          </w:rPr>
          <w:t xml:space="preserve">longstanding ties</w:t>
        </w:r>
      </w:hyperlink>
      <w:r w:rsidDel="00000000" w:rsidR="00000000" w:rsidRPr="00000000">
        <w:rPr>
          <w:rFonts w:ascii="Times New Roman" w:cs="Times New Roman" w:eastAsia="Times New Roman" w:hAnsi="Times New Roman"/>
          <w:sz w:val="28"/>
          <w:szCs w:val="28"/>
          <w:rtl w:val="0"/>
        </w:rPr>
        <w:t xml:space="preserve"> to drug traffickers, with a 2015 InSight Crime report alleging that </w:t>
      </w:r>
      <w:hyperlink r:id="rId79">
        <w:r w:rsidDel="00000000" w:rsidR="00000000" w:rsidRPr="00000000">
          <w:rPr>
            <w:rFonts w:ascii="Times New Roman" w:cs="Times New Roman" w:eastAsia="Times New Roman" w:hAnsi="Times New Roman"/>
            <w:color w:val="1155cc"/>
            <w:sz w:val="28"/>
            <w:szCs w:val="28"/>
            <w:u w:val="single"/>
            <w:rtl w:val="0"/>
          </w:rPr>
          <w:t xml:space="preserve">FARC members trained fighters from Mexico’s Jalisco cartel</w:t>
        </w:r>
      </w:hyperlink>
      <w:r w:rsidDel="00000000" w:rsidR="00000000" w:rsidRPr="00000000">
        <w:rPr>
          <w:rFonts w:ascii="Times New Roman" w:cs="Times New Roman" w:eastAsia="Times New Roman" w:hAnsi="Times New Roman"/>
          <w:sz w:val="28"/>
          <w:szCs w:val="28"/>
          <w:rtl w:val="0"/>
        </w:rPr>
        <w:t xml:space="preserve">. Comandos de La Frontera (CDF), which includes dissident factions of the now-defunct FARC, reportedly works with </w:t>
      </w:r>
      <w:r w:rsidDel="00000000" w:rsidR="00000000" w:rsidRPr="00000000">
        <w:rPr>
          <w:rFonts w:ascii="Times New Roman" w:cs="Times New Roman" w:eastAsia="Times New Roman" w:hAnsi="Times New Roman"/>
          <w:sz w:val="28"/>
          <w:szCs w:val="28"/>
          <w:rtl w:val="0"/>
        </w:rPr>
        <w:t xml:space="preserve">the </w:t>
      </w:r>
      <w:r w:rsidDel="00000000" w:rsidR="00000000" w:rsidRPr="00000000">
        <w:rPr>
          <w:rFonts w:ascii="Times New Roman" w:cs="Times New Roman" w:eastAsia="Times New Roman" w:hAnsi="Times New Roman"/>
          <w:sz w:val="28"/>
          <w:szCs w:val="28"/>
          <w:rtl w:val="0"/>
        </w:rPr>
        <w:t xml:space="preserve">Ecuadorian gang Los Lobos, moving drugs </w:t>
      </w:r>
      <w:r w:rsidDel="00000000" w:rsidR="00000000" w:rsidRPr="00000000">
        <w:rPr>
          <w:rFonts w:ascii="Times New Roman" w:cs="Times New Roman" w:eastAsia="Times New Roman" w:hAnsi="Times New Roman"/>
          <w:sz w:val="28"/>
          <w:szCs w:val="28"/>
          <w:rtl w:val="0"/>
        </w:rPr>
        <w:t xml:space="preserve">from Colombia </w:t>
      </w:r>
      <w:r w:rsidDel="00000000" w:rsidR="00000000" w:rsidRPr="00000000">
        <w:rPr>
          <w:rFonts w:ascii="Times New Roman" w:cs="Times New Roman" w:eastAsia="Times New Roman" w:hAnsi="Times New Roman"/>
          <w:sz w:val="28"/>
          <w:szCs w:val="28"/>
          <w:rtl w:val="0"/>
        </w:rPr>
        <w:t xml:space="preserve">toward the </w:t>
      </w:r>
      <w:r w:rsidDel="00000000" w:rsidR="00000000" w:rsidRPr="00000000">
        <w:rPr>
          <w:rFonts w:ascii="Times New Roman" w:cs="Times New Roman" w:eastAsia="Times New Roman" w:hAnsi="Times New Roman"/>
          <w:sz w:val="28"/>
          <w:szCs w:val="28"/>
          <w:rtl w:val="0"/>
        </w:rPr>
        <w:t xml:space="preserve">Ecuadorian</w:t>
      </w:r>
      <w:r w:rsidDel="00000000" w:rsidR="00000000" w:rsidRPr="00000000">
        <w:rPr>
          <w:rFonts w:ascii="Times New Roman" w:cs="Times New Roman" w:eastAsia="Times New Roman" w:hAnsi="Times New Roman"/>
          <w:sz w:val="28"/>
          <w:szCs w:val="28"/>
          <w:rtl w:val="0"/>
        </w:rPr>
        <w:t xml:space="preserve"> coast while also dealing with weapons, ammunition, and stolen gasoline</w:t>
      </w:r>
      <w:r w:rsidDel="00000000" w:rsidR="00000000" w:rsidRPr="00000000">
        <w:rPr>
          <w:rFonts w:ascii="Times New Roman" w:cs="Times New Roman" w:eastAsia="Times New Roman" w:hAnsi="Times New Roman"/>
          <w:sz w:val="28"/>
          <w:szCs w:val="28"/>
          <w:rtl w:val="0"/>
        </w:rPr>
        <w:t xml:space="preserve">,</w:t>
      </w:r>
      <w:r w:rsidDel="00000000" w:rsidR="00000000" w:rsidRPr="00000000">
        <w:rPr>
          <w:rFonts w:ascii="Times New Roman" w:cs="Times New Roman" w:eastAsia="Times New Roman" w:hAnsi="Times New Roman"/>
          <w:sz w:val="28"/>
          <w:szCs w:val="28"/>
          <w:rtl w:val="0"/>
        </w:rPr>
        <w:t xml:space="preserve"> </w:t>
      </w:r>
      <w:hyperlink r:id="rId80">
        <w:r w:rsidDel="00000000" w:rsidR="00000000" w:rsidRPr="00000000">
          <w:rPr>
            <w:rFonts w:ascii="Times New Roman" w:cs="Times New Roman" w:eastAsia="Times New Roman" w:hAnsi="Times New Roman"/>
            <w:i w:val="1"/>
            <w:iCs w:val="1"/>
            <w:color w:val="1155cc"/>
            <w:sz w:val="28"/>
            <w:szCs w:val="28"/>
            <w:u w:val="single"/>
            <w:rtl w:val="0"/>
          </w:rPr>
          <w:t xml:space="preserve">Diálogo Américas</w:t>
        </w:r>
      </w:hyperlink>
      <w:r w:rsidDel="00000000" w:rsidR="00000000" w:rsidRPr="00000000">
        <w:rPr>
          <w:rFonts w:ascii="Times New Roman" w:cs="Times New Roman" w:eastAsia="Times New Roman" w:hAnsi="Times New Roman"/>
          <w:sz w:val="28"/>
          <w:szCs w:val="28"/>
          <w:rtl w:val="0"/>
        </w:rPr>
        <w:t xml:space="preserve"> reports.</w:t>
      </w:r>
    </w:p>
    <w:p w:rsidR="00000000" w:rsidDel="00000000" w:rsidP="00000000" w:rsidRDefault="00000000" w:rsidRPr="00000000" w14:paraId="00000024">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Hezbollah-linked criminal and financial networks have </w:t>
      </w:r>
      <w:hyperlink r:id="rId81">
        <w:r w:rsidDel="00000000" w:rsidR="00000000" w:rsidRPr="00000000">
          <w:rPr>
            <w:rFonts w:ascii="Times New Roman" w:cs="Times New Roman" w:eastAsia="Times New Roman" w:hAnsi="Times New Roman"/>
            <w:color w:val="1155cc"/>
            <w:sz w:val="28"/>
            <w:szCs w:val="28"/>
            <w:u w:val="single"/>
            <w:rtl w:val="0"/>
          </w:rPr>
          <w:t xml:space="preserve">also been reported</w:t>
        </w:r>
      </w:hyperlink>
      <w:r w:rsidDel="00000000" w:rsidR="00000000" w:rsidRPr="00000000">
        <w:rPr>
          <w:rFonts w:ascii="Times New Roman" w:cs="Times New Roman" w:eastAsia="Times New Roman" w:hAnsi="Times New Roman"/>
          <w:sz w:val="28"/>
          <w:szCs w:val="28"/>
          <w:rtl w:val="0"/>
        </w:rPr>
        <w:t xml:space="preserve"> across Latin America for decades. A Colombian intelligence report mentioned by </w:t>
      </w:r>
      <w:hyperlink r:id="rId82">
        <w:r w:rsidDel="00000000" w:rsidR="00000000" w:rsidRPr="00000000">
          <w:rPr>
            <w:rFonts w:ascii="Times New Roman" w:cs="Times New Roman" w:eastAsia="Times New Roman" w:hAnsi="Times New Roman"/>
            <w:i w:val="1"/>
            <w:iCs w:val="1"/>
            <w:color w:val="1155cc"/>
            <w:sz w:val="28"/>
            <w:szCs w:val="28"/>
            <w:u w:val="single"/>
            <w:rtl w:val="0"/>
          </w:rPr>
          <w:t xml:space="preserve">El Heraldo</w:t>
        </w:r>
      </w:hyperlink>
      <w:r w:rsidDel="00000000" w:rsidR="00000000" w:rsidRPr="00000000">
        <w:rPr>
          <w:rFonts w:ascii="Times New Roman" w:cs="Times New Roman" w:eastAsia="Times New Roman" w:hAnsi="Times New Roman"/>
          <w:sz w:val="28"/>
          <w:szCs w:val="28"/>
          <w:rtl w:val="0"/>
        </w:rPr>
        <w:t xml:space="preserve"> in 2025 alleged links between Hezbollah, Venezuela’s Cartel de LOS Soles, ELN, and FARC splinter factions cooperating for drug trafficking and money laundering activities, through a network allegedly based in Dubai and operating via shell companies in Qatar.</w:t>
      </w:r>
    </w:p>
    <w:p w:rsidR="00000000" w:rsidDel="00000000" w:rsidP="00000000" w:rsidRDefault="00000000" w:rsidRPr="00000000" w14:paraId="00000025">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In 2025, the Trump administration </w:t>
      </w:r>
      <w:hyperlink r:id="rId83">
        <w:r w:rsidDel="00000000" w:rsidR="00000000" w:rsidRPr="00000000">
          <w:rPr>
            <w:rFonts w:ascii="Times New Roman" w:cs="Times New Roman" w:eastAsia="Times New Roman" w:hAnsi="Times New Roman"/>
            <w:color w:val="1155cc"/>
            <w:sz w:val="28"/>
            <w:szCs w:val="28"/>
            <w:u w:val="single"/>
            <w:rtl w:val="0"/>
          </w:rPr>
          <w:t xml:space="preserve">offered up to $10 million</w:t>
        </w:r>
      </w:hyperlink>
      <w:r w:rsidDel="00000000" w:rsidR="00000000" w:rsidRPr="00000000">
        <w:rPr>
          <w:rFonts w:ascii="Times New Roman" w:cs="Times New Roman" w:eastAsia="Times New Roman" w:hAnsi="Times New Roman"/>
          <w:sz w:val="28"/>
          <w:szCs w:val="28"/>
          <w:rtl w:val="0"/>
        </w:rPr>
        <w:t xml:space="preserve"> for information on Hezbollah’s financial institutions in the tri-border area of </w:t>
      </w:r>
      <w:r w:rsidDel="00000000" w:rsidR="00000000" w:rsidRPr="00000000">
        <w:rPr>
          <w:rFonts w:ascii="Times New Roman" w:cs="Times New Roman" w:eastAsia="Times New Roman" w:hAnsi="Times New Roman"/>
          <w:sz w:val="28"/>
          <w:szCs w:val="28"/>
          <w:rtl w:val="0"/>
        </w:rPr>
        <w:t xml:space="preserve">Argentina</w:t>
      </w:r>
      <w:r w:rsidDel="00000000" w:rsidR="00000000" w:rsidRPr="00000000">
        <w:rPr>
          <w:rFonts w:ascii="Times New Roman" w:cs="Times New Roman" w:eastAsia="Times New Roman" w:hAnsi="Times New Roman"/>
          <w:sz w:val="28"/>
          <w:szCs w:val="28"/>
          <w:rtl w:val="0"/>
        </w:rPr>
        <w:t xml:space="preserve">, Brazil, and Paraguay, a longstanding hub for smuggling and money laundering that operates with support from regional criminal networks.</w:t>
      </w:r>
    </w:p>
    <w:p w:rsidR="00000000" w:rsidDel="00000000" w:rsidP="00000000" w:rsidRDefault="00000000" w:rsidRPr="00000000" w14:paraId="00000026">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enormous investments involved in organized crime networks have created global economic connections, with </w:t>
      </w:r>
      <w:hyperlink r:id="rId84">
        <w:r w:rsidDel="00000000" w:rsidR="00000000" w:rsidRPr="00000000">
          <w:rPr>
            <w:rFonts w:ascii="Times New Roman" w:cs="Times New Roman" w:eastAsia="Times New Roman" w:hAnsi="Times New Roman"/>
            <w:color w:val="1155cc"/>
            <w:sz w:val="28"/>
            <w:szCs w:val="28"/>
            <w:u w:val="single"/>
            <w:rtl w:val="0"/>
          </w:rPr>
          <w:t xml:space="preserve">Chinese underground banking networks</w:t>
        </w:r>
      </w:hyperlink>
      <w:r w:rsidDel="00000000" w:rsidR="00000000" w:rsidRPr="00000000">
        <w:rPr>
          <w:rFonts w:ascii="Times New Roman" w:cs="Times New Roman" w:eastAsia="Times New Roman" w:hAnsi="Times New Roman"/>
          <w:sz w:val="28"/>
          <w:szCs w:val="28"/>
          <w:rtl w:val="0"/>
        </w:rPr>
        <w:t xml:space="preserve"> helping Mexico’s Sinaloa cartel move drug proceeds across borders, according to a report by AI investigations company TRM Labs.</w:t>
      </w:r>
    </w:p>
    <w:p w:rsidR="00000000" w:rsidDel="00000000" w:rsidP="00000000" w:rsidRDefault="00000000" w:rsidRPr="00000000" w14:paraId="00000027">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military threat has also evolved as militant groups and organized crime networks overlap, with cartels now operating “more like insurgent groups than purely criminal organizations, employing tactics such as improvised explosive devices (IEDs), drones, and the recruitment of foreign mercenaries,” </w:t>
      </w:r>
      <w:hyperlink r:id="rId85">
        <w:r w:rsidDel="00000000" w:rsidR="00000000" w:rsidRPr="00000000">
          <w:rPr>
            <w:rFonts w:ascii="Times New Roman" w:cs="Times New Roman" w:eastAsia="Times New Roman" w:hAnsi="Times New Roman"/>
            <w:color w:val="1155cc"/>
            <w:sz w:val="28"/>
            <w:szCs w:val="28"/>
            <w:u w:val="single"/>
            <w:rtl w:val="0"/>
          </w:rPr>
          <w:t xml:space="preserve">according to the New Lines Institute</w:t>
        </w:r>
      </w:hyperlink>
      <w:hyperlink r:id="rId86">
        <w:r w:rsidDel="00000000" w:rsidR="00000000" w:rsidRPr="00000000">
          <w:rPr>
            <w:rFonts w:ascii="Times New Roman" w:cs="Times New Roman" w:eastAsia="Times New Roman" w:hAnsi="Times New Roman"/>
            <w:color w:val="1155cc"/>
            <w:sz w:val="28"/>
            <w:szCs w:val="28"/>
            <w:u w:val="single"/>
            <w:rtl w:val="0"/>
          </w:rPr>
          <w:t xml:space="preserve"> for Strategy and Policy</w:t>
        </w:r>
      </w:hyperlink>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8">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State policies </w:t>
      </w:r>
      <w:r w:rsidDel="00000000" w:rsidR="00000000" w:rsidRPr="00000000">
        <w:rPr>
          <w:rFonts w:ascii="Times New Roman" w:cs="Times New Roman" w:eastAsia="Times New Roman" w:hAnsi="Times New Roman"/>
          <w:sz w:val="28"/>
          <w:szCs w:val="28"/>
          <w:rtl w:val="0"/>
        </w:rPr>
        <w:t xml:space="preserve">can also </w:t>
      </w:r>
      <w:r w:rsidDel="00000000" w:rsidR="00000000" w:rsidRPr="00000000">
        <w:rPr>
          <w:rFonts w:ascii="Times New Roman" w:cs="Times New Roman" w:eastAsia="Times New Roman" w:hAnsi="Times New Roman"/>
          <w:sz w:val="28"/>
          <w:szCs w:val="28"/>
          <w:rtl w:val="0"/>
        </w:rPr>
        <w:t xml:space="preserve">enable </w:t>
      </w:r>
      <w:r w:rsidDel="00000000" w:rsidR="00000000" w:rsidRPr="00000000">
        <w:rPr>
          <w:rFonts w:ascii="Times New Roman" w:cs="Times New Roman" w:eastAsia="Times New Roman" w:hAnsi="Times New Roman"/>
          <w:sz w:val="28"/>
          <w:szCs w:val="28"/>
          <w:rtl w:val="0"/>
        </w:rPr>
        <w:t xml:space="preserve">these groups </w:t>
      </w:r>
      <w:r w:rsidDel="00000000" w:rsidR="00000000" w:rsidRPr="00000000">
        <w:rPr>
          <w:rFonts w:ascii="Times New Roman" w:cs="Times New Roman" w:eastAsia="Times New Roman" w:hAnsi="Times New Roman"/>
          <w:sz w:val="28"/>
          <w:szCs w:val="28"/>
          <w:rtl w:val="0"/>
        </w:rPr>
        <w:t xml:space="preserve">to become</w:t>
      </w:r>
      <w:r w:rsidDel="00000000" w:rsidR="00000000" w:rsidRPr="00000000">
        <w:rPr>
          <w:rFonts w:ascii="Times New Roman" w:cs="Times New Roman" w:eastAsia="Times New Roman" w:hAnsi="Times New Roman"/>
          <w:sz w:val="28"/>
          <w:szCs w:val="28"/>
          <w:rtl w:val="0"/>
        </w:rPr>
        <w:t xml:space="preserve"> more lethal.</w:t>
      </w:r>
      <w:r w:rsidDel="00000000" w:rsidR="00000000" w:rsidRPr="00000000">
        <w:rPr>
          <w:rFonts w:ascii="Times New Roman" w:cs="Times New Roman" w:eastAsia="Times New Roman" w:hAnsi="Times New Roman"/>
          <w:sz w:val="28"/>
          <w:szCs w:val="28"/>
          <w:rtl w:val="0"/>
        </w:rPr>
        <w:t xml:space="preserve"> Los Zetas emerged from a Mexican special forces unit whose members </w:t>
      </w:r>
      <w:hyperlink r:id="rId87">
        <w:r w:rsidDel="00000000" w:rsidR="00000000" w:rsidRPr="00000000">
          <w:rPr>
            <w:rFonts w:ascii="Times New Roman" w:cs="Times New Roman" w:eastAsia="Times New Roman" w:hAnsi="Times New Roman"/>
            <w:color w:val="1155cc"/>
            <w:sz w:val="28"/>
            <w:szCs w:val="28"/>
            <w:u w:val="single"/>
            <w:rtl w:val="0"/>
          </w:rPr>
          <w:t xml:space="preserve">received US training</w:t>
        </w:r>
      </w:hyperlink>
      <w:r w:rsidDel="00000000" w:rsidR="00000000" w:rsidRPr="00000000">
        <w:rPr>
          <w:rFonts w:ascii="Times New Roman" w:cs="Times New Roman" w:eastAsia="Times New Roman" w:hAnsi="Times New Roman"/>
          <w:sz w:val="28"/>
          <w:szCs w:val="28"/>
          <w:rtl w:val="0"/>
        </w:rPr>
        <w:t xml:space="preserve">, before becoming the armed wing of the Gulf cartel. The Zetas eventually became a powerful independent organization, helping it </w:t>
      </w:r>
      <w:hyperlink r:id="rId88">
        <w:r w:rsidDel="00000000" w:rsidR="00000000" w:rsidRPr="00000000">
          <w:rPr>
            <w:rFonts w:ascii="Times New Roman" w:cs="Times New Roman" w:eastAsia="Times New Roman" w:hAnsi="Times New Roman"/>
            <w:color w:val="1155cc"/>
            <w:sz w:val="28"/>
            <w:szCs w:val="28"/>
            <w:u w:val="single"/>
            <w:rtl w:val="0"/>
          </w:rPr>
          <w:t xml:space="preserve">establish links with Hezbollah-linked networks</w:t>
        </w:r>
      </w:hyperlink>
      <w:r w:rsidDel="00000000" w:rsidR="00000000" w:rsidRPr="00000000">
        <w:rPr>
          <w:rFonts w:ascii="Times New Roman" w:cs="Times New Roman" w:eastAsia="Times New Roman" w:hAnsi="Times New Roman"/>
          <w:sz w:val="28"/>
          <w:szCs w:val="28"/>
          <w:rtl w:val="0"/>
        </w:rPr>
        <w:t xml:space="preserve">. Hezbollah has also sought to exploit domestic criminal networks, with American authorities documenting its </w:t>
      </w:r>
      <w:hyperlink r:id="rId89">
        <w:r w:rsidDel="00000000" w:rsidR="00000000" w:rsidRPr="00000000">
          <w:rPr>
            <w:rFonts w:ascii="Times New Roman" w:cs="Times New Roman" w:eastAsia="Times New Roman" w:hAnsi="Times New Roman"/>
            <w:color w:val="1155cc"/>
            <w:sz w:val="28"/>
            <w:szCs w:val="28"/>
            <w:u w:val="single"/>
            <w:rtl w:val="0"/>
          </w:rPr>
          <w:t xml:space="preserve">efforts to use</w:t>
        </w:r>
      </w:hyperlink>
      <w:r w:rsidDel="00000000" w:rsidR="00000000" w:rsidRPr="00000000">
        <w:rPr>
          <w:rFonts w:ascii="Times New Roman" w:cs="Times New Roman" w:eastAsia="Times New Roman" w:hAnsi="Times New Roman"/>
          <w:sz w:val="28"/>
          <w:szCs w:val="28"/>
          <w:rtl w:val="0"/>
        </w:rPr>
        <w:t xml:space="preserve"> local criminal groups to support operations within the US.</w:t>
      </w:r>
    </w:p>
    <w:p w:rsidR="00000000" w:rsidDel="00000000" w:rsidP="00000000" w:rsidRDefault="00000000" w:rsidRPr="00000000" w14:paraId="00000029">
      <w:pPr>
        <w:spacing w:after="200" w:before="200" w:lineRule="auto"/>
        <w:rPr>
          <w:rFonts w:ascii="Times New Roman" w:cs="Times New Roman" w:eastAsia="Times New Roman" w:hAnsi="Times New Roman"/>
          <w:b w:val="1"/>
          <w:bCs w:val="1"/>
          <w:sz w:val="28"/>
          <w:szCs w:val="28"/>
        </w:rPr>
      </w:pPr>
      <w:r w:rsidDel="00000000" w:rsidR="00000000" w:rsidRPr="00000000">
        <w:rPr>
          <w:rFonts w:ascii="Times New Roman" w:cs="Times New Roman" w:eastAsia="Times New Roman" w:hAnsi="Times New Roman"/>
          <w:b w:val="1"/>
          <w:bCs w:val="1"/>
          <w:sz w:val="28"/>
          <w:szCs w:val="28"/>
          <w:rtl w:val="0"/>
        </w:rPr>
        <w:t xml:space="preserve">A New Normal</w:t>
      </w:r>
    </w:p>
    <w:p w:rsidR="00000000" w:rsidDel="00000000" w:rsidP="00000000" w:rsidRDefault="00000000" w:rsidRPr="00000000" w14:paraId="0000002A">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These networks may be based where government control is weak, but their global reach makes them a challenge for all states. The Sinaloa cartel has extended its drug trafficking routes into Africa, </w:t>
      </w:r>
      <w:hyperlink r:id="rId90">
        <w:r w:rsidDel="00000000" w:rsidR="00000000" w:rsidRPr="00000000">
          <w:rPr>
            <w:rFonts w:ascii="Times New Roman" w:cs="Times New Roman" w:eastAsia="Times New Roman" w:hAnsi="Times New Roman"/>
            <w:color w:val="1155cc"/>
            <w:sz w:val="28"/>
            <w:szCs w:val="28"/>
            <w:u w:val="single"/>
            <w:rtl w:val="0"/>
          </w:rPr>
          <w:t xml:space="preserve">crossing jihadist-controlled territory</w:t>
        </w:r>
      </w:hyperlink>
      <w:r w:rsidDel="00000000" w:rsidR="00000000" w:rsidRPr="00000000">
        <w:rPr>
          <w:rFonts w:ascii="Times New Roman" w:cs="Times New Roman" w:eastAsia="Times New Roman" w:hAnsi="Times New Roman"/>
          <w:sz w:val="28"/>
          <w:szCs w:val="28"/>
          <w:rtl w:val="0"/>
        </w:rPr>
        <w:t xml:space="preserve">, and </w:t>
      </w:r>
      <w:r w:rsidDel="00000000" w:rsidR="00000000" w:rsidRPr="00000000">
        <w:rPr>
          <w:rFonts w:ascii="Times New Roman" w:cs="Times New Roman" w:eastAsia="Times New Roman" w:hAnsi="Times New Roman"/>
          <w:sz w:val="28"/>
          <w:szCs w:val="28"/>
          <w:rtl w:val="0"/>
        </w:rPr>
        <w:t xml:space="preserve">has</w:t>
      </w:r>
      <w:r w:rsidDel="00000000" w:rsidR="00000000" w:rsidRPr="00000000">
        <w:rPr>
          <w:rFonts w:ascii="Times New Roman" w:cs="Times New Roman" w:eastAsia="Times New Roman" w:hAnsi="Times New Roman"/>
          <w:sz w:val="28"/>
          <w:szCs w:val="28"/>
          <w:rtl w:val="0"/>
        </w:rPr>
        <w:t xml:space="preserve"> been working with European criminal networks to distribute the substances to European markets. Revenue from these activities can then finance weapons, recruitment, and further operations for all actors. While non-state groups often engage in violent competition with one another, their ability to work together has made even bitter rivals useful partners when interests align.</w:t>
      </w:r>
    </w:p>
    <w:p w:rsidR="00000000" w:rsidDel="00000000" w:rsidP="00000000" w:rsidRDefault="00000000" w:rsidRPr="00000000" w14:paraId="0000002B">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Al Qaeda’s persistence despite decades of US pressure demonstrates the resilience of these groups. Though the Houthis’ </w:t>
      </w:r>
      <w:r w:rsidDel="00000000" w:rsidR="00000000" w:rsidRPr="00000000">
        <w:rPr>
          <w:rFonts w:ascii="Times New Roman" w:cs="Times New Roman" w:eastAsia="Times New Roman" w:hAnsi="Times New Roman"/>
          <w:sz w:val="28"/>
          <w:szCs w:val="28"/>
          <w:rtl w:val="0"/>
        </w:rPr>
        <w:t xml:space="preserve">future remains uncertain amid a widening Saudi-led military campaign backed by Turkey and Pakistan </w:t>
      </w:r>
      <w:hyperlink r:id="rId91">
        <w:r w:rsidDel="00000000" w:rsidR="00000000" w:rsidRPr="00000000">
          <w:rPr>
            <w:rFonts w:ascii="Times New Roman" w:cs="Times New Roman" w:eastAsia="Times New Roman" w:hAnsi="Times New Roman"/>
            <w:color w:val="1155cc"/>
            <w:sz w:val="28"/>
            <w:szCs w:val="28"/>
            <w:u w:val="single"/>
            <w:rtl w:val="0"/>
          </w:rPr>
          <w:t xml:space="preserve">and talk of renewed US strikes</w:t>
        </w:r>
      </w:hyperlink>
      <w:r w:rsidDel="00000000" w:rsidR="00000000" w:rsidRPr="00000000">
        <w:rPr>
          <w:rFonts w:ascii="Times New Roman" w:cs="Times New Roman" w:eastAsia="Times New Roman" w:hAnsi="Times New Roman"/>
          <w:sz w:val="28"/>
          <w:szCs w:val="28"/>
          <w:rtl w:val="0"/>
        </w:rPr>
        <w:t xml:space="preserve">, the </w:t>
      </w:r>
      <w:r w:rsidDel="00000000" w:rsidR="00000000" w:rsidRPr="00000000">
        <w:rPr>
          <w:rFonts w:ascii="Times New Roman" w:cs="Times New Roman" w:eastAsia="Times New Roman" w:hAnsi="Times New Roman"/>
          <w:sz w:val="28"/>
          <w:szCs w:val="28"/>
          <w:rtl w:val="0"/>
        </w:rPr>
        <w:t xml:space="preserve">coalition assembled against them reflects how influential they have become, partly through assistance from their non-state partners.</w:t>
      </w:r>
    </w:p>
    <w:p w:rsidR="00000000" w:rsidDel="00000000" w:rsidP="00000000" w:rsidRDefault="00000000" w:rsidRPr="00000000" w14:paraId="0000002C">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Taliban likewise returned to power after near-defeat in 2021, becoming Afghanistan’s de facto government despite limited international recognition. Its successful insurgency benefitted from ties to drug traffickers connected to regional and international criminal networks, as documented by </w:t>
      </w:r>
      <w:hyperlink r:id="rId92">
        <w:r w:rsidDel="00000000" w:rsidR="00000000" w:rsidRPr="00000000">
          <w:rPr>
            <w:rFonts w:ascii="Times New Roman" w:cs="Times New Roman" w:eastAsia="Times New Roman" w:hAnsi="Times New Roman"/>
            <w:color w:val="1155cc"/>
            <w:sz w:val="28"/>
            <w:szCs w:val="28"/>
            <w:u w:val="single"/>
            <w:rtl w:val="0"/>
          </w:rPr>
          <w:t xml:space="preserve">researcher Hamid Azizi</w:t>
        </w:r>
      </w:hyperlink>
      <w:r w:rsidDel="00000000" w:rsidR="00000000" w:rsidRPr="00000000">
        <w:rPr>
          <w:rFonts w:ascii="Times New Roman" w:cs="Times New Roman" w:eastAsia="Times New Roman" w:hAnsi="Times New Roman"/>
          <w:sz w:val="28"/>
          <w:szCs w:val="28"/>
          <w:rtl w:val="0"/>
        </w:rPr>
        <w:t xml:space="preserve"> in his 2024 article</w:t>
      </w:r>
      <w:r w:rsidDel="00000000" w:rsidR="00000000" w:rsidRPr="00000000">
        <w:rPr>
          <w:rFonts w:ascii="Times New Roman" w:cs="Times New Roman" w:eastAsia="Times New Roman" w:hAnsi="Times New Roman"/>
          <w:sz w:val="28"/>
          <w:szCs w:val="28"/>
          <w:rtl w:val="0"/>
        </w:rPr>
        <w:t xml:space="preserve">.</w:t>
      </w:r>
    </w:p>
    <w:p w:rsidR="00000000" w:rsidDel="00000000" w:rsidP="00000000" w:rsidRDefault="00000000" w:rsidRPr="00000000" w14:paraId="0000002D">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While Washington’s focus returns to its </w:t>
      </w:r>
      <w:hyperlink r:id="rId93">
        <w:r w:rsidDel="00000000" w:rsidR="00000000" w:rsidRPr="00000000">
          <w:rPr>
            <w:rFonts w:ascii="Times New Roman" w:cs="Times New Roman" w:eastAsia="Times New Roman" w:hAnsi="Times New Roman"/>
            <w:color w:val="1155cc"/>
            <w:sz w:val="28"/>
            <w:szCs w:val="28"/>
            <w:u w:val="single"/>
            <w:rtl w:val="0"/>
          </w:rPr>
          <w:t xml:space="preserve">great power competition</w:t>
        </w:r>
      </w:hyperlink>
      <w:r w:rsidDel="00000000" w:rsidR="00000000" w:rsidRPr="00000000">
        <w:rPr>
          <w:rFonts w:ascii="Times New Roman" w:cs="Times New Roman" w:eastAsia="Times New Roman" w:hAnsi="Times New Roman"/>
          <w:sz w:val="28"/>
          <w:szCs w:val="28"/>
          <w:rtl w:val="0"/>
        </w:rPr>
        <w:t xml:space="preserve"> amid war with Iran, the Russia-Ukraine War, and competition with China, it cannot ignore the underworld actors that are thriving through opportunistic cooperation. Their supply chains have become so developed that states rely on them to sustain their economies, with </w:t>
      </w:r>
      <w:r w:rsidDel="00000000" w:rsidR="00000000" w:rsidRPr="00000000">
        <w:rPr>
          <w:rFonts w:ascii="Times New Roman" w:cs="Times New Roman" w:eastAsia="Times New Roman" w:hAnsi="Times New Roman"/>
          <w:sz w:val="28"/>
          <w:szCs w:val="28"/>
          <w:rtl w:val="0"/>
        </w:rPr>
        <w:t xml:space="preserve">the </w:t>
      </w:r>
      <w:r w:rsidDel="00000000" w:rsidR="00000000" w:rsidRPr="00000000">
        <w:rPr>
          <w:rFonts w:ascii="Times New Roman" w:cs="Times New Roman" w:eastAsia="Times New Roman" w:hAnsi="Times New Roman"/>
          <w:sz w:val="28"/>
          <w:szCs w:val="28"/>
          <w:rtl w:val="0"/>
        </w:rPr>
        <w:t xml:space="preserve">Kinahan cartel’s reported involvement in </w:t>
      </w:r>
      <w:hyperlink r:id="rId94">
        <w:r w:rsidDel="00000000" w:rsidR="00000000" w:rsidRPr="00000000">
          <w:rPr>
            <w:rFonts w:ascii="Times New Roman" w:cs="Times New Roman" w:eastAsia="Times New Roman" w:hAnsi="Times New Roman"/>
            <w:color w:val="1155cc"/>
            <w:sz w:val="28"/>
            <w:szCs w:val="28"/>
            <w:u w:val="single"/>
            <w:rtl w:val="0"/>
          </w:rPr>
          <w:t xml:space="preserve">Russian oil shipments</w:t>
        </w:r>
      </w:hyperlink>
      <w:r w:rsidDel="00000000" w:rsidR="00000000" w:rsidRPr="00000000">
        <w:rPr>
          <w:rFonts w:ascii="Times New Roman" w:cs="Times New Roman" w:eastAsia="Times New Roman" w:hAnsi="Times New Roman"/>
          <w:sz w:val="28"/>
          <w:szCs w:val="28"/>
          <w:rtl w:val="0"/>
        </w:rPr>
        <w:t xml:space="preserve"> helping keep Russia’s sanctioned economy afloat.</w:t>
      </w:r>
    </w:p>
    <w:p w:rsidR="00000000" w:rsidDel="00000000" w:rsidP="00000000" w:rsidRDefault="00000000" w:rsidRPr="00000000" w14:paraId="0000002E">
      <w:pPr>
        <w:spacing w:after="200" w:before="200" w:lineRule="auto"/>
        <w:rPr>
          <w:rFonts w:ascii="Times New Roman" w:cs="Times New Roman" w:eastAsia="Times New Roman" w:hAnsi="Times New Roman"/>
          <w:sz w:val="28"/>
          <w:szCs w:val="28"/>
        </w:rPr>
      </w:pPr>
      <w:r w:rsidDel="00000000" w:rsidR="00000000" w:rsidRPr="00000000">
        <w:rPr>
          <w:rFonts w:ascii="Times New Roman" w:cs="Times New Roman" w:eastAsia="Times New Roman" w:hAnsi="Times New Roman"/>
          <w:sz w:val="28"/>
          <w:szCs w:val="28"/>
          <w:rtl w:val="0"/>
        </w:rPr>
        <w:t xml:space="preserve">The role of non-state groups in fragile regions complicates traditional mediation efforts, as key actors involved in unrest and conflict are often no longer governments, “but profit-driven corporations and armed factions operating outside the bounds of state control,” </w:t>
      </w:r>
      <w:hyperlink r:id="rId95">
        <w:r w:rsidDel="00000000" w:rsidR="00000000" w:rsidRPr="00000000">
          <w:rPr>
            <w:rFonts w:ascii="Times New Roman" w:cs="Times New Roman" w:eastAsia="Times New Roman" w:hAnsi="Times New Roman"/>
            <w:color w:val="1155cc"/>
            <w:sz w:val="28"/>
            <w:szCs w:val="28"/>
            <w:u w:val="single"/>
            <w:rtl w:val="0"/>
          </w:rPr>
          <w:t xml:space="preserve">states</w:t>
        </w:r>
      </w:hyperlink>
      <w:r w:rsidDel="00000000" w:rsidR="00000000" w:rsidRPr="00000000">
        <w:rPr>
          <w:rFonts w:ascii="Times New Roman" w:cs="Times New Roman" w:eastAsia="Times New Roman" w:hAnsi="Times New Roman"/>
          <w:sz w:val="28"/>
          <w:szCs w:val="28"/>
          <w:rtl w:val="0"/>
        </w:rPr>
        <w:t xml:space="preserve"> the think tank Foreign Policy in Focus. As non-state groups and commercial interests forge cross-border ties that bypass governments, states are increasingly losing their role as primary architects of the global order, as businesses work with whichever actors can secure their interests.</w:t>
      </w: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40" Type="http://schemas.openxmlformats.org/officeDocument/2006/relationships/hyperlink" Target="https://home.treasury.gov/news/press-releases/jy1499" TargetMode="External"/><Relationship Id="rId84" Type="http://schemas.openxmlformats.org/officeDocument/2006/relationships/hyperlink" Target="https://www.trmlabs.com/resources/blog/authorities-unravel-the-sinaloa-cartels-connection-to-chinese-money-launderers" TargetMode="External"/><Relationship Id="rId83" Type="http://schemas.openxmlformats.org/officeDocument/2006/relationships/hyperlink" Target="https://www.washingtoninstitute.org/sites/default/files/pdf/LevittTestimony20251021-Senate%20caucus.pdf" TargetMode="External"/><Relationship Id="rId42" Type="http://schemas.openxmlformats.org/officeDocument/2006/relationships/hyperlink" Target="https://africacenter.org/spotlight/sudan-conflict-armed-actors/" TargetMode="External"/><Relationship Id="rId86" Type="http://schemas.openxmlformats.org/officeDocument/2006/relationships/hyperlink" Target="https://newlinesinstitute.org/global-security-mil-priorities/the-rise-of-militarized-cartels-in-mexico/" TargetMode="External"/><Relationship Id="rId41" Type="http://schemas.openxmlformats.org/officeDocument/2006/relationships/hyperlink" Target="https://institute-geopolitics-business.essec.edu/blog/companies-must-prepare-for-a-fragmented-and-unstable-order-stresses" TargetMode="External"/><Relationship Id="rId85" Type="http://schemas.openxmlformats.org/officeDocument/2006/relationships/hyperlink" Target="https://newlinesinstitute.org/global-security-mil-priorities/the-rise-of-militarized-cartels-in-mexico/" TargetMode="External"/><Relationship Id="rId44" Type="http://schemas.openxmlformats.org/officeDocument/2006/relationships/hyperlink" Target="https://africacenter.org/spotlight/sudan-conflict-armed-actors/" TargetMode="External"/><Relationship Id="rId88" Type="http://schemas.openxmlformats.org/officeDocument/2006/relationships/hyperlink" Target="https://www.utep.edu/liberalarts/nssi/_files/docs/capstone%20projects1/valencia_evolving-dynamics-of-terrorism.pdf" TargetMode="External"/><Relationship Id="rId43" Type="http://schemas.openxmlformats.org/officeDocument/2006/relationships/hyperlink" Target="https://fpif.org/sudan-toward-a-world-ruled-by-non-state-actors/" TargetMode="External"/><Relationship Id="rId87" Type="http://schemas.openxmlformats.org/officeDocument/2006/relationships/hyperlink" Target="https://www.aljazeera.com/features/2010/11/3/us-trained-cartel-terrorises-mexico" TargetMode="External"/><Relationship Id="rId46" Type="http://schemas.openxmlformats.org/officeDocument/2006/relationships/hyperlink" Target="https://www.source-material.org/uae-russia-wager-mercenaries-arming-sudan-rebels/" TargetMode="External"/><Relationship Id="rId45" Type="http://schemas.openxmlformats.org/officeDocument/2006/relationships/hyperlink" Target="https://africacenter.org/spotlight/sudan-conflict-armed-actors/" TargetMode="External"/><Relationship Id="rId89" Type="http://schemas.openxmlformats.org/officeDocument/2006/relationships/hyperlink" Target="https://ctc.westpoint.edu/tehrans-homeland-option-terror-pathways-for-iran-to-strike-in-the-united-states/" TargetMode="External"/><Relationship Id="rId80" Type="http://schemas.openxmlformats.org/officeDocument/2006/relationships/hyperlink" Target="https://dialogo-americas.com/articles/cross-border-alliances-link-colombias-cocaine-corridors-to-ecuadors-criminal-networks/" TargetMode="External"/><Relationship Id="rId82" Type="http://schemas.openxmlformats.org/officeDocument/2006/relationships/hyperlink" Target="https://www.elheraldo.co/nacional/2025/08/20/documento-de-inteligencia-relaciona-a-hezbola-el-cartel-de-los-soles-el-eln-y-las-disidencias/" TargetMode="External"/><Relationship Id="rId81" Type="http://schemas.openxmlformats.org/officeDocument/2006/relationships/hyperlink" Target="https://blogs.timesofisrael.com/hezbollahs-drug-empire-in-south-america/"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independentmediainstitute.org/economy-for-all/" TargetMode="External"/><Relationship Id="rId48" Type="http://schemas.openxmlformats.org/officeDocument/2006/relationships/hyperlink" Target="https://www.reuters.com/world/americas/boeings-identified-reuters-report-carried-weapons-sudanese-paramilitary-un-2026-07-29/" TargetMode="External"/><Relationship Id="rId47" Type="http://schemas.openxmlformats.org/officeDocument/2006/relationships/hyperlink" Target="https://www.hrw.org/news/2026/05/25/sudan-colombians-linked-to-atrocities-trained-in-uae-bases" TargetMode="External"/><Relationship Id="rId49" Type="http://schemas.openxmlformats.org/officeDocument/2006/relationships/hyperlink" Target="https://www.reuters.com/world/americas/boeings-identified-reuters-report-carried-weapons-sudanese-paramilitary-un-2026-07-29/" TargetMode="External"/><Relationship Id="rId5" Type="http://schemas.openxmlformats.org/officeDocument/2006/relationships/styles" Target="styles.xml"/><Relationship Id="rId6" Type="http://schemas.openxmlformats.org/officeDocument/2006/relationships/hyperlink" Target="https://independentmediainstitute.org/" TargetMode="External"/><Relationship Id="rId7" Type="http://schemas.openxmlformats.org/officeDocument/2006/relationships/hyperlink" Target="https://rowman.com/ISBN/9780761873389/" TargetMode="External"/><Relationship Id="rId8" Type="http://schemas.openxmlformats.org/officeDocument/2006/relationships/hyperlink" Target="https://x.com/john_ruehl" TargetMode="External"/><Relationship Id="rId73" Type="http://schemas.openxmlformats.org/officeDocument/2006/relationships/hyperlink" Target="https://globalwitness.org/en/campaigns/transition-minerals/who-buys-rwandas-smuggled-coltan-the-global-journey-of-conflict-coltan-from-drc-to-the-worlds-electronics/" TargetMode="External"/><Relationship Id="rId72" Type="http://schemas.openxmlformats.org/officeDocument/2006/relationships/hyperlink" Target="https://globalwitness.org/en/campaigns/transition-minerals/new-investigation-suggests-eu-trader-traxys-buys-conflict-minerals-from-drc/" TargetMode="External"/><Relationship Id="rId31" Type="http://schemas.openxmlformats.org/officeDocument/2006/relationships/hyperlink" Target="https://www.middleeasteye.net/news/libya-gaddafi-financial-support-ira-stunned-british-intelligence" TargetMode="External"/><Relationship Id="rId75" Type="http://schemas.openxmlformats.org/officeDocument/2006/relationships/hyperlink" Target="https://insightcrime.org/news/us-foreign-terrorist-designations-in-latin-america-an-interactive-map/" TargetMode="External"/><Relationship Id="rId30" Type="http://schemas.openxmlformats.org/officeDocument/2006/relationships/hyperlink" Target="https://media.defense.gov/2025/Mar/07/2003663013/-1/-1/0/20250302_SOIC_COLOMBIA_1964-2016.PDF" TargetMode="External"/><Relationship Id="rId74" Type="http://schemas.openxmlformats.org/officeDocument/2006/relationships/hyperlink" Target="https://atlasinstitute.org/the-donroe-doctrine-geoeconomic-conditionality-and-the-new-logic-of-american-power/" TargetMode="External"/><Relationship Id="rId33" Type="http://schemas.openxmlformats.org/officeDocument/2006/relationships/hyperlink" Target="https://nwc.ndu.edu/Portals/71/Images/Publications/Rethinking%20Intersections%20of%20Crime.pdf?ver=EER5IvXMno2uhYmqM7aWhw%3D%3D" TargetMode="External"/><Relationship Id="rId77" Type="http://schemas.openxmlformats.org/officeDocument/2006/relationships/hyperlink" Target="https://jqas.org/the-wrong-war-why-operation-southern-spear-fails-as-counternarcotics-policy/" TargetMode="External"/><Relationship Id="rId32" Type="http://schemas.openxmlformats.org/officeDocument/2006/relationships/hyperlink" Target="https://link.springer.com/article/10.1007/s44216-025-00046-8" TargetMode="External"/><Relationship Id="rId76" Type="http://schemas.openxmlformats.org/officeDocument/2006/relationships/hyperlink" Target="https://www.cbsnews.com/news/us-military-destroys-alleged-drug-boat-pacific-deaths/" TargetMode="External"/><Relationship Id="rId35" Type="http://schemas.openxmlformats.org/officeDocument/2006/relationships/hyperlink" Target="https://www.unav.edu/web/global-affairs/detalle?p_p_id=com_liferay_blogs_web_portlet_BlogsPortlet&amp;p_p_lifecycle=0&amp;p_p_state=normal&amp;p_p_mode=view&amp;p_r_p_categoryId=16864190&amp;p_r_p_tag=organized+crime" TargetMode="External"/><Relationship Id="rId79" Type="http://schemas.openxmlformats.org/officeDocument/2006/relationships/hyperlink" Target="https://colombiareports.com/farcs-partners-crime/" TargetMode="External"/><Relationship Id="rId34" Type="http://schemas.openxmlformats.org/officeDocument/2006/relationships/hyperlink" Target="https://researchoutput.csu.edu.au/en/publications/globalization-of-crime-and-digitized-societies-a-recent-survey/" TargetMode="External"/><Relationship Id="rId78" Type="http://schemas.openxmlformats.org/officeDocument/2006/relationships/hyperlink" Target="https://insightcrime.org/news/brief/is-the-farc-training-mexican-drug-cartels/" TargetMode="External"/><Relationship Id="rId71" Type="http://schemas.openxmlformats.org/officeDocument/2006/relationships/hyperlink" Target="https://globalwitness.org/en/campaigns/transition-minerals/who-buys-rwandas-smuggled-coltan-the-global-journey-of-conflict-coltan-from-drc-to-the-worlds-electronics/" TargetMode="External"/><Relationship Id="rId70" Type="http://schemas.openxmlformats.org/officeDocument/2006/relationships/hyperlink" Target="https://www.cfr.org/articles/behind-trumps-peace-efforts-strategic-focus-critical-minerals" TargetMode="External"/><Relationship Id="rId37" Type="http://schemas.openxmlformats.org/officeDocument/2006/relationships/hyperlink" Target="https://adf-magazine.com/2026/01/houthis-provide-somali-pirates-with-advanced-tech/" TargetMode="External"/><Relationship Id="rId36" Type="http://schemas.openxmlformats.org/officeDocument/2006/relationships/hyperlink" Target="https://www.occrp.org/en/news/yemen-seizes-15-million-captagon-pills-alleges-houthis-fueling-war-through-drug-trade" TargetMode="External"/><Relationship Id="rId39" Type="http://schemas.openxmlformats.org/officeDocument/2006/relationships/hyperlink" Target="https://icaie.com/2026/04/how-big-are-criminalized-illicit-markets-internationally-and-the-global-shadow-economy/" TargetMode="External"/><Relationship Id="rId38" Type="http://schemas.openxmlformats.org/officeDocument/2006/relationships/hyperlink" Target="https://ctc.westpoint.edu/the-global-state-of-al-qaida-24-years-after-9-11/" TargetMode="External"/><Relationship Id="rId62" Type="http://schemas.openxmlformats.org/officeDocument/2006/relationships/hyperlink" Target="https://www.aljazeera.com/news/2026/9/21/the-sahel-and-the-un-a-smaller-footprint-a-different-role" TargetMode="External"/><Relationship Id="rId61" Type="http://schemas.openxmlformats.org/officeDocument/2006/relationships/hyperlink" Target="https://www.swp-berlin.org/10.18449/2021C05/" TargetMode="External"/><Relationship Id="rId20" Type="http://schemas.openxmlformats.org/officeDocument/2006/relationships/hyperlink" Target="https://africacenter.org/spotlight/al-shabaab-houthi-security-red-sea/" TargetMode="External"/><Relationship Id="rId64" Type="http://schemas.openxmlformats.org/officeDocument/2006/relationships/hyperlink" Target="https://www.aljazeera.com/opinions/2026/10/2/washingtons-diplomacy-in-sudan-has-backfired" TargetMode="External"/><Relationship Id="rId63" Type="http://schemas.openxmlformats.org/officeDocument/2006/relationships/hyperlink" Target="https://www.tandfonline.com/doi/full/10.1080/23337486.2026.2631818#d1e741" TargetMode="External"/><Relationship Id="rId22" Type="http://schemas.openxmlformats.org/officeDocument/2006/relationships/hyperlink" Target="https://www.xcept-research.org/dhows-drones-and-dollars-ansar-allahs-expansion-into-somalia/" TargetMode="External"/><Relationship Id="rId66" Type="http://schemas.openxmlformats.org/officeDocument/2006/relationships/hyperlink" Target="https://globalinitiative.net/analysis/the-implications-of-the-us-air-strikes-in-nigeria/" TargetMode="External"/><Relationship Id="rId21" Type="http://schemas.openxmlformats.org/officeDocument/2006/relationships/hyperlink" Target="https://www.xcept-research.org/dhows-drones-and-dollars-ansar-allahs-expansion-into-somalia/" TargetMode="External"/><Relationship Id="rId65" Type="http://schemas.openxmlformats.org/officeDocument/2006/relationships/hyperlink" Target="https://www.washingtonpost.com/national-security/2026/07/22/trump-administration-weighs-military-options-mali-officials-say/" TargetMode="External"/><Relationship Id="rId24" Type="http://schemas.openxmlformats.org/officeDocument/2006/relationships/hyperlink" Target="https://jamestown.org/houthis-and-al-qaeda-growing-terror-supply-chain/" TargetMode="External"/><Relationship Id="rId68" Type="http://schemas.openxmlformats.org/officeDocument/2006/relationships/hyperlink" Target="https://globalinitiative.net/analysis/the-implications-of-the-us-air-strikes-in-nigeria/" TargetMode="External"/><Relationship Id="rId23" Type="http://schemas.openxmlformats.org/officeDocument/2006/relationships/hyperlink" Target="https://carnegieendowment.org/research/2025/04/dhows-drones-and-dollars-ansar-allahs-expansion-into-somalia#footnote-4" TargetMode="External"/><Relationship Id="rId67" Type="http://schemas.openxmlformats.org/officeDocument/2006/relationships/hyperlink" Target="https://globalinitiative.net/analysis/the-implications-of-the-us-air-strikes-in-nigeria/" TargetMode="External"/><Relationship Id="rId60" Type="http://schemas.openxmlformats.org/officeDocument/2006/relationships/hyperlink" Target="https://ctc.westpoint.edu/the-end-of-the-sahelian-anomaly-how-the-global-conflict-between-the-islamic-state-and-al-qaida-finally-came-to-west-africa/" TargetMode="External"/><Relationship Id="rId26" Type="http://schemas.openxmlformats.org/officeDocument/2006/relationships/hyperlink" Target="https://asiatimes.com/2024/02/understanding-irans-non-state-network/" TargetMode="External"/><Relationship Id="rId25" Type="http://schemas.openxmlformats.org/officeDocument/2006/relationships/hyperlink" Target="https://newlinesmag.com/argument/inside-hezbollahs-two-decade-project-to-shape-the-houthis/" TargetMode="External"/><Relationship Id="rId69" Type="http://schemas.openxmlformats.org/officeDocument/2006/relationships/hyperlink" Target="https://www.state.gov/releases/office-of-the-spokesperson/2025/12/signing-of-the-washington-accords-for-peace-and-prosperity-between-the-democratic-republic-of-the-congo-and-rwanda" TargetMode="External"/><Relationship Id="rId28" Type="http://schemas.openxmlformats.org/officeDocument/2006/relationships/hyperlink" Target="https://encyclopedia.1914-1918-online.net/article/revolutions-and-rebellions-arab-revolt-ottoman-empiremiddle-east/" TargetMode="External"/><Relationship Id="rId27" Type="http://schemas.openxmlformats.org/officeDocument/2006/relationships/hyperlink" Target="https://www.reuters.com/world/middle-east/what-is-irans-axis-resistance-which-groups-are-involved-2024-01-29/" TargetMode="External"/><Relationship Id="rId29" Type="http://schemas.openxmlformats.org/officeDocument/2006/relationships/hyperlink" Target="https://nsarchive2.gwu.edu/NSAEBB/NSAEBB2/index.html" TargetMode="External"/><Relationship Id="rId51" Type="http://schemas.openxmlformats.org/officeDocument/2006/relationships/hyperlink" Target="https://www.brookings.edu/articles/ending-sudans-civil-war-a-roadmap-to-peace-and-reconciliation/" TargetMode="External"/><Relationship Id="rId95" Type="http://schemas.openxmlformats.org/officeDocument/2006/relationships/hyperlink" Target="https://fpif.org/how-corporate-militant-alliances-are-changing-modern-warfare/" TargetMode="External"/><Relationship Id="rId50" Type="http://schemas.openxmlformats.org/officeDocument/2006/relationships/hyperlink" Target="https://oec.world/en/profile/bilateral-product/gold/reporter/are" TargetMode="External"/><Relationship Id="rId94" Type="http://schemas.openxmlformats.org/officeDocument/2006/relationships/hyperlink" Target="https://www.thetimes.co.uk/article/kinahan-cartel-russian-oil-smuggling-959bxg0mb" TargetMode="External"/><Relationship Id="rId53" Type="http://schemas.openxmlformats.org/officeDocument/2006/relationships/hyperlink" Target="https://www.aljazeera.com/news/2026/7/27/why-malis-northern-conflict-has-entered-a-dangerous-new-phase" TargetMode="External"/><Relationship Id="rId52" Type="http://schemas.openxmlformats.org/officeDocument/2006/relationships/hyperlink" Target="https://www.aljazeera.com/news/2026/10/6/tuareg-rebels-withdraw-from-strategic-town-of-kidal-in-northern-mali" TargetMode="External"/><Relationship Id="rId11" Type="http://schemas.openxmlformats.org/officeDocument/2006/relationships/hyperlink" Target="https://www.washingtoninstitute.org/policy-analysis/yemens-forever-war-houthi-rebellion" TargetMode="External"/><Relationship Id="rId55" Type="http://schemas.openxmlformats.org/officeDocument/2006/relationships/hyperlink" Target="https://theconversation.com/nigers-failed-coup-is-a-warning-to-the-sahels-military-rulers-those-with-power-must-keep-their-promises-290867" TargetMode="External"/><Relationship Id="rId10" Type="http://schemas.openxmlformats.org/officeDocument/2006/relationships/hyperlink" Target="https://www.lemonde.fr/en/international/article/2026/10/05/turkey-and-pakistan-pledge-to-deploy-troops-to-saudi-arabia_6758277_4.html" TargetMode="External"/><Relationship Id="rId54" Type="http://schemas.openxmlformats.org/officeDocument/2006/relationships/hyperlink" Target="https://icct.nl/publication/mali-what-were-reasons-and-consequences-25-april-attacks" TargetMode="External"/><Relationship Id="rId13" Type="http://schemas.openxmlformats.org/officeDocument/2006/relationships/hyperlink" Target="https://www.pbs.org/newshour/world/u-s-strikes-yemen-oil-port-in-deadly-escalation-of-trumps-campaign-against-the-houthis" TargetMode="External"/><Relationship Id="rId57" Type="http://schemas.openxmlformats.org/officeDocument/2006/relationships/hyperlink" Target="https://internationalfinance.com/magazine/15-billion-blood-gold-keeping-the-sahel-at-war/" TargetMode="External"/><Relationship Id="rId12" Type="http://schemas.openxmlformats.org/officeDocument/2006/relationships/hyperlink" Target="https://www.nytimes.com/2026/10/05/world/middleeast/saudi-arabia-war-yemen-houthis-quagmire.html" TargetMode="External"/><Relationship Id="rId56" Type="http://schemas.openxmlformats.org/officeDocument/2006/relationships/hyperlink" Target="https://www.swp-berlin.org/en/publication/mta-spotlight-69-resource-nationalism-in-the-sahel" TargetMode="External"/><Relationship Id="rId91" Type="http://schemas.openxmlformats.org/officeDocument/2006/relationships/hyperlink" Target="https://1190kex.iheart.com/content/2026-10-13-trump-sidesteps-question-on-possible-strikes-on-houthis/" TargetMode="External"/><Relationship Id="rId90" Type="http://schemas.openxmlformats.org/officeDocument/2006/relationships/hyperlink" Target="https://www.escudodigital.com/en/defense/africa/sinaloa-cartels-expansion-into-africa-poses-a-growing-threat-to-europe.html" TargetMode="External"/><Relationship Id="rId93" Type="http://schemas.openxmlformats.org/officeDocument/2006/relationships/hyperlink" Target="https://lawliberty.org/forum/the-return-of-great-power-competition/" TargetMode="External"/><Relationship Id="rId92" Type="http://schemas.openxmlformats.org/officeDocument/2006/relationships/hyperlink" Target="https://www.tandfonline.com/doi/full/10.1080/09592318.2024.2381847" TargetMode="External"/><Relationship Id="rId15" Type="http://schemas.openxmlformats.org/officeDocument/2006/relationships/hyperlink" Target="https://www.bbc.com/news/articles/c8rvmx60g07o" TargetMode="External"/><Relationship Id="rId59" Type="http://schemas.openxmlformats.org/officeDocument/2006/relationships/hyperlink" Target="https://jied.lse.ac.uk/articles/10.31389/jied.253" TargetMode="External"/><Relationship Id="rId14" Type="http://schemas.openxmlformats.org/officeDocument/2006/relationships/hyperlink" Target="https://www.bbc.com/news/articles/c1k41z4g3pzo" TargetMode="External"/><Relationship Id="rId58" Type="http://schemas.openxmlformats.org/officeDocument/2006/relationships/hyperlink" Target="https://www.cfr.org/global-conflict-tracker/conflict/violent-extremism-sahel" TargetMode="External"/><Relationship Id="rId17" Type="http://schemas.openxmlformats.org/officeDocument/2006/relationships/hyperlink" Target="https://www.ft.com/content/c81d0739-5ff6-45fb-aed5-5c5f67729925?syn-25a6b1a6=1" TargetMode="External"/><Relationship Id="rId16" Type="http://schemas.openxmlformats.org/officeDocument/2006/relationships/hyperlink" Target="https://www.cnn.com/2026/10/13/middleeast/saudi-strikes-houthi-fuel-depot-latam-intl" TargetMode="External"/><Relationship Id="rId19" Type="http://schemas.openxmlformats.org/officeDocument/2006/relationships/hyperlink" Target="https://www.cnn.com/2024/06/11/politics/us-intelligence-houthis-al-shabaab" TargetMode="External"/><Relationship Id="rId18" Type="http://schemas.openxmlformats.org/officeDocument/2006/relationships/hyperlink" Target="https://carnegieendowment.org/research/2025/04/dhows-drones-and-dollars-ansar-allahs-expansion-into-somali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