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AI’s Apparent Danger Is Its Selling Point</w:t>
      </w:r>
    </w:p>
    <w:p w:rsidR="00000000" w:rsidDel="00000000" w:rsidP="00000000" w:rsidRDefault="00000000" w:rsidRPr="00000000" w14:paraId="0000000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Teaser:</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While genuine concern exists, constant warnings from AI companies serve as both a marketing tool and </w:t>
      </w: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sz w:val="28"/>
          <w:szCs w:val="28"/>
          <w:rtl w:val="0"/>
        </w:rPr>
        <w:t xml:space="preserve">consolidation strategy. As major companies manage stock prices and upcoming IPOs, the benefits of portraying the technology as powerful and dangerous are becoming clear.</w:t>
      </w:r>
    </w:p>
    <w:p w:rsidR="00000000" w:rsidDel="00000000" w:rsidP="00000000" w:rsidRDefault="00000000" w:rsidRPr="00000000" w14:paraId="00000003">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John P. Ruehl</w:t>
      </w:r>
    </w:p>
    <w:p w:rsidR="00000000" w:rsidDel="00000000" w:rsidP="00000000" w:rsidRDefault="00000000" w:rsidRPr="00000000" w14:paraId="00000004">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John P. Ruehl is an Australian-American journalist living in Washington, DC, and a world affairs correspondent for the </w:t>
      </w:r>
      <w:hyperlink r:id="rId6">
        <w:r w:rsidDel="00000000" w:rsidR="00000000" w:rsidRPr="00000000">
          <w:rPr>
            <w:rFonts w:ascii="Times New Roman" w:cs="Times New Roman" w:eastAsia="Times New Roman" w:hAnsi="Times New Roman"/>
            <w:color w:val="1155cc"/>
            <w:sz w:val="28"/>
            <w:szCs w:val="28"/>
            <w:u w:val="single"/>
            <w:rtl w:val="0"/>
          </w:rPr>
          <w:t xml:space="preserve">Independent Media Institute</w:t>
        </w:r>
      </w:hyperlink>
      <w:r w:rsidDel="00000000" w:rsidR="00000000" w:rsidRPr="00000000">
        <w:rPr>
          <w:rFonts w:ascii="Times New Roman" w:cs="Times New Roman" w:eastAsia="Times New Roman" w:hAnsi="Times New Roman"/>
          <w:sz w:val="28"/>
          <w:szCs w:val="28"/>
          <w:rtl w:val="0"/>
        </w:rPr>
        <w:t xml:space="preserve">. He is a contributor to several foreign affairs publications, and his book, </w:t>
      </w:r>
      <w:hyperlink r:id="rId7">
        <w:r w:rsidDel="00000000" w:rsidR="00000000" w:rsidRPr="00000000">
          <w:rPr>
            <w:rFonts w:ascii="Times New Roman" w:cs="Times New Roman" w:eastAsia="Times New Roman" w:hAnsi="Times New Roman"/>
            <w:i w:val="1"/>
            <w:iCs w:val="1"/>
            <w:color w:val="1155cc"/>
            <w:sz w:val="28"/>
            <w:szCs w:val="28"/>
            <w:u w:val="single"/>
            <w:rtl w:val="0"/>
          </w:rPr>
          <w:t xml:space="preserve">Budget Superpower: How Russia Challenges the West With an Economy Smaller Than Texas</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w:t>
        </w:r>
      </w:hyperlink>
      <w:r w:rsidDel="00000000" w:rsidR="00000000" w:rsidRPr="00000000">
        <w:rPr>
          <w:rFonts w:ascii="Times New Roman" w:cs="Times New Roman" w:eastAsia="Times New Roman" w:hAnsi="Times New Roman"/>
          <w:sz w:val="28"/>
          <w:szCs w:val="28"/>
          <w:rtl w:val="0"/>
        </w:rPr>
        <w:t xml:space="preserve">, was published in 2022. Follow him on X </w:t>
      </w:r>
      <w:hyperlink r:id="rId9">
        <w:r w:rsidDel="00000000" w:rsidR="00000000" w:rsidRPr="00000000">
          <w:rPr>
            <w:rFonts w:ascii="Times New Roman" w:cs="Times New Roman" w:eastAsia="Times New Roman" w:hAnsi="Times New Roman"/>
            <w:color w:val="1155cc"/>
            <w:sz w:val="28"/>
            <w:szCs w:val="28"/>
            <w:u w:val="single"/>
            <w:rtl w:val="0"/>
          </w:rPr>
          <w:t xml:space="preserve">@john_ruehl</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05">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Credit 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w:t>
      </w:r>
      <w:hyperlink r:id="rId10">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i w:val="1"/>
          <w:iCs w:val="1"/>
          <w:sz w:val="28"/>
          <w:szCs w:val="28"/>
          <w:highlight w:val="white"/>
          <w:rtl w:val="0"/>
        </w:rPr>
        <w:t xml:space="preserve">, a project of the Independent Media Institute.</w:t>
      </w:r>
      <w:r w:rsidDel="00000000" w:rsidR="00000000" w:rsidRPr="00000000">
        <w:rPr>
          <w:rtl w:val="0"/>
        </w:rPr>
      </w:r>
    </w:p>
    <w:p w:rsidR="00000000" w:rsidDel="00000000" w:rsidP="00000000" w:rsidRDefault="00000000" w:rsidRPr="00000000" w14:paraId="00000006">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Tech, Politics, Economy, </w:t>
      </w:r>
      <w:r w:rsidDel="00000000" w:rsidR="00000000" w:rsidRPr="00000000">
        <w:rPr>
          <w:rFonts w:ascii="Times New Roman" w:cs="Times New Roman" w:eastAsia="Times New Roman" w:hAnsi="Times New Roman"/>
          <w:sz w:val="28"/>
          <w:szCs w:val="28"/>
          <w:rtl w:val="0"/>
        </w:rPr>
        <w:t xml:space="preserve">Middle East/Yemen, Middle East/Iran, Europe/Russia, Asia/China, </w:t>
      </w:r>
      <w:r w:rsidDel="00000000" w:rsidR="00000000" w:rsidRPr="00000000">
        <w:rPr>
          <w:rFonts w:ascii="Times New Roman" w:cs="Times New Roman" w:eastAsia="Times New Roman" w:hAnsi="Times New Roman"/>
          <w:sz w:val="28"/>
          <w:szCs w:val="28"/>
          <w:highlight w:val="white"/>
          <w:rtl w:val="0"/>
        </w:rPr>
        <w:t xml:space="preserve">North America/United States of America, </w:t>
      </w:r>
      <w:r w:rsidDel="00000000" w:rsidR="00000000" w:rsidRPr="00000000">
        <w:rPr>
          <w:rFonts w:ascii="Times New Roman" w:cs="Times New Roman" w:eastAsia="Times New Roman" w:hAnsi="Times New Roman"/>
          <w:sz w:val="28"/>
          <w:szCs w:val="28"/>
          <w:rtl w:val="0"/>
        </w:rPr>
        <w:t xml:space="preserve">South America/Argentina, Democratic Party, </w:t>
      </w:r>
      <w:r w:rsidDel="00000000" w:rsidR="00000000" w:rsidRPr="00000000">
        <w:rPr>
          <w:rFonts w:ascii="Times New Roman" w:cs="Times New Roman" w:eastAsia="Times New Roman" w:hAnsi="Times New Roman"/>
          <w:sz w:val="28"/>
          <w:szCs w:val="28"/>
          <w:highlight w:val="white"/>
          <w:rtl w:val="0"/>
        </w:rPr>
        <w:t xml:space="preserve">News, Time-Sensitive, Opinion</w:t>
      </w:r>
    </w:p>
    <w:p w:rsidR="00000000" w:rsidDel="00000000" w:rsidP="00000000" w:rsidRDefault="00000000" w:rsidRPr="00000000" w14:paraId="00000007">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8">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p>
    <w:p w:rsidR="00000000" w:rsidDel="00000000" w:rsidP="00000000" w:rsidRDefault="00000000" w:rsidRPr="00000000" w14:paraId="0000000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Just weeks before its </w:t>
      </w:r>
      <w:hyperlink r:id="rId11">
        <w:r w:rsidDel="00000000" w:rsidR="00000000" w:rsidRPr="00000000">
          <w:rPr>
            <w:rFonts w:ascii="Times New Roman" w:cs="Times New Roman" w:eastAsia="Times New Roman" w:hAnsi="Times New Roman"/>
            <w:color w:val="1155cc"/>
            <w:sz w:val="28"/>
            <w:szCs w:val="28"/>
            <w:u w:val="single"/>
            <w:rtl w:val="0"/>
          </w:rPr>
          <w:t xml:space="preserve">scheduled November IPO</w:t>
        </w:r>
      </w:hyperlink>
      <w:r w:rsidDel="00000000" w:rsidR="00000000" w:rsidRPr="00000000">
        <w:rPr>
          <w:rFonts w:ascii="Times New Roman" w:cs="Times New Roman" w:eastAsia="Times New Roman" w:hAnsi="Times New Roman"/>
          <w:sz w:val="28"/>
          <w:szCs w:val="28"/>
          <w:rtl w:val="0"/>
        </w:rPr>
        <w:t xml:space="preserve">, Anthropic is facing growing attention over the potential dangers of its technology. The resignation of former Anthropic researcher Jacob Coxon on</w:t>
      </w:r>
      <w:r w:rsidDel="00000000" w:rsidR="00000000" w:rsidRPr="00000000">
        <w:rPr>
          <w:rFonts w:ascii="Times New Roman" w:cs="Times New Roman" w:eastAsia="Times New Roman" w:hAnsi="Times New Roman"/>
          <w:sz w:val="28"/>
          <w:szCs w:val="28"/>
          <w:rtl w:val="0"/>
        </w:rPr>
        <w:t xml:space="preserve"> September 8</w:t>
      </w:r>
      <w:r w:rsidDel="00000000" w:rsidR="00000000" w:rsidRPr="00000000">
        <w:rPr>
          <w:rFonts w:ascii="Times New Roman" w:cs="Times New Roman" w:eastAsia="Times New Roman" w:hAnsi="Times New Roman"/>
          <w:sz w:val="28"/>
          <w:szCs w:val="28"/>
          <w:rtl w:val="0"/>
        </w:rPr>
        <w:t xml:space="preserve">, who </w:t>
      </w:r>
      <w:hyperlink r:id="rId12">
        <w:r w:rsidDel="00000000" w:rsidR="00000000" w:rsidRPr="00000000">
          <w:rPr>
            <w:rFonts w:ascii="Times New Roman" w:cs="Times New Roman" w:eastAsia="Times New Roman" w:hAnsi="Times New Roman"/>
            <w:color w:val="1155cc"/>
            <w:sz w:val="28"/>
            <w:szCs w:val="28"/>
            <w:u w:val="single"/>
            <w:rtl w:val="0"/>
          </w:rPr>
          <w:t xml:space="preserve">wrote on X that AI</w:t>
        </w:r>
      </w:hyperlink>
      <w:r w:rsidDel="00000000" w:rsidR="00000000" w:rsidRPr="00000000">
        <w:rPr>
          <w:rFonts w:ascii="Times New Roman" w:cs="Times New Roman" w:eastAsia="Times New Roman" w:hAnsi="Times New Roman"/>
          <w:sz w:val="28"/>
          <w:szCs w:val="28"/>
          <w:rtl w:val="0"/>
        </w:rPr>
        <w:t xml:space="preserve"> could “kill us all by the end of the decade,” preceded the company’s threat report on </w:t>
      </w:r>
      <w:hyperlink r:id="rId13">
        <w:r w:rsidDel="00000000" w:rsidR="00000000" w:rsidRPr="00000000">
          <w:rPr>
            <w:rFonts w:ascii="Times New Roman" w:cs="Times New Roman" w:eastAsia="Times New Roman" w:hAnsi="Times New Roman"/>
            <w:color w:val="1155cc"/>
            <w:sz w:val="28"/>
            <w:szCs w:val="28"/>
            <w:u w:val="single"/>
            <w:rtl w:val="0"/>
          </w:rPr>
          <w:t xml:space="preserve">September 10</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According to the document, Anthropic’s Claude software was used in Houthi-controlled Yemen </w:t>
      </w:r>
      <w:hyperlink r:id="rId14">
        <w:r w:rsidDel="00000000" w:rsidR="00000000" w:rsidRPr="00000000">
          <w:rPr>
            <w:rFonts w:ascii="Times New Roman" w:cs="Times New Roman" w:eastAsia="Times New Roman" w:hAnsi="Times New Roman"/>
            <w:color w:val="1155cc"/>
            <w:sz w:val="28"/>
            <w:szCs w:val="28"/>
            <w:u w:val="single"/>
            <w:rtl w:val="0"/>
          </w:rPr>
          <w:t xml:space="preserve">for missile guidance</w:t>
        </w:r>
      </w:hyperlink>
      <w:r w:rsidDel="00000000" w:rsidR="00000000" w:rsidRPr="00000000">
        <w:rPr>
          <w:rFonts w:ascii="Times New Roman" w:cs="Times New Roman" w:eastAsia="Times New Roman" w:hAnsi="Times New Roman"/>
          <w:sz w:val="28"/>
          <w:szCs w:val="28"/>
          <w:rtl w:val="0"/>
        </w:rPr>
        <w:t xml:space="preserve"> and in cyber operations linked to Iran, Russia, and China, as well as for research into </w:t>
      </w:r>
      <w:hyperlink r:id="rId15">
        <w:r w:rsidDel="00000000" w:rsidR="00000000" w:rsidRPr="00000000">
          <w:rPr>
            <w:rFonts w:ascii="Times New Roman" w:cs="Times New Roman" w:eastAsia="Times New Roman" w:hAnsi="Times New Roman"/>
            <w:color w:val="1155cc"/>
            <w:sz w:val="28"/>
            <w:szCs w:val="28"/>
            <w:u w:val="single"/>
            <w:rtl w:val="0"/>
          </w:rPr>
          <w:t xml:space="preserve">potentially dangerous pathogens</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A">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Anthropic is not alone in admitting risks from its products in recent months—in July, OpenAI stated that several models </w:t>
      </w:r>
      <w:hyperlink r:id="rId16">
        <w:r w:rsidDel="00000000" w:rsidR="00000000" w:rsidRPr="00000000">
          <w:rPr>
            <w:rFonts w:ascii="Times New Roman" w:cs="Times New Roman" w:eastAsia="Times New Roman" w:hAnsi="Times New Roman"/>
            <w:color w:val="1155cc"/>
            <w:sz w:val="28"/>
            <w:szCs w:val="28"/>
            <w:u w:val="single"/>
            <w:rtl w:val="0"/>
          </w:rPr>
          <w:t xml:space="preserve">broke containment</w:t>
        </w:r>
      </w:hyperlink>
      <w:r w:rsidDel="00000000" w:rsidR="00000000" w:rsidRPr="00000000">
        <w:rPr>
          <w:rFonts w:ascii="Times New Roman" w:cs="Times New Roman" w:eastAsia="Times New Roman" w:hAnsi="Times New Roman"/>
          <w:sz w:val="28"/>
          <w:szCs w:val="28"/>
          <w:rtl w:val="0"/>
        </w:rPr>
        <w:t xml:space="preserve"> during a safety test before compromising another company’s infrastructure, while Google announced that its Gemini AI </w:t>
      </w:r>
      <w:hyperlink r:id="rId17">
        <w:r w:rsidDel="00000000" w:rsidR="00000000" w:rsidRPr="00000000">
          <w:rPr>
            <w:rFonts w:ascii="Times New Roman" w:cs="Times New Roman" w:eastAsia="Times New Roman" w:hAnsi="Times New Roman"/>
            <w:color w:val="1155cc"/>
            <w:sz w:val="28"/>
            <w:szCs w:val="28"/>
            <w:u w:val="single"/>
            <w:rtl w:val="0"/>
          </w:rPr>
          <w:t xml:space="preserve">escaped its test environment</w:t>
        </w:r>
      </w:hyperlink>
      <w:r w:rsidDel="00000000" w:rsidR="00000000" w:rsidRPr="00000000">
        <w:rPr>
          <w:rFonts w:ascii="Times New Roman" w:cs="Times New Roman" w:eastAsia="Times New Roman" w:hAnsi="Times New Roman"/>
          <w:sz w:val="28"/>
          <w:szCs w:val="28"/>
          <w:rtl w:val="0"/>
        </w:rPr>
        <w:t xml:space="preserve"> in May and gained unauthorized access to three companies.</w:t>
      </w:r>
    </w:p>
    <w:p w:rsidR="00000000" w:rsidDel="00000000" w:rsidP="00000000" w:rsidRDefault="00000000" w:rsidRPr="00000000" w14:paraId="0000000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incidents have renewed calls for industry regulation. The </w:t>
      </w:r>
      <w:hyperlink r:id="rId18">
        <w:r w:rsidDel="00000000" w:rsidR="00000000" w:rsidRPr="00000000">
          <w:rPr>
            <w:rFonts w:ascii="Times New Roman" w:cs="Times New Roman" w:eastAsia="Times New Roman" w:hAnsi="Times New Roman"/>
            <w:color w:val="1155cc"/>
            <w:sz w:val="28"/>
            <w:szCs w:val="28"/>
            <w:u w:val="single"/>
            <w:rtl w:val="0"/>
          </w:rPr>
          <w:t xml:space="preserve">AI Kill Switch Act</w:t>
        </w:r>
      </w:hyperlink>
      <w:r w:rsidDel="00000000" w:rsidR="00000000" w:rsidRPr="00000000">
        <w:rPr>
          <w:rFonts w:ascii="Times New Roman" w:cs="Times New Roman" w:eastAsia="Times New Roman" w:hAnsi="Times New Roman"/>
          <w:sz w:val="28"/>
          <w:szCs w:val="28"/>
          <w:rtl w:val="0"/>
        </w:rPr>
        <w:t xml:space="preserve"> introduced in Congress in July requires developers of advanced AI systems to maintain technical requirements to shut them down, while Representatives Bernie Sanders and Greg Casar announced the </w:t>
      </w:r>
      <w:hyperlink r:id="rId19">
        <w:r w:rsidDel="00000000" w:rsidR="00000000" w:rsidRPr="00000000">
          <w:rPr>
            <w:rFonts w:ascii="Times New Roman" w:cs="Times New Roman" w:eastAsia="Times New Roman" w:hAnsi="Times New Roman"/>
            <w:color w:val="1155cc"/>
            <w:sz w:val="28"/>
            <w:szCs w:val="28"/>
            <w:u w:val="single"/>
            <w:rtl w:val="0"/>
          </w:rPr>
          <w:t xml:space="preserve">Ban Artificial Superintelligence Act</w:t>
        </w:r>
      </w:hyperlink>
      <w:r w:rsidDel="00000000" w:rsidR="00000000" w:rsidRPr="00000000">
        <w:rPr>
          <w:rFonts w:ascii="Times New Roman" w:cs="Times New Roman" w:eastAsia="Times New Roman" w:hAnsi="Times New Roman"/>
          <w:sz w:val="28"/>
          <w:szCs w:val="28"/>
          <w:rtl w:val="0"/>
        </w:rPr>
        <w:t xml:space="preserve"> on September 3. AI companies are also pushing their own safeguards, with Anthropic CEO Dario Amodei </w:t>
      </w:r>
      <w:hyperlink r:id="rId20">
        <w:r w:rsidDel="00000000" w:rsidR="00000000" w:rsidRPr="00000000">
          <w:rPr>
            <w:rFonts w:ascii="Times New Roman" w:cs="Times New Roman" w:eastAsia="Times New Roman" w:hAnsi="Times New Roman"/>
            <w:color w:val="1155cc"/>
            <w:sz w:val="28"/>
            <w:szCs w:val="28"/>
            <w:u w:val="single"/>
            <w:rtl w:val="0"/>
          </w:rPr>
          <w:t xml:space="preserve">calling for frontier AI development</w:t>
        </w:r>
      </w:hyperlink>
      <w:r w:rsidDel="00000000" w:rsidR="00000000" w:rsidRPr="00000000">
        <w:rPr>
          <w:rFonts w:ascii="Times New Roman" w:cs="Times New Roman" w:eastAsia="Times New Roman" w:hAnsi="Times New Roman"/>
          <w:sz w:val="28"/>
          <w:szCs w:val="28"/>
          <w:rtl w:val="0"/>
        </w:rPr>
        <w:t xml:space="preserve"> to slow down and </w:t>
      </w:r>
      <w:r w:rsidDel="00000000" w:rsidR="00000000" w:rsidRPr="00000000">
        <w:rPr>
          <w:rFonts w:ascii="Times New Roman" w:cs="Times New Roman" w:eastAsia="Times New Roman" w:hAnsi="Times New Roman"/>
          <w:sz w:val="28"/>
          <w:szCs w:val="28"/>
          <w:rtl w:val="0"/>
        </w:rPr>
        <w:t xml:space="preserve">be </w:t>
      </w:r>
      <w:r w:rsidDel="00000000" w:rsidR="00000000" w:rsidRPr="00000000">
        <w:rPr>
          <w:rFonts w:ascii="Times New Roman" w:cs="Times New Roman" w:eastAsia="Times New Roman" w:hAnsi="Times New Roman"/>
          <w:sz w:val="28"/>
          <w:szCs w:val="28"/>
          <w:rtl w:val="0"/>
        </w:rPr>
        <w:t xml:space="preserve">independently evaluated on September 12. This position was backed by industry rivals SpaceX and Tesla CEO </w:t>
      </w:r>
      <w:hyperlink r:id="rId21">
        <w:r w:rsidDel="00000000" w:rsidR="00000000" w:rsidRPr="00000000">
          <w:rPr>
            <w:rFonts w:ascii="Times New Roman" w:cs="Times New Roman" w:eastAsia="Times New Roman" w:hAnsi="Times New Roman"/>
            <w:color w:val="1155cc"/>
            <w:sz w:val="28"/>
            <w:szCs w:val="28"/>
            <w:u w:val="single"/>
            <w:rtl w:val="0"/>
          </w:rPr>
          <w:t xml:space="preserve">Elon Musk and OpenAI CEO Sam Altman</w:t>
        </w:r>
      </w:hyperlink>
      <w:r w:rsidDel="00000000" w:rsidR="00000000" w:rsidRPr="00000000">
        <w:rPr>
          <w:rFonts w:ascii="Times New Roman" w:cs="Times New Roman" w:eastAsia="Times New Roman" w:hAnsi="Times New Roman"/>
          <w:sz w:val="28"/>
          <w:szCs w:val="28"/>
          <w:rtl w:val="0"/>
        </w:rPr>
        <w:t xml:space="preserve">, who </w:t>
      </w:r>
      <w:hyperlink r:id="rId22">
        <w:r w:rsidDel="00000000" w:rsidR="00000000" w:rsidRPr="00000000">
          <w:rPr>
            <w:rFonts w:ascii="Times New Roman" w:cs="Times New Roman" w:eastAsia="Times New Roman" w:hAnsi="Times New Roman"/>
            <w:color w:val="1155cc"/>
            <w:sz w:val="28"/>
            <w:szCs w:val="28"/>
            <w:u w:val="single"/>
            <w:rtl w:val="0"/>
          </w:rPr>
          <w:t xml:space="preserve">stated that his company would not go public</w:t>
        </w:r>
      </w:hyperlink>
      <w:r w:rsidDel="00000000" w:rsidR="00000000" w:rsidRPr="00000000">
        <w:rPr>
          <w:rFonts w:ascii="Times New Roman" w:cs="Times New Roman" w:eastAsia="Times New Roman" w:hAnsi="Times New Roman"/>
          <w:sz w:val="28"/>
          <w:szCs w:val="28"/>
          <w:rtl w:val="0"/>
        </w:rPr>
        <w:t xml:space="preserve"> until at least 2027 because of safety concerns.</w:t>
      </w:r>
    </w:p>
    <w:p w:rsidR="00000000" w:rsidDel="00000000" w:rsidP="00000000" w:rsidRDefault="00000000" w:rsidRPr="00000000" w14:paraId="0000000C">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Unease over AI has been evident for years. Thousands of prominent AI researchers and tech figures </w:t>
      </w:r>
      <w:hyperlink r:id="rId23">
        <w:r w:rsidDel="00000000" w:rsidR="00000000" w:rsidRPr="00000000">
          <w:rPr>
            <w:rFonts w:ascii="Times New Roman" w:cs="Times New Roman" w:eastAsia="Times New Roman" w:hAnsi="Times New Roman"/>
            <w:color w:val="1155cc"/>
            <w:sz w:val="28"/>
            <w:szCs w:val="28"/>
            <w:u w:val="single"/>
            <w:rtl w:val="0"/>
          </w:rPr>
          <w:t xml:space="preserve">signed an open letter in 2023</w:t>
        </w:r>
      </w:hyperlink>
      <w:r w:rsidDel="00000000" w:rsidR="00000000" w:rsidRPr="00000000">
        <w:rPr>
          <w:rFonts w:ascii="Times New Roman" w:cs="Times New Roman" w:eastAsia="Times New Roman" w:hAnsi="Times New Roman"/>
          <w:sz w:val="28"/>
          <w:szCs w:val="28"/>
          <w:rtl w:val="0"/>
        </w:rPr>
        <w:t xml:space="preserve"> calling for a six-month pause on training more powerful AI systems, now dominated by Anthropic, OpenAI, Google, Microsoft, and Meta. “As these types of systems become more sophisticated, they could destabilize labor markets and political institutions, and lead to the concentration of enormous power in the hands of a small number of unelected corporations. … The systems could themselves pursue goals, either human- or self-assigned, in ways that place negligible value on human rights, human safety, or, in the most harrowing predictions, human existence,” </w:t>
      </w:r>
      <w:hyperlink r:id="rId24">
        <w:r w:rsidDel="00000000" w:rsidR="00000000" w:rsidRPr="00000000">
          <w:rPr>
            <w:rFonts w:ascii="Times New Roman" w:cs="Times New Roman" w:eastAsia="Times New Roman" w:hAnsi="Times New Roman"/>
            <w:color w:val="1155cc"/>
            <w:sz w:val="28"/>
            <w:szCs w:val="28"/>
            <w:u w:val="single"/>
            <w:rtl w:val="0"/>
          </w:rPr>
          <w:t xml:space="preserve">states</w:t>
        </w:r>
      </w:hyperlink>
      <w:r w:rsidDel="00000000" w:rsidR="00000000" w:rsidRPr="00000000">
        <w:rPr>
          <w:rFonts w:ascii="Times New Roman" w:cs="Times New Roman" w:eastAsia="Times New Roman" w:hAnsi="Times New Roman"/>
          <w:sz w:val="28"/>
          <w:szCs w:val="28"/>
          <w:rtl w:val="0"/>
        </w:rPr>
        <w:t xml:space="preserve"> the letter.</w:t>
      </w:r>
    </w:p>
    <w:p w:rsidR="00000000" w:rsidDel="00000000" w:rsidP="00000000" w:rsidRDefault="00000000" w:rsidRPr="00000000" w14:paraId="0000000D">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the increasingly alarmist tone over AI contrasts sharply with what some of its leading proponents have said before. In 2023, Sam Altman stated that AI is “</w:t>
      </w:r>
      <w:hyperlink r:id="rId25">
        <w:r w:rsidDel="00000000" w:rsidR="00000000" w:rsidRPr="00000000">
          <w:rPr>
            <w:rFonts w:ascii="Times New Roman" w:cs="Times New Roman" w:eastAsia="Times New Roman" w:hAnsi="Times New Roman"/>
            <w:color w:val="1155cc"/>
            <w:sz w:val="28"/>
            <w:szCs w:val="28"/>
            <w:u w:val="single"/>
            <w:rtl w:val="0"/>
          </w:rPr>
          <w:t xml:space="preserve">wildly overhyped in the short term</w:t>
        </w:r>
      </w:hyperlink>
      <w:r w:rsidDel="00000000" w:rsidR="00000000" w:rsidRPr="00000000">
        <w:rPr>
          <w:rFonts w:ascii="Times New Roman" w:cs="Times New Roman" w:eastAsia="Times New Roman" w:hAnsi="Times New Roman"/>
          <w:sz w:val="28"/>
          <w:szCs w:val="28"/>
          <w:rtl w:val="0"/>
        </w:rPr>
        <w:t xml:space="preserve">.” Meanwhile, </w:t>
      </w:r>
      <w:hyperlink r:id="rId26">
        <w:r w:rsidDel="00000000" w:rsidR="00000000" w:rsidRPr="00000000">
          <w:rPr>
            <w:rFonts w:ascii="Times New Roman" w:cs="Times New Roman" w:eastAsia="Times New Roman" w:hAnsi="Times New Roman"/>
            <w:color w:val="1155cc"/>
            <w:sz w:val="28"/>
            <w:szCs w:val="28"/>
            <w:u w:val="single"/>
            <w:rtl w:val="0"/>
          </w:rPr>
          <w:t xml:space="preserve">Meta CEO Mark Zuckerberg</w:t>
        </w:r>
      </w:hyperlink>
      <w:r w:rsidDel="00000000" w:rsidR="00000000" w:rsidRPr="00000000">
        <w:rPr>
          <w:rFonts w:ascii="Times New Roman" w:cs="Times New Roman" w:eastAsia="Times New Roman" w:hAnsi="Times New Roman"/>
          <w:sz w:val="28"/>
          <w:szCs w:val="28"/>
          <w:rtl w:val="0"/>
        </w:rPr>
        <w:t xml:space="preserve"> and Nvidia CEO Jensen Huang </w:t>
      </w:r>
      <w:hyperlink r:id="rId27">
        <w:r w:rsidDel="00000000" w:rsidR="00000000" w:rsidRPr="00000000">
          <w:rPr>
            <w:rFonts w:ascii="Times New Roman" w:cs="Times New Roman" w:eastAsia="Times New Roman" w:hAnsi="Times New Roman"/>
            <w:color w:val="1155cc"/>
            <w:sz w:val="28"/>
            <w:szCs w:val="28"/>
            <w:u w:val="single"/>
            <w:rtl w:val="0"/>
          </w:rPr>
          <w:t xml:space="preserve">have recently dismissed</w:t>
        </w:r>
      </w:hyperlink>
      <w:r w:rsidDel="00000000" w:rsidR="00000000" w:rsidRPr="00000000">
        <w:rPr>
          <w:rFonts w:ascii="Times New Roman" w:cs="Times New Roman" w:eastAsia="Times New Roman" w:hAnsi="Times New Roman"/>
          <w:sz w:val="28"/>
          <w:szCs w:val="28"/>
          <w:rtl w:val="0"/>
        </w:rPr>
        <w:t xml:space="preserve"> Jacob Coxon’s warnings. Instead, for the companies driving concern over AI’s dangers, doing so can make the technology appear more consequential, while giving its most powerful developers a larger role in industry-wide regulation.</w:t>
      </w:r>
    </w:p>
    <w:p w:rsidR="00000000" w:rsidDel="00000000" w:rsidP="00000000" w:rsidRDefault="00000000" w:rsidRPr="00000000" w14:paraId="0000000E">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Fear as a Promotional Tool</w:t>
      </w:r>
    </w:p>
    <w:p w:rsidR="00000000" w:rsidDel="00000000" w:rsidP="00000000" w:rsidRDefault="00000000" w:rsidRPr="00000000" w14:paraId="0000000F">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Using </w:t>
      </w:r>
      <w:hyperlink r:id="rId28">
        <w:r w:rsidDel="00000000" w:rsidR="00000000" w:rsidRPr="00000000">
          <w:rPr>
            <w:rFonts w:ascii="Times New Roman" w:cs="Times New Roman" w:eastAsia="Times New Roman" w:hAnsi="Times New Roman"/>
            <w:color w:val="1155cc"/>
            <w:sz w:val="28"/>
            <w:szCs w:val="28"/>
            <w:u w:val="single"/>
            <w:rtl w:val="0"/>
          </w:rPr>
          <w:t xml:space="preserve">fear as a marketing tool</w:t>
        </w:r>
      </w:hyperlink>
      <w:r w:rsidDel="00000000" w:rsidR="00000000" w:rsidRPr="00000000">
        <w:rPr>
          <w:rFonts w:ascii="Times New Roman" w:cs="Times New Roman" w:eastAsia="Times New Roman" w:hAnsi="Times New Roman"/>
          <w:sz w:val="28"/>
          <w:szCs w:val="28"/>
          <w:rtl w:val="0"/>
        </w:rPr>
        <w:t xml:space="preserve"> dates back decades. A </w:t>
      </w:r>
      <w:hyperlink r:id="rId29">
        <w:r w:rsidDel="00000000" w:rsidR="00000000" w:rsidRPr="00000000">
          <w:rPr>
            <w:rFonts w:ascii="Times New Roman" w:cs="Times New Roman" w:eastAsia="Times New Roman" w:hAnsi="Times New Roman"/>
            <w:color w:val="1155cc"/>
            <w:sz w:val="28"/>
            <w:szCs w:val="28"/>
            <w:u w:val="single"/>
            <w:rtl w:val="0"/>
          </w:rPr>
          <w:t xml:space="preserve">1996 experiment</w:t>
        </w:r>
      </w:hyperlink>
      <w:r w:rsidDel="00000000" w:rsidR="00000000" w:rsidRPr="00000000">
        <w:rPr>
          <w:rFonts w:ascii="Times New Roman" w:cs="Times New Roman" w:eastAsia="Times New Roman" w:hAnsi="Times New Roman"/>
          <w:sz w:val="28"/>
          <w:szCs w:val="28"/>
          <w:rtl w:val="0"/>
        </w:rPr>
        <w:t xml:space="preserve"> in the </w:t>
      </w:r>
      <w:r w:rsidDel="00000000" w:rsidR="00000000" w:rsidRPr="00000000">
        <w:rPr>
          <w:rFonts w:ascii="Times New Roman" w:cs="Times New Roman" w:eastAsia="Times New Roman" w:hAnsi="Times New Roman"/>
          <w:i w:val="1"/>
          <w:iCs w:val="1"/>
          <w:sz w:val="28"/>
          <w:szCs w:val="28"/>
          <w:rtl w:val="0"/>
        </w:rPr>
        <w:t xml:space="preserve">Journal of Experimental Psychology: Applied</w:t>
      </w:r>
      <w:r w:rsidDel="00000000" w:rsidR="00000000" w:rsidRPr="00000000">
        <w:rPr>
          <w:rFonts w:ascii="Times New Roman" w:cs="Times New Roman" w:eastAsia="Times New Roman" w:hAnsi="Times New Roman"/>
          <w:sz w:val="28"/>
          <w:szCs w:val="28"/>
          <w:rtl w:val="0"/>
        </w:rPr>
        <w:t xml:space="preserve">, for example, </w:t>
      </w:r>
      <w:hyperlink r:id="rId30">
        <w:r w:rsidDel="00000000" w:rsidR="00000000" w:rsidRPr="00000000">
          <w:rPr>
            <w:rFonts w:ascii="Times New Roman" w:cs="Times New Roman" w:eastAsia="Times New Roman" w:hAnsi="Times New Roman"/>
            <w:color w:val="1155cc"/>
            <w:sz w:val="28"/>
            <w:szCs w:val="28"/>
            <w:u w:val="single"/>
            <w:rtl w:val="0"/>
          </w:rPr>
          <w:t xml:space="preserve">found that warning labels for violent television</w:t>
        </w:r>
      </w:hyperlink>
      <w:r w:rsidDel="00000000" w:rsidR="00000000" w:rsidRPr="00000000">
        <w:rPr>
          <w:rFonts w:ascii="Times New Roman" w:cs="Times New Roman" w:eastAsia="Times New Roman" w:hAnsi="Times New Roman"/>
          <w:sz w:val="28"/>
          <w:szCs w:val="28"/>
          <w:rtl w:val="0"/>
        </w:rPr>
        <w:t xml:space="preserve"> programs</w:t>
      </w:r>
      <w:r w:rsidDel="00000000" w:rsidR="00000000" w:rsidRPr="00000000">
        <w:rPr>
          <w:rFonts w:ascii="Times New Roman" w:cs="Times New Roman" w:eastAsia="Times New Roman" w:hAnsi="Times New Roman"/>
          <w:sz w:val="28"/>
          <w:szCs w:val="28"/>
          <w:rtl w:val="0"/>
        </w:rPr>
        <w:t xml:space="preserve"> increased viewer interest.</w:t>
      </w:r>
    </w:p>
    <w:p w:rsidR="00000000" w:rsidDel="00000000" w:rsidP="00000000" w:rsidRDefault="00000000" w:rsidRPr="00000000" w14:paraId="00000010">
      <w:pPr>
        <w:widowControl w:val="0"/>
        <w:spacing w:after="200" w:before="200" w:lineRule="auto"/>
        <w:rPr>
          <w:rFonts w:ascii="Times New Roman" w:cs="Times New Roman" w:eastAsia="Times New Roman" w:hAnsi="Times New Roman"/>
          <w:sz w:val="28"/>
          <w:szCs w:val="28"/>
        </w:rPr>
      </w:pPr>
      <w:hyperlink r:id="rId31">
        <w:r w:rsidDel="00000000" w:rsidR="00000000" w:rsidRPr="00000000">
          <w:rPr>
            <w:rFonts w:ascii="Times New Roman" w:cs="Times New Roman" w:eastAsia="Times New Roman" w:hAnsi="Times New Roman"/>
            <w:color w:val="1155cc"/>
            <w:sz w:val="28"/>
            <w:szCs w:val="28"/>
            <w:u w:val="single"/>
            <w:rtl w:val="0"/>
          </w:rPr>
          <w:t xml:space="preserve">Doomsday hype</w:t>
        </w:r>
      </w:hyperlink>
      <w:r w:rsidDel="00000000" w:rsidR="00000000" w:rsidRPr="00000000">
        <w:rPr>
          <w:rFonts w:ascii="Times New Roman" w:cs="Times New Roman" w:eastAsia="Times New Roman" w:hAnsi="Times New Roman"/>
          <w:sz w:val="28"/>
          <w:szCs w:val="28"/>
          <w:rtl w:val="0"/>
        </w:rPr>
        <w:t xml:space="preserve"> has been part of AI’s promotional culture since the early 2020s</w:t>
      </w:r>
      <w:r w:rsidDel="00000000" w:rsidR="00000000" w:rsidRPr="00000000">
        <w:rPr>
          <w:rFonts w:ascii="Times New Roman" w:cs="Times New Roman" w:eastAsia="Times New Roman" w:hAnsi="Times New Roman"/>
          <w:sz w:val="28"/>
          <w:szCs w:val="28"/>
          <w:rtl w:val="0"/>
        </w:rPr>
        <w:t xml:space="preserve">, according to communications scholar </w:t>
      </w:r>
      <w:r w:rsidDel="00000000" w:rsidR="00000000" w:rsidRPr="00000000">
        <w:rPr>
          <w:rFonts w:ascii="Times New Roman" w:cs="Times New Roman" w:eastAsia="Times New Roman" w:hAnsi="Times New Roman"/>
          <w:sz w:val="28"/>
          <w:szCs w:val="28"/>
          <w:rtl w:val="0"/>
        </w:rPr>
        <w:t xml:space="preserve">Clea Bourne, who indicates that the industry moved into a “campaign of fear” around 2023.</w:t>
      </w:r>
      <w:r w:rsidDel="00000000" w:rsidR="00000000" w:rsidRPr="00000000">
        <w:rPr>
          <w:rFonts w:ascii="Times New Roman" w:cs="Times New Roman" w:eastAsia="Times New Roman" w:hAnsi="Times New Roman"/>
          <w:sz w:val="28"/>
          <w:szCs w:val="28"/>
          <w:rtl w:val="0"/>
        </w:rPr>
        <w:t xml:space="preserve"> She argues that doomsday hype helps </w:t>
      </w:r>
      <w:r w:rsidDel="00000000" w:rsidR="00000000" w:rsidRPr="00000000">
        <w:rPr>
          <w:rFonts w:ascii="Times New Roman" w:cs="Times New Roman" w:eastAsia="Times New Roman" w:hAnsi="Times New Roman"/>
          <w:sz w:val="28"/>
          <w:szCs w:val="28"/>
          <w:rtl w:val="0"/>
        </w:rPr>
        <w:t xml:space="preserve">create</w:t>
      </w:r>
      <w:r w:rsidDel="00000000" w:rsidR="00000000" w:rsidRPr="00000000">
        <w:rPr>
          <w:rFonts w:ascii="Times New Roman" w:cs="Times New Roman" w:eastAsia="Times New Roman" w:hAnsi="Times New Roman"/>
          <w:sz w:val="28"/>
          <w:szCs w:val="28"/>
          <w:rtl w:val="0"/>
        </w:rPr>
        <w:t xml:space="preserve"> market bubbles because of investors’ “fear of missing out,”</w:t>
      </w:r>
      <w:r w:rsidDel="00000000" w:rsidR="00000000" w:rsidRPr="00000000">
        <w:rPr>
          <w:rFonts w:ascii="Times New Roman" w:cs="Times New Roman" w:eastAsia="Times New Roman" w:hAnsi="Times New Roman"/>
          <w:sz w:val="28"/>
          <w:szCs w:val="28"/>
          <w:rtl w:val="0"/>
        </w:rPr>
        <w:t xml:space="preserve"> adding that such hype “is not unusual in the current era of neoliberal capitalism.”</w:t>
      </w:r>
      <w:r w:rsidDel="00000000" w:rsidR="00000000" w:rsidRPr="00000000">
        <w:rPr>
          <w:rtl w:val="0"/>
        </w:rPr>
      </w:r>
    </w:p>
    <w:p w:rsidR="00000000" w:rsidDel="00000000" w:rsidP="00000000" w:rsidRDefault="00000000" w:rsidRPr="00000000" w14:paraId="0000001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Argentinian data scientist Marcelo Rinesi, who worked on external testing for OpenAI’s DALL·E, has made a similar point. Speaking to </w:t>
      </w:r>
      <w:hyperlink r:id="rId32">
        <w:r w:rsidDel="00000000" w:rsidR="00000000" w:rsidRPr="00000000">
          <w:rPr>
            <w:rFonts w:ascii="Times New Roman" w:cs="Times New Roman" w:eastAsia="Times New Roman" w:hAnsi="Times New Roman"/>
            <w:i w:val="1"/>
            <w:iCs w:val="1"/>
            <w:color w:val="1155cc"/>
            <w:sz w:val="28"/>
            <w:szCs w:val="28"/>
            <w:u w:val="single"/>
            <w:rtl w:val="0"/>
          </w:rPr>
          <w:t xml:space="preserve">Valor International</w:t>
        </w:r>
      </w:hyperlink>
      <w:r w:rsidDel="00000000" w:rsidR="00000000" w:rsidRPr="00000000">
        <w:rPr>
          <w:rFonts w:ascii="Times New Roman" w:cs="Times New Roman" w:eastAsia="Times New Roman" w:hAnsi="Times New Roman"/>
          <w:sz w:val="28"/>
          <w:szCs w:val="28"/>
          <w:rtl w:val="0"/>
        </w:rPr>
        <w:t xml:space="preserve"> in 2025, he says investment </w:t>
      </w:r>
      <w:r w:rsidDel="00000000" w:rsidR="00000000" w:rsidRPr="00000000">
        <w:rPr>
          <w:rFonts w:ascii="Times New Roman" w:cs="Times New Roman" w:eastAsia="Times New Roman" w:hAnsi="Times New Roman"/>
          <w:sz w:val="28"/>
          <w:szCs w:val="28"/>
          <w:rtl w:val="0"/>
        </w:rPr>
        <w:t xml:space="preserve">in</w:t>
      </w:r>
      <w:r w:rsidDel="00000000" w:rsidR="00000000" w:rsidRPr="00000000">
        <w:rPr>
          <w:rFonts w:ascii="Times New Roman" w:cs="Times New Roman" w:eastAsia="Times New Roman" w:hAnsi="Times New Roman"/>
          <w:sz w:val="28"/>
          <w:szCs w:val="28"/>
          <w:rtl w:val="0"/>
        </w:rPr>
        <w:t xml:space="preserve"> AI is heavily driven by the perception that it is powerful and dangerous, which is “the only way OpenAI can justify its valuation.”</w:t>
      </w:r>
    </w:p>
    <w:p w:rsidR="00000000" w:rsidDel="00000000" w:rsidP="00000000" w:rsidRDefault="00000000" w:rsidRPr="00000000" w14:paraId="0000001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AI companies’ descriptions of their capabilities also set them apart from smaller firms, which can market themselves only as useful tools rather than as </w:t>
      </w:r>
      <w:r w:rsidDel="00000000" w:rsidR="00000000" w:rsidRPr="00000000">
        <w:rPr>
          <w:rFonts w:ascii="Times New Roman" w:cs="Times New Roman" w:eastAsia="Times New Roman" w:hAnsi="Times New Roman"/>
          <w:sz w:val="28"/>
          <w:szCs w:val="28"/>
          <w:rtl w:val="0"/>
        </w:rPr>
        <w:t xml:space="preserve">powerful and potentially dangerous technology</w:t>
      </w:r>
      <w:r w:rsidDel="00000000" w:rsidR="00000000" w:rsidRPr="00000000">
        <w:rPr>
          <w:rFonts w:ascii="Times New Roman" w:cs="Times New Roman" w:eastAsia="Times New Roman" w:hAnsi="Times New Roman"/>
          <w:sz w:val="28"/>
          <w:szCs w:val="28"/>
          <w:rtl w:val="0"/>
        </w:rPr>
        <w:t xml:space="preserve">. For individuals, companies, and governments, staying out of these partnerships can mean missing the economic benefits and influence over AI’s future.</w:t>
      </w:r>
    </w:p>
    <w:p w:rsidR="00000000" w:rsidDel="00000000" w:rsidP="00000000" w:rsidRDefault="00000000" w:rsidRPr="00000000" w14:paraId="00000013">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Media outlets tend to amplify dread over AI because it generates traffic and discussion, but the AI industry also has considerable influence on how </w:t>
      </w:r>
      <w:r w:rsidDel="00000000" w:rsidR="00000000" w:rsidRPr="00000000">
        <w:rPr>
          <w:rFonts w:ascii="Times New Roman" w:cs="Times New Roman" w:eastAsia="Times New Roman" w:hAnsi="Times New Roman"/>
          <w:sz w:val="28"/>
          <w:szCs w:val="28"/>
          <w:rtl w:val="0"/>
        </w:rPr>
        <w:t xml:space="preserve">its</w:t>
      </w:r>
      <w:r w:rsidDel="00000000" w:rsidR="00000000" w:rsidRPr="00000000">
        <w:rPr>
          <w:rFonts w:ascii="Times New Roman" w:cs="Times New Roman" w:eastAsia="Times New Roman" w:hAnsi="Times New Roman"/>
          <w:sz w:val="28"/>
          <w:szCs w:val="28"/>
          <w:rtl w:val="0"/>
        </w:rPr>
        <w:t xml:space="preserve"> products are profiled. Research from the </w:t>
      </w:r>
      <w:hyperlink r:id="rId33">
        <w:r w:rsidDel="00000000" w:rsidR="00000000" w:rsidRPr="00000000">
          <w:rPr>
            <w:rFonts w:ascii="Times New Roman" w:cs="Times New Roman" w:eastAsia="Times New Roman" w:hAnsi="Times New Roman"/>
            <w:color w:val="1155cc"/>
            <w:sz w:val="28"/>
            <w:szCs w:val="28"/>
            <w:u w:val="single"/>
            <w:rtl w:val="0"/>
          </w:rPr>
          <w:t xml:space="preserve">Reuters Institute</w:t>
        </w:r>
      </w:hyperlink>
      <w:r w:rsidDel="00000000" w:rsidR="00000000" w:rsidRPr="00000000">
        <w:rPr>
          <w:rFonts w:ascii="Times New Roman" w:cs="Times New Roman" w:eastAsia="Times New Roman" w:hAnsi="Times New Roman"/>
          <w:sz w:val="28"/>
          <w:szCs w:val="28"/>
          <w:rtl w:val="0"/>
        </w:rPr>
        <w:t xml:space="preserve"> found that nearly 60 percent of AI articles across six major UK news outlets focused on products, announcements, and initiatives, with a third of these outlets relying on industry sources—mostly senior executives—and describing the coverage as largely industry-led.</w:t>
      </w:r>
    </w:p>
    <w:p w:rsidR="00000000" w:rsidDel="00000000" w:rsidP="00000000" w:rsidRDefault="00000000" w:rsidRPr="00000000" w14:paraId="00000014">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AI companies can also influence coverage by funding media networks. Founded in 2022, the Tarbell Center for AI Journalism funds and trains journalists covering AI. It </w:t>
      </w:r>
      <w:r w:rsidDel="00000000" w:rsidR="00000000" w:rsidRPr="00000000">
        <w:rPr>
          <w:rFonts w:ascii="Times New Roman" w:cs="Times New Roman" w:eastAsia="Times New Roman" w:hAnsi="Times New Roman"/>
          <w:sz w:val="28"/>
          <w:szCs w:val="28"/>
          <w:rtl w:val="0"/>
        </w:rPr>
        <w:t xml:space="preserve">receives</w:t>
      </w:r>
      <w:r w:rsidDel="00000000" w:rsidR="00000000" w:rsidRPr="00000000">
        <w:rPr>
          <w:rFonts w:ascii="Times New Roman" w:cs="Times New Roman" w:eastAsia="Times New Roman" w:hAnsi="Times New Roman"/>
          <w:sz w:val="28"/>
          <w:szCs w:val="28"/>
          <w:rtl w:val="0"/>
        </w:rPr>
        <w:t xml:space="preserve"> significant </w:t>
      </w:r>
      <w:hyperlink r:id="rId34">
        <w:r w:rsidDel="00000000" w:rsidR="00000000" w:rsidRPr="00000000">
          <w:rPr>
            <w:rFonts w:ascii="Times New Roman" w:cs="Times New Roman" w:eastAsia="Times New Roman" w:hAnsi="Times New Roman"/>
            <w:color w:val="1155cc"/>
            <w:sz w:val="28"/>
            <w:szCs w:val="28"/>
            <w:u w:val="single"/>
            <w:rtl w:val="0"/>
          </w:rPr>
          <w:t xml:space="preserve">funding</w:t>
        </w:r>
      </w:hyperlink>
      <w:r w:rsidDel="00000000" w:rsidR="00000000" w:rsidRPr="00000000">
        <w:rPr>
          <w:rFonts w:ascii="Times New Roman" w:cs="Times New Roman" w:eastAsia="Times New Roman" w:hAnsi="Times New Roman"/>
          <w:sz w:val="28"/>
          <w:szCs w:val="28"/>
          <w:rtl w:val="0"/>
        </w:rPr>
        <w:t xml:space="preserve"> from Coefficient Giving, formerly Open Philanthropy, which in turn gets </w:t>
      </w:r>
      <w:hyperlink r:id="rId35">
        <w:r w:rsidDel="00000000" w:rsidR="00000000" w:rsidRPr="00000000">
          <w:rPr>
            <w:rFonts w:ascii="Times New Roman" w:cs="Times New Roman" w:eastAsia="Times New Roman" w:hAnsi="Times New Roman"/>
            <w:color w:val="1155cc"/>
            <w:sz w:val="28"/>
            <w:szCs w:val="28"/>
            <w:u w:val="single"/>
            <w:rtl w:val="0"/>
          </w:rPr>
          <w:t xml:space="preserve">funding</w:t>
        </w:r>
      </w:hyperlink>
      <w:r w:rsidDel="00000000" w:rsidR="00000000" w:rsidRPr="00000000">
        <w:rPr>
          <w:rFonts w:ascii="Times New Roman" w:cs="Times New Roman" w:eastAsia="Times New Roman" w:hAnsi="Times New Roman"/>
          <w:sz w:val="28"/>
          <w:szCs w:val="28"/>
          <w:rtl w:val="0"/>
        </w:rPr>
        <w:t xml:space="preserve"> from donors including Dustin Moskovitz, a major early investor in Anthropic. The </w:t>
      </w:r>
      <w:r w:rsidDel="00000000" w:rsidR="00000000" w:rsidRPr="00000000">
        <w:rPr>
          <w:rFonts w:ascii="Times New Roman" w:cs="Times New Roman" w:eastAsia="Times New Roman" w:hAnsi="Times New Roman"/>
          <w:i w:val="1"/>
          <w:iCs w:val="1"/>
          <w:sz w:val="28"/>
          <w:szCs w:val="28"/>
          <w:rtl w:val="0"/>
        </w:rPr>
        <w:t xml:space="preserve">Washington Examiner</w:t>
      </w:r>
      <w:r w:rsidDel="00000000" w:rsidR="00000000" w:rsidRPr="00000000">
        <w:rPr>
          <w:rFonts w:ascii="Times New Roman" w:cs="Times New Roman" w:eastAsia="Times New Roman" w:hAnsi="Times New Roman"/>
          <w:sz w:val="28"/>
          <w:szCs w:val="28"/>
          <w:rtl w:val="0"/>
        </w:rPr>
        <w:t xml:space="preserve"> also </w:t>
      </w:r>
      <w:hyperlink r:id="rId36">
        <w:r w:rsidDel="00000000" w:rsidR="00000000" w:rsidRPr="00000000">
          <w:rPr>
            <w:rFonts w:ascii="Times New Roman" w:cs="Times New Roman" w:eastAsia="Times New Roman" w:hAnsi="Times New Roman"/>
            <w:color w:val="1155cc"/>
            <w:sz w:val="28"/>
            <w:szCs w:val="28"/>
            <w:u w:val="single"/>
            <w:rtl w:val="0"/>
          </w:rPr>
          <w:t xml:space="preserve">documented ties between</w:t>
        </w:r>
      </w:hyperlink>
      <w:r w:rsidDel="00000000" w:rsidR="00000000" w:rsidRPr="00000000">
        <w:rPr>
          <w:rFonts w:ascii="Times New Roman" w:cs="Times New Roman" w:eastAsia="Times New Roman" w:hAnsi="Times New Roman"/>
          <w:sz w:val="28"/>
          <w:szCs w:val="28"/>
          <w:rtl w:val="0"/>
        </w:rPr>
        <w:t xml:space="preserve"> Tarbell and other early Anthropic figures such as investor Jaan Tallinn, the </w:t>
      </w:r>
      <w:r w:rsidDel="00000000" w:rsidR="00000000" w:rsidRPr="00000000">
        <w:rPr>
          <w:rFonts w:ascii="Times New Roman" w:cs="Times New Roman" w:eastAsia="Times New Roman" w:hAnsi="Times New Roman"/>
          <w:sz w:val="28"/>
          <w:szCs w:val="28"/>
          <w:rtl w:val="0"/>
        </w:rPr>
        <w:t xml:space="preserve">Skype co-founder</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5">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Tarbell says its journalists are </w:t>
      </w:r>
      <w:hyperlink r:id="rId37">
        <w:r w:rsidDel="00000000" w:rsidR="00000000" w:rsidRPr="00000000">
          <w:rPr>
            <w:rFonts w:ascii="Times New Roman" w:cs="Times New Roman" w:eastAsia="Times New Roman" w:hAnsi="Times New Roman"/>
            <w:color w:val="1155cc"/>
            <w:sz w:val="28"/>
            <w:szCs w:val="28"/>
            <w:u w:val="single"/>
            <w:rtl w:val="0"/>
          </w:rPr>
          <w:t xml:space="preserve">independent</w:t>
        </w:r>
      </w:hyperlink>
      <w:r w:rsidDel="00000000" w:rsidR="00000000" w:rsidRPr="00000000">
        <w:rPr>
          <w:rFonts w:ascii="Times New Roman" w:cs="Times New Roman" w:eastAsia="Times New Roman" w:hAnsi="Times New Roman"/>
          <w:sz w:val="28"/>
          <w:szCs w:val="28"/>
          <w:rtl w:val="0"/>
        </w:rPr>
        <w:t xml:space="preserve">, and while that may be true, the networks behind it can still influence what receives attention and coverage. Similar ties exist across the AI industry and media. Combined with AI companies’ ability to place sources in the media and their limited incentive to undermine their own products, the portrayal of unprecedented risks associated with AI tools can instead be interpreted </w:t>
      </w:r>
      <w:r w:rsidDel="00000000" w:rsidR="00000000" w:rsidRPr="00000000">
        <w:rPr>
          <w:rFonts w:ascii="Times New Roman" w:cs="Times New Roman" w:eastAsia="Times New Roman" w:hAnsi="Times New Roman"/>
          <w:sz w:val="28"/>
          <w:szCs w:val="28"/>
          <w:rtl w:val="0"/>
        </w:rPr>
        <w:t xml:space="preserve">as an </w:t>
      </w:r>
      <w:r w:rsidDel="00000000" w:rsidR="00000000" w:rsidRPr="00000000">
        <w:rPr>
          <w:rFonts w:ascii="Times New Roman" w:cs="Times New Roman" w:eastAsia="Times New Roman" w:hAnsi="Times New Roman"/>
          <w:sz w:val="28"/>
          <w:szCs w:val="28"/>
          <w:rtl w:val="0"/>
        </w:rPr>
        <w:t xml:space="preserve">intentional effort to boost their value.</w:t>
      </w:r>
    </w:p>
    <w:p w:rsidR="00000000" w:rsidDel="00000000" w:rsidP="00000000" w:rsidRDefault="00000000" w:rsidRPr="00000000" w14:paraId="00000016">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Fear and Regulatory Capture</w:t>
      </w:r>
    </w:p>
    <w:p w:rsidR="00000000" w:rsidDel="00000000" w:rsidP="00000000" w:rsidRDefault="00000000" w:rsidRPr="00000000" w14:paraId="00000017">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Companies like Anthropic can also use the same philanthropic networks</w:t>
      </w:r>
      <w:r w:rsidDel="00000000" w:rsidR="00000000" w:rsidRPr="00000000">
        <w:rPr>
          <w:rFonts w:ascii="Times New Roman" w:cs="Times New Roman" w:eastAsia="Times New Roman" w:hAnsi="Times New Roman"/>
          <w:sz w:val="28"/>
          <w:szCs w:val="28"/>
          <w:rtl w:val="0"/>
        </w:rPr>
        <w:t xml:space="preserve"> it indirectly supports, </w:t>
      </w:r>
      <w:r w:rsidDel="00000000" w:rsidR="00000000" w:rsidRPr="00000000">
        <w:rPr>
          <w:rFonts w:ascii="Times New Roman" w:cs="Times New Roman" w:eastAsia="Times New Roman" w:hAnsi="Times New Roman"/>
          <w:sz w:val="28"/>
          <w:szCs w:val="28"/>
          <w:rtl w:val="0"/>
        </w:rPr>
        <w:t xml:space="preserve">and other means, to influence institutions shaping AI regulation. Coefficient Giving has funded organizations like </w:t>
      </w:r>
      <w:hyperlink r:id="rId38">
        <w:r w:rsidDel="00000000" w:rsidR="00000000" w:rsidRPr="00000000">
          <w:rPr>
            <w:rFonts w:ascii="Times New Roman" w:cs="Times New Roman" w:eastAsia="Times New Roman" w:hAnsi="Times New Roman"/>
            <w:color w:val="1155cc"/>
            <w:sz w:val="28"/>
            <w:szCs w:val="28"/>
            <w:u w:val="single"/>
            <w:rtl w:val="0"/>
          </w:rPr>
          <w:t xml:space="preserve">Redwood Research</w:t>
        </w:r>
      </w:hyperlink>
      <w:r w:rsidDel="00000000" w:rsidR="00000000" w:rsidRPr="00000000">
        <w:rPr>
          <w:rFonts w:ascii="Times New Roman" w:cs="Times New Roman" w:eastAsia="Times New Roman" w:hAnsi="Times New Roman"/>
          <w:sz w:val="28"/>
          <w:szCs w:val="28"/>
          <w:rtl w:val="0"/>
        </w:rPr>
        <w:t xml:space="preserve"> and Alignment Research Center, whose work later led to the formation of the nonprofit Model Evaluation and Threat Research (METR). METR is also linked to Anthropic </w:t>
      </w:r>
      <w:hyperlink r:id="rId39">
        <w:r w:rsidDel="00000000" w:rsidR="00000000" w:rsidRPr="00000000">
          <w:rPr>
            <w:rFonts w:ascii="Times New Roman" w:cs="Times New Roman" w:eastAsia="Times New Roman" w:hAnsi="Times New Roman"/>
            <w:color w:val="1155cc"/>
            <w:sz w:val="28"/>
            <w:szCs w:val="28"/>
            <w:u w:val="single"/>
            <w:rtl w:val="0"/>
          </w:rPr>
          <w:t xml:space="preserve">through initial trustees</w:t>
        </w:r>
      </w:hyperlink>
      <w:r w:rsidDel="00000000" w:rsidR="00000000" w:rsidRPr="00000000">
        <w:rPr>
          <w:rFonts w:ascii="Times New Roman" w:cs="Times New Roman" w:eastAsia="Times New Roman" w:hAnsi="Times New Roman"/>
          <w:sz w:val="28"/>
          <w:szCs w:val="28"/>
          <w:rtl w:val="0"/>
        </w:rPr>
        <w:t xml:space="preserve"> Paul Christiano and Jaan Tallinn.</w:t>
      </w:r>
    </w:p>
    <w:p w:rsidR="00000000" w:rsidDel="00000000" w:rsidP="00000000" w:rsidRDefault="00000000" w:rsidRPr="00000000" w14:paraId="00000018">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Since 2023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METR has become a </w:t>
      </w:r>
      <w:hyperlink r:id="rId40">
        <w:r w:rsidDel="00000000" w:rsidR="00000000" w:rsidRPr="00000000">
          <w:rPr>
            <w:rFonts w:ascii="Times New Roman" w:cs="Times New Roman" w:eastAsia="Times New Roman" w:hAnsi="Times New Roman"/>
            <w:color w:val="1155cc"/>
            <w:sz w:val="28"/>
            <w:szCs w:val="28"/>
            <w:u w:val="single"/>
            <w:rtl w:val="0"/>
          </w:rPr>
          <w:t xml:space="preserve">powerful evaluator</w:t>
        </w:r>
      </w:hyperlink>
      <w:r w:rsidDel="00000000" w:rsidR="00000000" w:rsidRPr="00000000">
        <w:rPr>
          <w:rFonts w:ascii="Times New Roman" w:cs="Times New Roman" w:eastAsia="Times New Roman" w:hAnsi="Times New Roman"/>
          <w:sz w:val="28"/>
          <w:szCs w:val="28"/>
          <w:rtl w:val="0"/>
        </w:rPr>
        <w:t xml:space="preserve"> for the emerging AI oversight systems. Working with major companies including Anthropic and OpenAI, </w:t>
      </w:r>
      <w:r w:rsidDel="00000000" w:rsidR="00000000" w:rsidRPr="00000000">
        <w:rPr>
          <w:rFonts w:ascii="Times New Roman" w:cs="Times New Roman" w:eastAsia="Times New Roman" w:hAnsi="Times New Roman"/>
          <w:sz w:val="28"/>
          <w:szCs w:val="28"/>
          <w:rtl w:val="0"/>
        </w:rPr>
        <w:t xml:space="preserve">METR’s </w:t>
      </w:r>
      <w:r w:rsidDel="00000000" w:rsidR="00000000" w:rsidRPr="00000000">
        <w:rPr>
          <w:rFonts w:ascii="Times New Roman" w:cs="Times New Roman" w:eastAsia="Times New Roman" w:hAnsi="Times New Roman"/>
          <w:sz w:val="28"/>
          <w:szCs w:val="28"/>
          <w:rtl w:val="0"/>
        </w:rPr>
        <w:t xml:space="preserve">evaluations can influence how models of these companies are assessed and how policymakers understand the associated risks.</w:t>
      </w:r>
    </w:p>
    <w:p w:rsidR="00000000" w:rsidDel="00000000" w:rsidP="00000000" w:rsidRDefault="00000000" w:rsidRPr="00000000" w14:paraId="0000001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While pushing regulation may seem counterintuitive for major AI companies, IE university professor </w:t>
      </w:r>
      <w:hyperlink r:id="rId41">
        <w:r w:rsidDel="00000000" w:rsidR="00000000" w:rsidRPr="00000000">
          <w:rPr>
            <w:rFonts w:ascii="Times New Roman" w:cs="Times New Roman" w:eastAsia="Times New Roman" w:hAnsi="Times New Roman"/>
            <w:color w:val="1155cc"/>
            <w:sz w:val="28"/>
            <w:szCs w:val="28"/>
            <w:u w:val="single"/>
            <w:rtl w:val="0"/>
          </w:rPr>
          <w:t xml:space="preserve">Adriana Hoyos explains that</w:t>
        </w:r>
      </w:hyperlink>
      <w:r w:rsidDel="00000000" w:rsidR="00000000" w:rsidRPr="00000000">
        <w:rPr>
          <w:rFonts w:ascii="Times New Roman" w:cs="Times New Roman" w:eastAsia="Times New Roman" w:hAnsi="Times New Roman"/>
          <w:sz w:val="28"/>
          <w:szCs w:val="28"/>
          <w:rtl w:val="0"/>
        </w:rPr>
        <w:t xml:space="preserve"> “the more complex the compliance system, the more likely it is to become a fixed cost of entry—and a competitive moat around the companies already at the frontier.” Security requirements may have legitimate justifications, but as government certification, restrictions on model weights, and controls on advanced chips become standardized, compliance costs may become too much for smaller rivals and startups to absorb.</w:t>
      </w:r>
    </w:p>
    <w:p w:rsidR="00000000" w:rsidDel="00000000" w:rsidP="00000000" w:rsidRDefault="00000000" w:rsidRPr="00000000" w14:paraId="0000001A">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AI companies have helped define what regulation could look like for years. </w:t>
      </w:r>
      <w:hyperlink r:id="rId42">
        <w:r w:rsidDel="00000000" w:rsidR="00000000" w:rsidRPr="00000000">
          <w:rPr>
            <w:rFonts w:ascii="Times New Roman" w:cs="Times New Roman" w:eastAsia="Times New Roman" w:hAnsi="Times New Roman"/>
            <w:color w:val="1155cc"/>
            <w:sz w:val="28"/>
            <w:szCs w:val="28"/>
            <w:u w:val="single"/>
            <w:rtl w:val="0"/>
          </w:rPr>
          <w:t xml:space="preserve">OpenAI’s 2023 governance proposal</w:t>
        </w:r>
      </w:hyperlink>
      <w:r w:rsidDel="00000000" w:rsidR="00000000" w:rsidRPr="00000000">
        <w:rPr>
          <w:rFonts w:ascii="Times New Roman" w:cs="Times New Roman" w:eastAsia="Times New Roman" w:hAnsi="Times New Roman"/>
          <w:sz w:val="28"/>
          <w:szCs w:val="28"/>
          <w:rtl w:val="0"/>
        </w:rPr>
        <w:t xml:space="preserve"> called for an international authority for the most powerful AI systems, allowing for inspection and audits alongside restrictions. </w:t>
      </w:r>
      <w:hyperlink r:id="rId43">
        <w:r w:rsidDel="00000000" w:rsidR="00000000" w:rsidRPr="00000000">
          <w:rPr>
            <w:rFonts w:ascii="Times New Roman" w:cs="Times New Roman" w:eastAsia="Times New Roman" w:hAnsi="Times New Roman"/>
            <w:color w:val="1155cc"/>
            <w:sz w:val="28"/>
            <w:szCs w:val="28"/>
            <w:u w:val="single"/>
            <w:rtl w:val="0"/>
          </w:rPr>
          <w:t xml:space="preserve">Anthropic’s Responsible Scaling Policy</w:t>
        </w:r>
      </w:hyperlink>
      <w:r w:rsidDel="00000000" w:rsidR="00000000" w:rsidRPr="00000000">
        <w:rPr>
          <w:rFonts w:ascii="Times New Roman" w:cs="Times New Roman" w:eastAsia="Times New Roman" w:hAnsi="Times New Roman"/>
          <w:sz w:val="28"/>
          <w:szCs w:val="28"/>
          <w:rtl w:val="0"/>
        </w:rPr>
        <w:t xml:space="preserve"> similarly ties stronger safeguards to capability thresholds, like assisting with biological and chemical weapons. Restricting access based on capability is already occurring, with Anthropic </w:t>
      </w:r>
      <w:hyperlink r:id="rId44">
        <w:r w:rsidDel="00000000" w:rsidR="00000000" w:rsidRPr="00000000">
          <w:rPr>
            <w:rFonts w:ascii="Times New Roman" w:cs="Times New Roman" w:eastAsia="Times New Roman" w:hAnsi="Times New Roman"/>
            <w:color w:val="1155cc"/>
            <w:sz w:val="28"/>
            <w:szCs w:val="28"/>
            <w:u w:val="single"/>
            <w:rtl w:val="0"/>
          </w:rPr>
          <w:t xml:space="preserve">releasing its Mythos model</w:t>
        </w:r>
      </w:hyperlink>
      <w:r w:rsidDel="00000000" w:rsidR="00000000" w:rsidRPr="00000000">
        <w:rPr>
          <w:rFonts w:ascii="Times New Roman" w:cs="Times New Roman" w:eastAsia="Times New Roman" w:hAnsi="Times New Roman"/>
          <w:sz w:val="28"/>
          <w:szCs w:val="28"/>
          <w:rtl w:val="0"/>
        </w:rPr>
        <w:t xml:space="preserve"> earlier in 2025 to select corporate customers.</w:t>
      </w:r>
    </w:p>
    <w:p w:rsidR="00000000" w:rsidDel="00000000" w:rsidP="00000000" w:rsidRDefault="00000000" w:rsidRPr="00000000" w14:paraId="0000001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fear drives demand for regulation, direct and indirect roles of major AI companies in developing regulatory infrastructure can also give them a hand in deciding who gets to participate. Even </w:t>
      </w:r>
      <w:r w:rsidDel="00000000" w:rsidR="00000000" w:rsidRPr="00000000">
        <w:rPr>
          <w:rFonts w:ascii="Times New Roman" w:cs="Times New Roman" w:eastAsia="Times New Roman" w:hAnsi="Times New Roman"/>
          <w:sz w:val="28"/>
          <w:szCs w:val="28"/>
          <w:rtl w:val="0"/>
        </w:rPr>
        <w:t xml:space="preserve">the ability to define which AI systems qualify as “</w:t>
      </w:r>
      <w:hyperlink r:id="rId45">
        <w:r w:rsidDel="00000000" w:rsidR="00000000" w:rsidRPr="00000000">
          <w:rPr>
            <w:rFonts w:ascii="Times New Roman" w:cs="Times New Roman" w:eastAsia="Times New Roman" w:hAnsi="Times New Roman"/>
            <w:color w:val="1155cc"/>
            <w:sz w:val="28"/>
            <w:szCs w:val="28"/>
            <w:u w:val="single"/>
            <w:rtl w:val="0"/>
          </w:rPr>
          <w:t xml:space="preserve">frontier</w:t>
        </w:r>
      </w:hyperlink>
      <w:r w:rsidDel="00000000" w:rsidR="00000000" w:rsidRPr="00000000">
        <w:rPr>
          <w:rFonts w:ascii="Times New Roman" w:cs="Times New Roman" w:eastAsia="Times New Roman" w:hAnsi="Times New Roman"/>
          <w:sz w:val="28"/>
          <w:szCs w:val="28"/>
          <w:rtl w:val="0"/>
        </w:rPr>
        <w:t xml:space="preserve">” can </w:t>
      </w:r>
      <w:r w:rsidDel="00000000" w:rsidR="00000000" w:rsidRPr="00000000">
        <w:rPr>
          <w:rFonts w:ascii="Times New Roman" w:cs="Times New Roman" w:eastAsia="Times New Roman" w:hAnsi="Times New Roman"/>
          <w:sz w:val="28"/>
          <w:szCs w:val="28"/>
          <w:rtl w:val="0"/>
        </w:rPr>
        <w:t xml:space="preserve">determine which benchmarks AI companies must meet and which practices become mandatory.</w:t>
      </w:r>
    </w:p>
    <w:p w:rsidR="00000000" w:rsidDel="00000000" w:rsidP="00000000" w:rsidRDefault="00000000" w:rsidRPr="00000000" w14:paraId="0000001C">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has become more significant as AI has become increasingly politicized. US President Donald Trump </w:t>
      </w:r>
      <w:hyperlink r:id="rId46">
        <w:r w:rsidDel="00000000" w:rsidR="00000000" w:rsidRPr="00000000">
          <w:rPr>
            <w:rFonts w:ascii="Times New Roman" w:cs="Times New Roman" w:eastAsia="Times New Roman" w:hAnsi="Times New Roman"/>
            <w:color w:val="1155cc"/>
            <w:sz w:val="28"/>
            <w:szCs w:val="28"/>
            <w:u w:val="single"/>
            <w:rtl w:val="0"/>
          </w:rPr>
          <w:t xml:space="preserve">downplayed calls</w:t>
        </w:r>
      </w:hyperlink>
      <w:r w:rsidDel="00000000" w:rsidR="00000000" w:rsidRPr="00000000">
        <w:rPr>
          <w:rFonts w:ascii="Times New Roman" w:cs="Times New Roman" w:eastAsia="Times New Roman" w:hAnsi="Times New Roman"/>
          <w:sz w:val="28"/>
          <w:szCs w:val="28"/>
          <w:rtl w:val="0"/>
        </w:rPr>
        <w:t xml:space="preserve"> to slow down AI development</w:t>
      </w:r>
      <w:r w:rsidDel="00000000" w:rsidR="00000000" w:rsidRPr="00000000">
        <w:rPr>
          <w:rFonts w:ascii="Times New Roman" w:cs="Times New Roman" w:eastAsia="Times New Roman" w:hAnsi="Times New Roman"/>
          <w:sz w:val="28"/>
          <w:szCs w:val="28"/>
          <w:rtl w:val="0"/>
        </w:rPr>
        <w:t xml:space="preserve">. At the same time,</w:t>
      </w:r>
      <w:r w:rsidDel="00000000" w:rsidR="00000000" w:rsidRPr="00000000">
        <w:rPr>
          <w:rFonts w:ascii="Times New Roman" w:cs="Times New Roman" w:eastAsia="Times New Roman" w:hAnsi="Times New Roman"/>
          <w:sz w:val="28"/>
          <w:szCs w:val="28"/>
          <w:rtl w:val="0"/>
        </w:rPr>
        <w:t xml:space="preserve"> politicians in both parties face growing scrutiny over data centers and are considering </w:t>
      </w:r>
      <w:hyperlink r:id="rId47">
        <w:r w:rsidDel="00000000" w:rsidR="00000000" w:rsidRPr="00000000">
          <w:rPr>
            <w:rFonts w:ascii="Times New Roman" w:cs="Times New Roman" w:eastAsia="Times New Roman" w:hAnsi="Times New Roman"/>
            <w:color w:val="1155cc"/>
            <w:sz w:val="28"/>
            <w:szCs w:val="28"/>
            <w:u w:val="single"/>
            <w:rtl w:val="0"/>
          </w:rPr>
          <w:t xml:space="preserve">tougher stances on AI companies</w:t>
        </w:r>
      </w:hyperlink>
      <w:r w:rsidDel="00000000" w:rsidR="00000000" w:rsidRPr="00000000">
        <w:rPr>
          <w:rFonts w:ascii="Times New Roman" w:cs="Times New Roman" w:eastAsia="Times New Roman" w:hAnsi="Times New Roman"/>
          <w:sz w:val="28"/>
          <w:szCs w:val="28"/>
          <w:rtl w:val="0"/>
        </w:rPr>
        <w:t xml:space="preserve"> as the midterm e</w:t>
      </w:r>
      <w:r w:rsidDel="00000000" w:rsidR="00000000" w:rsidRPr="00000000">
        <w:rPr>
          <w:rFonts w:ascii="Times New Roman" w:cs="Times New Roman" w:eastAsia="Times New Roman" w:hAnsi="Times New Roman"/>
          <w:sz w:val="28"/>
          <w:szCs w:val="28"/>
          <w:rtl w:val="0"/>
        </w:rPr>
        <w:t xml:space="preserve">lections approach.</w:t>
      </w:r>
      <w:r w:rsidDel="00000000" w:rsidR="00000000" w:rsidRPr="00000000">
        <w:rPr>
          <w:rFonts w:ascii="Times New Roman" w:cs="Times New Roman" w:eastAsia="Times New Roman" w:hAnsi="Times New Roman"/>
          <w:sz w:val="28"/>
          <w:szCs w:val="28"/>
          <w:rtl w:val="0"/>
        </w:rPr>
        <w:t xml:space="preserve"> With </w:t>
      </w:r>
      <w:hyperlink r:id="rId48">
        <w:r w:rsidDel="00000000" w:rsidR="00000000" w:rsidRPr="00000000">
          <w:rPr>
            <w:rFonts w:ascii="Times New Roman" w:cs="Times New Roman" w:eastAsia="Times New Roman" w:hAnsi="Times New Roman"/>
            <w:color w:val="1155cc"/>
            <w:sz w:val="28"/>
            <w:szCs w:val="28"/>
            <w:u w:val="single"/>
            <w:rtl w:val="0"/>
          </w:rPr>
          <w:t xml:space="preserve">European concerns</w:t>
        </w:r>
      </w:hyperlink>
      <w:r w:rsidDel="00000000" w:rsidR="00000000" w:rsidRPr="00000000">
        <w:rPr>
          <w:rFonts w:ascii="Times New Roman" w:cs="Times New Roman" w:eastAsia="Times New Roman" w:hAnsi="Times New Roman"/>
          <w:sz w:val="28"/>
          <w:szCs w:val="28"/>
          <w:rtl w:val="0"/>
        </w:rPr>
        <w:t xml:space="preserve"> about overreliance on </w:t>
      </w:r>
      <w:r w:rsidDel="00000000" w:rsidR="00000000" w:rsidRPr="00000000">
        <w:rPr>
          <w:rFonts w:ascii="Times New Roman" w:cs="Times New Roman" w:eastAsia="Times New Roman" w:hAnsi="Times New Roman"/>
          <w:sz w:val="28"/>
          <w:szCs w:val="28"/>
          <w:rtl w:val="0"/>
        </w:rPr>
        <w:t xml:space="preserve">US Big Tech companies and the </w:t>
      </w:r>
      <w:hyperlink r:id="rId49">
        <w:r w:rsidDel="00000000" w:rsidR="00000000" w:rsidRPr="00000000">
          <w:rPr>
            <w:rFonts w:ascii="Times New Roman" w:cs="Times New Roman" w:eastAsia="Times New Roman" w:hAnsi="Times New Roman"/>
            <w:color w:val="1155cc"/>
            <w:sz w:val="28"/>
            <w:szCs w:val="28"/>
            <w:u w:val="single"/>
            <w:rtl w:val="0"/>
          </w:rPr>
          <w:t xml:space="preserve">EU AI Act</w:t>
        </w:r>
      </w:hyperlink>
      <w:r w:rsidDel="00000000" w:rsidR="00000000" w:rsidRPr="00000000">
        <w:rPr>
          <w:rFonts w:ascii="Times New Roman" w:cs="Times New Roman" w:eastAsia="Times New Roman" w:hAnsi="Times New Roman"/>
          <w:sz w:val="28"/>
          <w:szCs w:val="28"/>
          <w:rtl w:val="0"/>
        </w:rPr>
        <w:t xml:space="preserve"> expected to roll out in phases through 2028, AI companies need to influence regulation domestically and abroad to protect their interests.</w:t>
      </w:r>
    </w:p>
    <w:p w:rsidR="00000000" w:rsidDel="00000000" w:rsidP="00000000" w:rsidRDefault="00000000" w:rsidRPr="00000000" w14:paraId="0000001D">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Costs of Misunderstanding AI</w:t>
      </w:r>
    </w:p>
    <w:p w:rsidR="00000000" w:rsidDel="00000000" w:rsidP="00000000" w:rsidRDefault="00000000" w:rsidRPr="00000000" w14:paraId="0000001E">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2023, </w:t>
      </w:r>
      <w:r w:rsidDel="00000000" w:rsidR="00000000" w:rsidRPr="00000000">
        <w:rPr>
          <w:rFonts w:ascii="Times New Roman" w:cs="Times New Roman" w:eastAsia="Times New Roman" w:hAnsi="Times New Roman"/>
          <w:i w:val="1"/>
          <w:iCs w:val="1"/>
          <w:sz w:val="28"/>
          <w:szCs w:val="28"/>
          <w:rtl w:val="0"/>
        </w:rPr>
        <w:t xml:space="preserve">Politico</w:t>
      </w:r>
      <w:r w:rsidDel="00000000" w:rsidR="00000000" w:rsidRPr="00000000">
        <w:rPr>
          <w:rFonts w:ascii="Times New Roman" w:cs="Times New Roman" w:eastAsia="Times New Roman" w:hAnsi="Times New Roman"/>
          <w:sz w:val="28"/>
          <w:szCs w:val="28"/>
          <w:rtl w:val="0"/>
        </w:rPr>
        <w:t xml:space="preserve"> reported </w:t>
      </w:r>
      <w:hyperlink r:id="rId50">
        <w:r w:rsidDel="00000000" w:rsidR="00000000" w:rsidRPr="00000000">
          <w:rPr>
            <w:rFonts w:ascii="Times New Roman" w:cs="Times New Roman" w:eastAsia="Times New Roman" w:hAnsi="Times New Roman"/>
            <w:color w:val="1155cc"/>
            <w:sz w:val="28"/>
            <w:szCs w:val="28"/>
            <w:u w:val="single"/>
            <w:rtl w:val="0"/>
          </w:rPr>
          <w:t xml:space="preserve">that Open Philanthropy</w:t>
        </w:r>
      </w:hyperlink>
      <w:r w:rsidDel="00000000" w:rsidR="00000000" w:rsidRPr="00000000">
        <w:rPr>
          <w:rFonts w:ascii="Times New Roman" w:cs="Times New Roman" w:eastAsia="Times New Roman" w:hAnsi="Times New Roman"/>
          <w:sz w:val="28"/>
          <w:szCs w:val="28"/>
          <w:rtl w:val="0"/>
        </w:rPr>
        <w:t xml:space="preserve">, “in concert with its web of affiliated organizations and experts, is shifting the policy conversation away from more pressing issues—including topics some leading AI firms might prefer to keep off the policy agenda.” Those issues include concerns about user privacy when consumers share personal information without knowing how it is used, and misinformation, such as an incident</w:t>
      </w:r>
      <w:r w:rsidDel="00000000" w:rsidR="00000000" w:rsidRPr="00000000">
        <w:rPr>
          <w:rFonts w:ascii="Times New Roman" w:cs="Times New Roman" w:eastAsia="Times New Roman" w:hAnsi="Times New Roman"/>
          <w:sz w:val="28"/>
          <w:szCs w:val="28"/>
          <w:rtl w:val="0"/>
        </w:rPr>
        <w:t xml:space="preserve"> in the spring where a false </w:t>
      </w:r>
      <w:hyperlink r:id="rId51">
        <w:r w:rsidDel="00000000" w:rsidR="00000000" w:rsidRPr="00000000">
          <w:rPr>
            <w:rFonts w:ascii="Times New Roman" w:cs="Times New Roman" w:eastAsia="Times New Roman" w:hAnsi="Times New Roman"/>
            <w:color w:val="1155cc"/>
            <w:sz w:val="28"/>
            <w:szCs w:val="28"/>
            <w:u w:val="single"/>
            <w:rtl w:val="0"/>
          </w:rPr>
          <w:t xml:space="preserve">AI-assisted intelligence report</w:t>
        </w:r>
      </w:hyperlink>
      <w:r w:rsidDel="00000000" w:rsidR="00000000" w:rsidRPr="00000000">
        <w:rPr>
          <w:rFonts w:ascii="Times New Roman" w:cs="Times New Roman" w:eastAsia="Times New Roman" w:hAnsi="Times New Roman"/>
          <w:sz w:val="28"/>
          <w:szCs w:val="28"/>
          <w:rtl w:val="0"/>
        </w:rPr>
        <w:t xml:space="preserve"> almost led the US military to intercept a Chinese vessel in the Middle East during the war with Iran.</w:t>
      </w:r>
    </w:p>
    <w:p w:rsidR="00000000" w:rsidDel="00000000" w:rsidP="00000000" w:rsidRDefault="00000000" w:rsidRPr="00000000" w14:paraId="0000001F">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Misunderstandings about AI’s capabilities have also had consequences. Companies that </w:t>
      </w:r>
      <w:hyperlink r:id="rId52">
        <w:r w:rsidDel="00000000" w:rsidR="00000000" w:rsidRPr="00000000">
          <w:rPr>
            <w:rFonts w:ascii="Times New Roman" w:cs="Times New Roman" w:eastAsia="Times New Roman" w:hAnsi="Times New Roman"/>
            <w:color w:val="1155cc"/>
            <w:sz w:val="28"/>
            <w:szCs w:val="28"/>
            <w:u w:val="single"/>
            <w:rtl w:val="0"/>
          </w:rPr>
          <w:t xml:space="preserve">aggressively eliminated jobs</w:t>
        </w:r>
      </w:hyperlink>
      <w:r w:rsidDel="00000000" w:rsidR="00000000" w:rsidRPr="00000000">
        <w:rPr>
          <w:rFonts w:ascii="Times New Roman" w:cs="Times New Roman" w:eastAsia="Times New Roman" w:hAnsi="Times New Roman"/>
          <w:sz w:val="28"/>
          <w:szCs w:val="28"/>
          <w:rtl w:val="0"/>
        </w:rPr>
        <w:t xml:space="preserve"> in favor of AI have had to hire workers back after overestimating proficiency. </w:t>
      </w:r>
      <w:r w:rsidDel="00000000" w:rsidR="00000000" w:rsidRPr="00000000">
        <w:rPr>
          <w:rFonts w:ascii="Times New Roman" w:cs="Times New Roman" w:eastAsia="Times New Roman" w:hAnsi="Times New Roman"/>
          <w:sz w:val="28"/>
          <w:szCs w:val="28"/>
          <w:rtl w:val="0"/>
        </w:rPr>
        <w:t xml:space="preserve">Additionally, besides the risk of AI advancing beyond human control, institutional control of the technology shields it from society, preventing its use for broader public benefit.</w:t>
      </w:r>
      <w:r w:rsidDel="00000000" w:rsidR="00000000" w:rsidRPr="00000000">
        <w:rPr>
          <w:rtl w:val="0"/>
        </w:rPr>
      </w:r>
    </w:p>
    <w:p w:rsidR="00000000" w:rsidDel="00000000" w:rsidP="00000000" w:rsidRDefault="00000000" w:rsidRPr="00000000" w14:paraId="00000020">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the same time, Chinese AI capabilities are </w:t>
      </w:r>
      <w:hyperlink r:id="rId53">
        <w:r w:rsidDel="00000000" w:rsidR="00000000" w:rsidRPr="00000000">
          <w:rPr>
            <w:rFonts w:ascii="Times New Roman" w:cs="Times New Roman" w:eastAsia="Times New Roman" w:hAnsi="Times New Roman"/>
            <w:color w:val="1155cc"/>
            <w:sz w:val="28"/>
            <w:szCs w:val="28"/>
            <w:u w:val="single"/>
            <w:rtl w:val="0"/>
          </w:rPr>
          <w:t xml:space="preserve">frequently cited</w:t>
        </w:r>
      </w:hyperlink>
      <w:r w:rsidDel="00000000" w:rsidR="00000000" w:rsidRPr="00000000">
        <w:rPr>
          <w:rFonts w:ascii="Times New Roman" w:cs="Times New Roman" w:eastAsia="Times New Roman" w:hAnsi="Times New Roman"/>
          <w:sz w:val="28"/>
          <w:szCs w:val="28"/>
          <w:rtl w:val="0"/>
        </w:rPr>
        <w:t xml:space="preserve"> as the reason the US cannot afford to slow down, creating useful tension for the industry. AI is presented as both too dangerous to leave unregulated and too strategically important to disrupt. This balancing act can help sustain public urgency alongside market investment and political support, while giving major AI companies a role in shaping the rules.</w:t>
      </w:r>
    </w:p>
    <w:p w:rsidR="00000000" w:rsidDel="00000000" w:rsidP="00000000" w:rsidRDefault="00000000" w:rsidRPr="00000000" w14:paraId="0000002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During the Gilded Age, railroad companies similarly </w:t>
      </w:r>
      <w:r w:rsidDel="00000000" w:rsidR="00000000" w:rsidRPr="00000000">
        <w:rPr>
          <w:rFonts w:ascii="Times New Roman" w:cs="Times New Roman" w:eastAsia="Times New Roman" w:hAnsi="Times New Roman"/>
          <w:sz w:val="28"/>
          <w:szCs w:val="28"/>
          <w:rtl w:val="0"/>
        </w:rPr>
        <w:t xml:space="preserve">received enormous government support</w:t>
      </w:r>
      <w:r w:rsidDel="00000000" w:rsidR="00000000" w:rsidRPr="00000000">
        <w:rPr>
          <w:rFonts w:ascii="Times New Roman" w:cs="Times New Roman" w:eastAsia="Times New Roman" w:hAnsi="Times New Roman"/>
          <w:sz w:val="28"/>
          <w:szCs w:val="28"/>
          <w:rtl w:val="0"/>
        </w:rPr>
        <w:t xml:space="preserve"> while their executives used political connections to </w:t>
      </w:r>
      <w:hyperlink r:id="rId54">
        <w:r w:rsidDel="00000000" w:rsidR="00000000" w:rsidRPr="00000000">
          <w:rPr>
            <w:rFonts w:ascii="Times New Roman" w:cs="Times New Roman" w:eastAsia="Times New Roman" w:hAnsi="Times New Roman"/>
            <w:color w:val="1155cc"/>
            <w:sz w:val="28"/>
            <w:szCs w:val="28"/>
            <w:u w:val="single"/>
            <w:rtl w:val="0"/>
          </w:rPr>
          <w:t xml:space="preserve">protect their interests</w:t>
        </w:r>
      </w:hyperlink>
      <w:r w:rsidDel="00000000" w:rsidR="00000000" w:rsidRPr="00000000">
        <w:rPr>
          <w:rFonts w:ascii="Times New Roman" w:cs="Times New Roman" w:eastAsia="Times New Roman" w:hAnsi="Times New Roman"/>
          <w:sz w:val="28"/>
          <w:szCs w:val="28"/>
          <w:rtl w:val="0"/>
        </w:rPr>
        <w:t xml:space="preserve"> and shape the rules meant to constrain them. The </w:t>
      </w:r>
      <w:hyperlink r:id="rId55">
        <w:r w:rsidDel="00000000" w:rsidR="00000000" w:rsidRPr="00000000">
          <w:rPr>
            <w:rFonts w:ascii="Times New Roman" w:cs="Times New Roman" w:eastAsia="Times New Roman" w:hAnsi="Times New Roman"/>
            <w:color w:val="1155cc"/>
            <w:sz w:val="28"/>
            <w:szCs w:val="28"/>
            <w:u w:val="single"/>
            <w:rtl w:val="0"/>
          </w:rPr>
          <w:t xml:space="preserve">resulting monopolies</w:t>
        </w:r>
      </w:hyperlink>
      <w:r w:rsidDel="00000000" w:rsidR="00000000" w:rsidRPr="00000000">
        <w:rPr>
          <w:rFonts w:ascii="Times New Roman" w:cs="Times New Roman" w:eastAsia="Times New Roman" w:hAnsi="Times New Roman"/>
          <w:sz w:val="28"/>
          <w:szCs w:val="28"/>
          <w:rtl w:val="0"/>
        </w:rPr>
        <w:t xml:space="preserve"> eventually became targets of renewed legislation and antitrust action, but not before enormous fortunes were made.</w:t>
      </w:r>
      <w:r w:rsidDel="00000000" w:rsidR="00000000" w:rsidRPr="00000000">
        <w:rPr>
          <w:rtl w:val="0"/>
        </w:rPr>
      </w:r>
    </w:p>
    <w:p w:rsidR="00000000" w:rsidDel="00000000" w:rsidP="00000000" w:rsidRDefault="00000000" w:rsidRPr="00000000" w14:paraId="00000022">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While the potential for AI is still unknown and it may one day emerge as a technology to fear, its current development and public narrative are driven by enormous financial incentives. Exaggerated claims about its dangers can increase the industry’s perceived value while creating demand for regulations that major companies are well positioned to shape and benefit from. </w:t>
      </w:r>
      <w:r w:rsidDel="00000000" w:rsidR="00000000" w:rsidRPr="00000000">
        <w:rPr>
          <w:rFonts w:ascii="Times New Roman" w:cs="Times New Roman" w:eastAsia="Times New Roman" w:hAnsi="Times New Roman"/>
          <w:sz w:val="28"/>
          <w:szCs w:val="28"/>
          <w:rtl w:val="0"/>
        </w:rPr>
        <w:t xml:space="preserve">With inflated expectations guiding decision-making in the AI industry,</w:t>
      </w:r>
      <w:r w:rsidDel="00000000" w:rsidR="00000000" w:rsidRPr="00000000">
        <w:rPr>
          <w:rFonts w:ascii="Times New Roman" w:cs="Times New Roman" w:eastAsia="Times New Roman" w:hAnsi="Times New Roman"/>
          <w:sz w:val="28"/>
          <w:szCs w:val="28"/>
          <w:rtl w:val="0"/>
        </w:rPr>
        <w:t xml:space="preserve"> this approach will become increasingly difficult to reverse.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captaincompliance.com/education/inside-metr-the-nonprofit-quietly-stress-testing-the-worlds-most-powerful-ai-models/" TargetMode="External"/><Relationship Id="rId42" Type="http://schemas.openxmlformats.org/officeDocument/2006/relationships/hyperlink" Target="https://openai.com/index/governance-of-superintelligence/" TargetMode="External"/><Relationship Id="rId41" Type="http://schemas.openxmlformats.org/officeDocument/2006/relationships/hyperlink" Target="https://www.ie.edu/insights/articles/when-ai-fear-becomes-a-competitive-advantage/" TargetMode="External"/><Relationship Id="rId44" Type="http://schemas.openxmlformats.org/officeDocument/2006/relationships/hyperlink" Target="https://au.pcmag.com/ai/117012/anthropic-our-new-model-is-so-powerful-only-a-few-partners-can-try-it-out" TargetMode="External"/><Relationship Id="rId43" Type="http://schemas.openxmlformats.org/officeDocument/2006/relationships/hyperlink" Target="https://www.anthropic.com/responsible-scaling-policy" TargetMode="External"/><Relationship Id="rId46" Type="http://schemas.openxmlformats.org/officeDocument/2006/relationships/hyperlink" Target="https://www.bbc.com/news/articles/c7v48vp31mdo" TargetMode="External"/><Relationship Id="rId45" Type="http://schemas.openxmlformats.org/officeDocument/2006/relationships/hyperlink" Target="https://casrai.org/guides/what-is-a-frontier-ai-mode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x.com/john_ruehl" TargetMode="External"/><Relationship Id="rId48" Type="http://schemas.openxmlformats.org/officeDocument/2006/relationships/hyperlink" Target="https://www.theguardian.com/commentisfree/2026/jun/15/europe-us-big-tech-silicon-valley-european-commission" TargetMode="External"/><Relationship Id="rId47" Type="http://schemas.openxmlformats.org/officeDocument/2006/relationships/hyperlink" Target="https://www.npr.org/2026/09/21/nx-s1-5927288/data-center-election-voters-ai" TargetMode="External"/><Relationship Id="rId49" Type="http://schemas.openxmlformats.org/officeDocument/2006/relationships/hyperlink" Target="https://artificialintelligenceact.eu/high-level-summary/" TargetMode="External"/><Relationship Id="rId5" Type="http://schemas.openxmlformats.org/officeDocument/2006/relationships/styles" Target="styles.xml"/><Relationship Id="rId6" Type="http://schemas.openxmlformats.org/officeDocument/2006/relationships/hyperlink" Target="https://independentmediainstitute.org/" TargetMode="External"/><Relationship Id="rId7" Type="http://schemas.openxmlformats.org/officeDocument/2006/relationships/hyperlink" Target="https://rowman.com/ISBN/9780761873389/" TargetMode="External"/><Relationship Id="rId8" Type="http://schemas.openxmlformats.org/officeDocument/2006/relationships/hyperlink" Target="https://rowman.com/ISBN/9780761873389/" TargetMode="External"/><Relationship Id="rId31" Type="http://schemas.openxmlformats.org/officeDocument/2006/relationships/hyperlink" Target="https://link.springer.com/article/10.1007/s43681-024-00483-w" TargetMode="External"/><Relationship Id="rId30" Type="http://schemas.openxmlformats.org/officeDocument/2006/relationships/hyperlink" Target="https://choice.marketing/research/ai-danger-marketing-evidence/" TargetMode="External"/><Relationship Id="rId33" Type="http://schemas.openxmlformats.org/officeDocument/2006/relationships/hyperlink" Target="https://reutersinstitute.politics.ox.ac.uk/news/uk-media-coverage-artificial-intelligence-dominated-industry-and-industry-sources" TargetMode="External"/><Relationship Id="rId32" Type="http://schemas.openxmlformats.org/officeDocument/2006/relationships/hyperlink" Target="https://valorinternational.globo.com/life-culture/news/2025/07/04/ai-and-the-marketing-of-doomsday.ghtml" TargetMode="External"/><Relationship Id="rId35" Type="http://schemas.openxmlformats.org/officeDocument/2006/relationships/hyperlink" Target="https://www.forbes.com/sites/phoebeliu/2025/11/18/billionaires-tuna-moskovitz-coefficient-givings-pooled-open-philanthropy/" TargetMode="External"/><Relationship Id="rId34" Type="http://schemas.openxmlformats.org/officeDocument/2006/relationships/hyperlink" Target="https://www.tarbellcenter.org/about" TargetMode="External"/><Relationship Id="rId37" Type="http://schemas.openxmlformats.org/officeDocument/2006/relationships/hyperlink" Target="https://www.tarbellcenter.org/editorial-independence" TargetMode="External"/><Relationship Id="rId36" Type="http://schemas.openxmlformats.org/officeDocument/2006/relationships/hyperlink" Target="https://www.washingtonexaminer.com/news/investigations/4729617/anthropic-allies-independent-groups-ai-warnings-tarbell-center-fellows/" TargetMode="External"/><Relationship Id="rId39" Type="http://schemas.openxmlformats.org/officeDocument/2006/relationships/hyperlink" Target="https://www.neoteo.com/en/why-metrs-ties-are-raising-questions-about-anthropics-ai-watchdog-plan#google_vignette" TargetMode="External"/><Relationship Id="rId38" Type="http://schemas.openxmlformats.org/officeDocument/2006/relationships/hyperlink" Target="https://www.yahoo.com/news/politics/articles/inside-phony-incestuous-woke-ai-201146761.html" TargetMode="External"/><Relationship Id="rId20" Type="http://schemas.openxmlformats.org/officeDocument/2006/relationships/hyperlink" Target="https://darioamodei.com/post/we-must-pace-the-frontier" TargetMode="External"/><Relationship Id="rId22" Type="http://schemas.openxmlformats.org/officeDocument/2006/relationships/hyperlink" Target="https://fortune.com/2026/09/12/sam-altman-interview-ai-doomsday-safety-models-control-ipo-2027/" TargetMode="External"/><Relationship Id="rId21" Type="http://schemas.openxmlformats.org/officeDocument/2006/relationships/hyperlink" Target="https://www.theguardian.com/technology/2026/sep/13/openai-sam-altman-elon-musk-back-anthropic-calls-brakes-ai-development" TargetMode="External"/><Relationship Id="rId24" Type="http://schemas.openxmlformats.org/officeDocument/2006/relationships/hyperlink" Target="https://futureoflife.org/document/policymaking-in-the-pause/" TargetMode="External"/><Relationship Id="rId23" Type="http://schemas.openxmlformats.org/officeDocument/2006/relationships/hyperlink" Target="https://finance.biggo.com/news/1537f71e-30d4-4f8e-98e2-44d54b620620" TargetMode="External"/><Relationship Id="rId26" Type="http://schemas.openxmlformats.org/officeDocument/2006/relationships/hyperlink" Target="https://apnews.com/article/ai-zuckerberg-meta-slowdown-2f4eab05b1e931456d00ebc2fe93c989" TargetMode="External"/><Relationship Id="rId25" Type="http://schemas.openxmlformats.org/officeDocument/2006/relationships/hyperlink" Target="https://link.springer.com/article/10.1007/s43681-023-00352-y" TargetMode="External"/><Relationship Id="rId28" Type="http://schemas.openxmlformats.org/officeDocument/2006/relationships/hyperlink" Target="https://www.theguardian.com/media/2014/jul/06/how-advertising-industry-concept-fear" TargetMode="External"/><Relationship Id="rId27" Type="http://schemas.openxmlformats.org/officeDocument/2006/relationships/hyperlink" Target="https://www.theguardian.com/technology/2026/sep/21/nvidia-boss-jensen-huang-dismisses-warnings-ai-destroys-world-anthropic" TargetMode="External"/><Relationship Id="rId29" Type="http://schemas.openxmlformats.org/officeDocument/2006/relationships/hyperlink" Target="https://psycnet.apa.org/record/1996-06304-002" TargetMode="External"/><Relationship Id="rId51" Type="http://schemas.openxmlformats.org/officeDocument/2006/relationships/hyperlink" Target="https://edition.cnn.com/2026/09/18/politics/us-military-ai-false-intelligence-china-ship" TargetMode="External"/><Relationship Id="rId50" Type="http://schemas.openxmlformats.org/officeDocument/2006/relationships/hyperlink" Target="https://www.politico.com/news/2023/10/13/open-philanthropy-funding-ai-policy-00121362" TargetMode="External"/><Relationship Id="rId53" Type="http://schemas.openxmlformats.org/officeDocument/2006/relationships/hyperlink" Target="https://link.springer.com/article/10.1007/s43681-024-00483-w" TargetMode="External"/><Relationship Id="rId52" Type="http://schemas.openxmlformats.org/officeDocument/2006/relationships/hyperlink" Target="https://www.forbes.com/sites/terdawn-deboe/2026/05/21/companies-fired-workers-for-ai-now-they-want-them-back/" TargetMode="External"/><Relationship Id="rId11" Type="http://schemas.openxmlformats.org/officeDocument/2006/relationships/hyperlink" Target="https://www.wsj.com/tech/ai/anthropic-shifts-planned-ipo-to-november-8874dffc" TargetMode="External"/><Relationship Id="rId55" Type="http://schemas.openxmlformats.org/officeDocument/2006/relationships/hyperlink" Target="https://theconversation.com/for-tech-giants-a-cautionary-tale-from-19th-century-railroads-on-the-limits-of-competition-91616" TargetMode="External"/><Relationship Id="rId10" Type="http://schemas.openxmlformats.org/officeDocument/2006/relationships/hyperlink" Target="https://independentmediainstitute.org/economy-for-all/" TargetMode="External"/><Relationship Id="rId54" Type="http://schemas.openxmlformats.org/officeDocument/2006/relationships/hyperlink" Target="https://southernspaces.org/2009/corporations-corruption-and-modern-lobby-gilded-age-story-west-and-south-washington-dc/" TargetMode="External"/><Relationship Id="rId13" Type="http://schemas.openxmlformats.org/officeDocument/2006/relationships/hyperlink" Target="https://www-cdn.anthropic.com/e50be2e51e7695dc4b1366a37a245a597377d3b5/Anthropic-Detecting-and-countering-091026.pdf" TargetMode="External"/><Relationship Id="rId12" Type="http://schemas.openxmlformats.org/officeDocument/2006/relationships/hyperlink" Target="https://x.com/hilbertspaess/status/2097476196791709843?s=20" TargetMode="External"/><Relationship Id="rId15" Type="http://schemas.openxmlformats.org/officeDocument/2006/relationships/hyperlink" Target="https://www.science.org/content/article/chilling-warning-or-overreaction-ai-bioweapons-report-divides-experts" TargetMode="External"/><Relationship Id="rId14" Type="http://schemas.openxmlformats.org/officeDocument/2006/relationships/hyperlink" Target="https://www.aljazeera.com/news/2026/9/11/anthropic-claims-claude-ai-used-for-missile-projects-global-espionage" TargetMode="External"/><Relationship Id="rId17" Type="http://schemas.openxmlformats.org/officeDocument/2006/relationships/hyperlink" Target="https://www.cnbc.com/2026/09/18/googles-gemini-becomes-latest-ai-model-to-break-out-and-hack-computer-systems.html" TargetMode="External"/><Relationship Id="rId16" Type="http://schemas.openxmlformats.org/officeDocument/2006/relationships/hyperlink" Target="https://time.com/article/2026/07/24/openai-hugging-face-attack/" TargetMode="External"/><Relationship Id="rId19" Type="http://schemas.openxmlformats.org/officeDocument/2006/relationships/hyperlink" Target="https://www.sanders.senate.gov/press-releases/news-sanders-casar-introduce-legislation-to-ban-artificial-superintelligence-and-temporarily-pause-advanced-ai-development/" TargetMode="External"/><Relationship Id="rId18" Type="http://schemas.openxmlformats.org/officeDocument/2006/relationships/hyperlink" Target="https://www.congress.gov/bill/119th-congress/house-bill/9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