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The Myth of the “Feral” Cat: Understanding the Hidden Trauma of America’s Homeless Cats</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Many outdoor cats labeled “feral” are traumatized domesticated animals living without safety, care, or protection. A trauma-informed approach could improve the lives of millions of homeless cats and reshape animal welfare policy.</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LeesaMaree Bleicher</w:t>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LeesaMaree Bleicher is a trauma-informed advocate, writer, and lived-experience expert whose work centers on youth justice, mental health, and animal welfare. A survivor of human trafficking and complex trauma, she has spent more than 25 years working in addiction recovery and community-based mental health programs, including within jails and prisons. She holds a BA in humanities, an MA in psychology, and a CADC III, and is currently pursuing a PhD in psychology. Bleicher has served in leadership roles supporting </w:t>
      </w:r>
      <w:r w:rsidDel="00000000" w:rsidR="00000000" w:rsidRPr="00000000">
        <w:rPr>
          <w:rFonts w:ascii="Times New Roman" w:cs="Times New Roman" w:eastAsia="Times New Roman" w:hAnsi="Times New Roman"/>
          <w:sz w:val="28"/>
          <w:szCs w:val="28"/>
          <w:rtl w:val="0"/>
        </w:rPr>
        <w:t xml:space="preserve">youth who have experienced commercial sexual exploitation, </w:t>
      </w:r>
      <w:r w:rsidDel="00000000" w:rsidR="00000000" w:rsidRPr="00000000">
        <w:rPr>
          <w:rFonts w:ascii="Times New Roman" w:cs="Times New Roman" w:eastAsia="Times New Roman" w:hAnsi="Times New Roman"/>
          <w:sz w:val="28"/>
          <w:szCs w:val="28"/>
          <w:rtl w:val="0"/>
        </w:rPr>
        <w:t xml:space="preserve">court-mandated intervention programs, and San Quentin’s “</w:t>
      </w:r>
      <w:hyperlink r:id="rId6">
        <w:r w:rsidDel="00000000" w:rsidR="00000000" w:rsidRPr="00000000">
          <w:rPr>
            <w:rFonts w:ascii="Times New Roman" w:cs="Times New Roman" w:eastAsia="Times New Roman" w:hAnsi="Times New Roman"/>
            <w:color w:val="1155cc"/>
            <w:sz w:val="28"/>
            <w:szCs w:val="28"/>
            <w:u w:val="single"/>
            <w:rtl w:val="0"/>
          </w:rPr>
          <w:t xml:space="preserve">No More Tears</w:t>
        </w:r>
      </w:hyperlink>
      <w:r w:rsidDel="00000000" w:rsidR="00000000" w:rsidRPr="00000000">
        <w:rPr>
          <w:rFonts w:ascii="Times New Roman" w:cs="Times New Roman" w:eastAsia="Times New Roman" w:hAnsi="Times New Roman"/>
          <w:sz w:val="28"/>
          <w:szCs w:val="28"/>
          <w:rtl w:val="0"/>
        </w:rPr>
        <w:t xml:space="preserve">” initiative. Her advocacy also extends to the care and protection of community cats, reflecting her commitment to humane, trauma-responsive approaches for both people and animals.</w:t>
      </w:r>
    </w:p>
    <w:p w:rsidR="00000000" w:rsidDel="00000000" w:rsidP="00000000" w:rsidRDefault="00000000" w:rsidRPr="00000000" w14:paraId="00000005">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Credit Line: </w:t>
      </w:r>
      <w:r w:rsidDel="00000000" w:rsidR="00000000" w:rsidRPr="00000000">
        <w:rPr>
          <w:rFonts w:ascii="Times New Roman" w:cs="Times New Roman" w:eastAsia="Times New Roman" w:hAnsi="Times New Roman"/>
          <w:i w:val="1"/>
          <w:iCs w:val="1"/>
          <w:sz w:val="28"/>
          <w:szCs w:val="28"/>
          <w:rtl w:val="0"/>
        </w:rPr>
        <w:t xml:space="preserve">This article was produced by </w:t>
      </w:r>
      <w:hyperlink r:id="rId7">
        <w:r w:rsidDel="00000000" w:rsidR="00000000" w:rsidRPr="00000000">
          <w:rPr>
            <w:rFonts w:ascii="Times New Roman" w:cs="Times New Roman" w:eastAsia="Times New Roman" w:hAnsi="Times New Roman"/>
            <w:i w:val="1"/>
            <w:iCs w:val="1"/>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i w:val="1"/>
          <w:iCs w:val="1"/>
          <w:sz w:val="28"/>
          <w:szCs w:val="28"/>
          <w:rtl w:val="0"/>
        </w:rPr>
        <w:t xml:space="preserve">, a project of the Independent Media Institute.</w:t>
      </w:r>
      <w:r w:rsidDel="00000000" w:rsidR="00000000" w:rsidRPr="00000000">
        <w:rPr>
          <w:rtl w:val="0"/>
        </w:rPr>
      </w:r>
    </w:p>
    <w:p w:rsidR="00000000" w:rsidDel="00000000" w:rsidP="00000000" w:rsidRDefault="00000000" w:rsidRPr="00000000" w14:paraId="0000000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Animal Rights, Activism, North America/United States of America, Opinion</w:t>
      </w:r>
    </w:p>
    <w:p w:rsidR="00000000" w:rsidDel="00000000" w:rsidP="00000000" w:rsidRDefault="00000000" w:rsidRPr="00000000" w14:paraId="00000007">
      <w:pPr>
        <w:spacing w:after="200" w:before="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tl w:val="0"/>
        </w:rPr>
      </w:r>
    </w:p>
    <w:p w:rsidR="00000000" w:rsidDel="00000000" w:rsidP="00000000" w:rsidRDefault="00000000" w:rsidRPr="00000000" w14:paraId="00000009">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Cats living outdoors are often labeled as “feral” and are seen as wild, </w:t>
      </w:r>
      <w:r w:rsidDel="00000000" w:rsidR="00000000" w:rsidRPr="00000000">
        <w:rPr>
          <w:rFonts w:ascii="Times New Roman" w:cs="Times New Roman" w:eastAsia="Times New Roman" w:hAnsi="Times New Roman"/>
          <w:sz w:val="28"/>
          <w:szCs w:val="28"/>
          <w:rtl w:val="0"/>
        </w:rPr>
        <w:t xml:space="preserve">untamable,</w:t>
      </w:r>
      <w:r w:rsidDel="00000000" w:rsidR="00000000" w:rsidRPr="00000000">
        <w:rPr>
          <w:rFonts w:ascii="Times New Roman" w:cs="Times New Roman" w:eastAsia="Times New Roman" w:hAnsi="Times New Roman"/>
          <w:sz w:val="28"/>
          <w:szCs w:val="28"/>
          <w:rtl w:val="0"/>
        </w:rPr>
        <w:t xml:space="preserve"> and independent. But in reality, they are </w:t>
      </w:r>
      <w:r w:rsidDel="00000000" w:rsidR="00000000" w:rsidRPr="00000000">
        <w:rPr>
          <w:rFonts w:ascii="Times New Roman" w:cs="Times New Roman" w:eastAsia="Times New Roman" w:hAnsi="Times New Roman"/>
          <w:sz w:val="28"/>
          <w:szCs w:val="28"/>
          <w:rtl w:val="0"/>
        </w:rPr>
        <w:t xml:space="preserve">domesticated beings stripped of home, safety, and human care.</w:t>
      </w:r>
      <w:r w:rsidDel="00000000" w:rsidR="00000000" w:rsidRPr="00000000">
        <w:rPr>
          <w:rtl w:val="0"/>
        </w:rPr>
      </w:r>
    </w:p>
    <w:p w:rsidR="00000000" w:rsidDel="00000000" w:rsidP="00000000" w:rsidRDefault="00000000" w:rsidRPr="00000000" w14:paraId="0000000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word “</w:t>
      </w:r>
      <w:r w:rsidDel="00000000" w:rsidR="00000000" w:rsidRPr="00000000">
        <w:rPr>
          <w:rFonts w:ascii="Times New Roman" w:cs="Times New Roman" w:eastAsia="Times New Roman" w:hAnsi="Times New Roman"/>
          <w:i w:val="1"/>
          <w:iCs w:val="1"/>
          <w:sz w:val="28"/>
          <w:szCs w:val="28"/>
          <w:rtl w:val="0"/>
        </w:rPr>
        <w:t xml:space="preserve">feral</w:t>
      </w:r>
      <w:r w:rsidDel="00000000" w:rsidR="00000000" w:rsidRPr="00000000">
        <w:rPr>
          <w:rFonts w:ascii="Times New Roman" w:cs="Times New Roman" w:eastAsia="Times New Roman" w:hAnsi="Times New Roman"/>
          <w:sz w:val="28"/>
          <w:szCs w:val="28"/>
          <w:rtl w:val="0"/>
        </w:rPr>
        <w:t xml:space="preserve">” has become a harmful narrative—one that shapes how society sees and treats homeless cats. That label justifies our neglect: it tells us to manage, trap, neuter, and move on, rather than to understand, comfort, and heal. Changing the narrative to homeless and traumatized can mean the difference between a life of fear and starvation and one of safety, recovery, and belonging for cats.</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labelling animals as ‘feral,’ ‘stray,’ or ‘domesticated’ [humans] are able to exert power over animal bodies. In some cases, this power ends the life of an individual. … The ‘feral’ label permits us to treat certain groups differently and feel less bad about it because the ‘feral’ animals are not like the companion animals we know and love,” </w:t>
      </w:r>
      <w:hyperlink r:id="rId8">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a 2022 study published in Brill.</w:t>
      </w:r>
      <w:r w:rsidDel="00000000" w:rsidR="00000000" w:rsidRPr="00000000">
        <w:rPr>
          <w:rtl w:val="0"/>
        </w:rPr>
      </w:r>
    </w:p>
    <w:p w:rsidR="00000000" w:rsidDel="00000000" w:rsidP="00000000" w:rsidRDefault="00000000" w:rsidRPr="00000000" w14:paraId="0000000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Whether cats live indoors or outdoors, they should be </w:t>
      </w:r>
      <w:r w:rsidDel="00000000" w:rsidR="00000000" w:rsidRPr="00000000">
        <w:rPr>
          <w:rFonts w:ascii="Times New Roman" w:cs="Times New Roman" w:eastAsia="Times New Roman" w:hAnsi="Times New Roman"/>
          <w:sz w:val="28"/>
          <w:szCs w:val="28"/>
          <w:rtl w:val="0"/>
        </w:rPr>
        <w:t xml:space="preserve">seen as an integral part of human society and the ecosystem and not as </w:t>
      </w:r>
      <w:r w:rsidDel="00000000" w:rsidR="00000000" w:rsidRPr="00000000">
        <w:rPr>
          <w:rFonts w:ascii="Times New Roman" w:cs="Times New Roman" w:eastAsia="Times New Roman" w:hAnsi="Times New Roman"/>
          <w:sz w:val="28"/>
          <w:szCs w:val="28"/>
          <w:rtl w:val="0"/>
        </w:rPr>
        <w:t xml:space="preserve">“</w:t>
      </w:r>
      <w:hyperlink r:id="rId9">
        <w:r w:rsidDel="00000000" w:rsidR="00000000" w:rsidRPr="00000000">
          <w:rPr>
            <w:rFonts w:ascii="Times New Roman" w:cs="Times New Roman" w:eastAsia="Times New Roman" w:hAnsi="Times New Roman"/>
            <w:color w:val="1155cc"/>
            <w:sz w:val="28"/>
            <w:szCs w:val="28"/>
            <w:u w:val="single"/>
            <w:rtl w:val="0"/>
          </w:rPr>
          <w:t xml:space="preserve">pets or pests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Humane World for Animals estimates that between </w:t>
      </w:r>
      <w:hyperlink r:id="rId10">
        <w:r w:rsidDel="00000000" w:rsidR="00000000" w:rsidRPr="00000000">
          <w:rPr>
            <w:rFonts w:ascii="Times New Roman" w:cs="Times New Roman" w:eastAsia="Times New Roman" w:hAnsi="Times New Roman"/>
            <w:color w:val="1155cc"/>
            <w:sz w:val="28"/>
            <w:szCs w:val="28"/>
            <w:u w:val="single"/>
            <w:rtl w:val="0"/>
          </w:rPr>
          <w:t xml:space="preserve">30 and 40 million community cats</w:t>
        </w:r>
      </w:hyperlink>
      <w:r w:rsidDel="00000000" w:rsidR="00000000" w:rsidRPr="00000000">
        <w:rPr>
          <w:rFonts w:ascii="Times New Roman" w:cs="Times New Roman" w:eastAsia="Times New Roman" w:hAnsi="Times New Roman"/>
          <w:sz w:val="28"/>
          <w:szCs w:val="28"/>
          <w:rtl w:val="0"/>
        </w:rPr>
        <w:t xml:space="preserve"> are living outdoors </w:t>
      </w:r>
      <w:r w:rsidDel="00000000" w:rsidR="00000000" w:rsidRPr="00000000">
        <w:rPr>
          <w:rFonts w:ascii="Times New Roman" w:cs="Times New Roman" w:eastAsia="Times New Roman" w:hAnsi="Times New Roman"/>
          <w:sz w:val="28"/>
          <w:szCs w:val="28"/>
          <w:rtl w:val="0"/>
        </w:rPr>
        <w:t xml:space="preserve">in the United States. These cats are not wildlife. They are domesticated animals trying to survive without food security, medical care, shelter, or protection. They live in unforgiving urban and rural terrains—navigating constant risks of hunger, injury, disease, predation, poisoning, traffic, and human cruelty.</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“Across the U.S., free-roaming cats are mutilated, shot, drowned, poisoned, beaten, set on fire, sacrificed, stolen by bunchers for medical experimentation, or used by dogfighters for target practice or as ‘bait,’” stated People for the Ethical Treatment of Animals (PETA).</w:t>
      </w:r>
      <w:r w:rsidDel="00000000" w:rsidR="00000000" w:rsidRPr="00000000">
        <w:rPr>
          <w:rtl w:val="0"/>
        </w:rPr>
      </w:r>
    </w:p>
    <w:p w:rsidR="00000000" w:rsidDel="00000000" w:rsidP="00000000" w:rsidRDefault="00000000" w:rsidRPr="00000000" w14:paraId="0000000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Many community cats are fearful of humans, not by nature, but due to their experience. Over time, fear becomes a survival strategy. These cats learn to stay hidden, move quietly, and emerge primarily at night or in the early morning hours, when human activity is low. </w:t>
      </w:r>
      <w:r w:rsidDel="00000000" w:rsidR="00000000" w:rsidRPr="00000000">
        <w:rPr>
          <w:rFonts w:ascii="Times New Roman" w:cs="Times New Roman" w:eastAsia="Times New Roman" w:hAnsi="Times New Roman"/>
          <w:sz w:val="28"/>
          <w:szCs w:val="28"/>
          <w:rtl w:val="0"/>
        </w:rPr>
        <w:t xml:space="preserve">In my more than 25 years of working on the front lines of rescue, I have observed that cats commonly labeled as “community” or “feral” </w:t>
      </w:r>
      <w:hyperlink r:id="rId11">
        <w:r w:rsidDel="00000000" w:rsidR="00000000" w:rsidRPr="00000000">
          <w:rPr>
            <w:rFonts w:ascii="Times New Roman" w:cs="Times New Roman" w:eastAsia="Times New Roman" w:hAnsi="Times New Roman"/>
            <w:color w:val="1155cc"/>
            <w:sz w:val="28"/>
            <w:szCs w:val="28"/>
            <w:u w:val="single"/>
            <w:rtl w:val="0"/>
          </w:rPr>
          <w:t xml:space="preserve">avoid human contact</w:t>
        </w:r>
      </w:hyperlink>
      <w:r w:rsidDel="00000000" w:rsidR="00000000" w:rsidRPr="00000000">
        <w:rPr>
          <w:rFonts w:ascii="Times New Roman" w:cs="Times New Roman" w:eastAsia="Times New Roman" w:hAnsi="Times New Roman"/>
          <w:sz w:val="28"/>
          <w:szCs w:val="28"/>
          <w:rtl w:val="0"/>
        </w:rPr>
        <w:t xml:space="preserve"> because it reduces their risk of harm. This aligns with established descriptions of feral cats as unsocialized animals who remain hidden and fearful of humans due to a lack of early socialization.</w:t>
      </w:r>
      <w:r w:rsidDel="00000000" w:rsidR="00000000" w:rsidRPr="00000000">
        <w:rPr>
          <w:rtl w:val="0"/>
        </w:rPr>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Failure by Shelter System to Protect Community Cats</w:t>
      </w:r>
      <w:r w:rsidDel="00000000" w:rsidR="00000000" w:rsidRPr="00000000">
        <w:rPr>
          <w:rtl w:val="0"/>
        </w:rPr>
      </w:r>
    </w:p>
    <w:p w:rsidR="00000000" w:rsidDel="00000000" w:rsidP="00000000" w:rsidRDefault="00000000" w:rsidRPr="00000000" w14:paraId="0000001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hidden population intersects directly with the shelter system—often with fatal outcomes. While lifesaving efforts have expanded, hundreds of thousands of cats are still killed in U.S. shelters every year. According to </w:t>
      </w:r>
      <w:hyperlink r:id="rId12">
        <w:r w:rsidDel="00000000" w:rsidR="00000000" w:rsidRPr="00000000">
          <w:rPr>
            <w:rFonts w:ascii="Times New Roman" w:cs="Times New Roman" w:eastAsia="Times New Roman" w:hAnsi="Times New Roman"/>
            <w:color w:val="1155cc"/>
            <w:sz w:val="28"/>
            <w:szCs w:val="28"/>
            <w:u w:val="single"/>
            <w:rtl w:val="0"/>
          </w:rPr>
          <w:t xml:space="preserve">Shelter Animals Count</w:t>
        </w:r>
      </w:hyperlink>
      <w:r w:rsidDel="00000000" w:rsidR="00000000" w:rsidRPr="00000000">
        <w:rPr>
          <w:rFonts w:ascii="Times New Roman" w:cs="Times New Roman" w:eastAsia="Times New Roman" w:hAnsi="Times New Roman"/>
          <w:sz w:val="28"/>
          <w:szCs w:val="28"/>
          <w:rtl w:val="0"/>
        </w:rPr>
        <w:t xml:space="preserve">, approximately 330,000 cats were euthanized in U.S. shelters in 2023. In 2024, the number declined somewhat but remained devastatingly high at approximately 273,000, according to </w:t>
      </w:r>
      <w:hyperlink r:id="rId13">
        <w:r w:rsidDel="00000000" w:rsidR="00000000" w:rsidRPr="00000000">
          <w:rPr>
            <w:rFonts w:ascii="Times New Roman" w:cs="Times New Roman" w:eastAsia="Times New Roman" w:hAnsi="Times New Roman"/>
            <w:color w:val="1155cc"/>
            <w:sz w:val="28"/>
            <w:szCs w:val="28"/>
            <w:u w:val="single"/>
            <w:rtl w:val="0"/>
          </w:rPr>
          <w:t xml:space="preserve">ASPCA</w:t>
        </w:r>
      </w:hyperlink>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color w:val="1155cc"/>
            <w:sz w:val="28"/>
            <w:szCs w:val="28"/>
            <w:u w:val="single"/>
            <w:rtl w:val="0"/>
          </w:rPr>
          <w:t xml:space="preserve">Best Friends Animal Society</w:t>
        </w:r>
      </w:hyperlink>
      <w:r w:rsidDel="00000000" w:rsidR="00000000" w:rsidRPr="00000000">
        <w:rPr>
          <w:rFonts w:ascii="Times New Roman" w:cs="Times New Roman" w:eastAsia="Times New Roman" w:hAnsi="Times New Roman"/>
          <w:sz w:val="28"/>
          <w:szCs w:val="28"/>
          <w:rtl w:val="0"/>
        </w:rPr>
        <w:t xml:space="preserve">, using a different aggregation method that tracks only reporting shelters, estimated </w:t>
      </w:r>
      <w:hyperlink r:id="rId15">
        <w:r w:rsidDel="00000000" w:rsidR="00000000" w:rsidRPr="00000000">
          <w:rPr>
            <w:rFonts w:ascii="Times New Roman" w:cs="Times New Roman" w:eastAsia="Times New Roman" w:hAnsi="Times New Roman"/>
            <w:color w:val="1155cc"/>
            <w:sz w:val="28"/>
            <w:szCs w:val="28"/>
            <w:u w:val="single"/>
            <w:rtl w:val="0"/>
          </w:rPr>
          <w:t xml:space="preserve">approximately 188,000</w:t>
        </w:r>
      </w:hyperlink>
      <w:r w:rsidDel="00000000" w:rsidR="00000000" w:rsidRPr="00000000">
        <w:rPr>
          <w:rFonts w:ascii="Times New Roman" w:cs="Times New Roman" w:eastAsia="Times New Roman" w:hAnsi="Times New Roman"/>
          <w:sz w:val="28"/>
          <w:szCs w:val="28"/>
          <w:rtl w:val="0"/>
        </w:rPr>
        <w:t xml:space="preserve"> cats were killed in shelters in 2024—illustrating that totals vary by methodology, but all data sources converge on the same reality: an enormous number of cats continue to die within institutional systems each year.</w:t>
      </w:r>
    </w:p>
    <w:p w:rsidR="00000000" w:rsidDel="00000000" w:rsidP="00000000" w:rsidRDefault="00000000" w:rsidRPr="00000000" w14:paraId="00000012">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Cats in shelters are often used for laboratory experiments. </w:t>
      </w:r>
      <w:hyperlink r:id="rId16">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w:t>
      </w:r>
      <w:r w:rsidDel="00000000" w:rsidR="00000000" w:rsidRPr="00000000">
        <w:rPr>
          <w:rFonts w:ascii="Times New Roman" w:cs="Times New Roman" w:eastAsia="Times New Roman" w:hAnsi="Times New Roman"/>
          <w:sz w:val="28"/>
          <w:szCs w:val="28"/>
          <w:rtl w:val="0"/>
        </w:rPr>
        <w:t xml:space="preserve">PETA, </w:t>
      </w:r>
      <w:r w:rsidDel="00000000" w:rsidR="00000000" w:rsidRPr="00000000">
        <w:rPr>
          <w:rFonts w:ascii="Times New Roman" w:cs="Times New Roman" w:eastAsia="Times New Roman" w:hAnsi="Times New Roman"/>
          <w:sz w:val="28"/>
          <w:szCs w:val="28"/>
          <w:rtl w:val="0"/>
        </w:rPr>
        <w:t xml:space="preserve">“14,000 cats are abused in U.S. laboratories every year—in addition to the tens of thousands who are killed and sold to schools for cruel and crude classroom dissections.”</w:t>
      </w:r>
      <w:r w:rsidDel="00000000" w:rsidR="00000000" w:rsidRPr="00000000">
        <w:rPr>
          <w:rtl w:val="0"/>
        </w:rPr>
      </w:r>
    </w:p>
    <w:p w:rsidR="00000000" w:rsidDel="00000000" w:rsidP="00000000" w:rsidRDefault="00000000" w:rsidRPr="00000000" w14:paraId="0000001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Systemic failures compound the problem. Animal shelters are </w:t>
      </w:r>
      <w:hyperlink r:id="rId17">
        <w:r w:rsidDel="00000000" w:rsidR="00000000" w:rsidRPr="00000000">
          <w:rPr>
            <w:rFonts w:ascii="Times New Roman" w:cs="Times New Roman" w:eastAsia="Times New Roman" w:hAnsi="Times New Roman"/>
            <w:color w:val="1155cc"/>
            <w:sz w:val="28"/>
            <w:szCs w:val="28"/>
            <w:u w:val="single"/>
            <w:rtl w:val="0"/>
          </w:rPr>
          <w:t xml:space="preserve">chronically underfunded</w:t>
        </w:r>
      </w:hyperlink>
      <w:r w:rsidDel="00000000" w:rsidR="00000000" w:rsidRPr="00000000">
        <w:rPr>
          <w:rFonts w:ascii="Times New Roman" w:cs="Times New Roman" w:eastAsia="Times New Roman" w:hAnsi="Times New Roman"/>
          <w:sz w:val="28"/>
          <w:szCs w:val="28"/>
          <w:rtl w:val="0"/>
        </w:rPr>
        <w:t xml:space="preserve">, veterinary care is increasingly inaccessible to low-income pet owners, and harmful narratives about “feral cats” discourage the public from offering help. A trauma-informed understanding of homelessness—one that has transformed human health care and social services—has yet to reach animal welfare. As long as we believe these cats are wild, we fail to recognize the trauma that defines their lives.</w:t>
      </w:r>
    </w:p>
    <w:p w:rsidR="00000000" w:rsidDel="00000000" w:rsidP="00000000" w:rsidRDefault="00000000" w:rsidRPr="00000000" w14:paraId="0000001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so-called “feral” behaviors we see—hissing, hiding, swatting, and fleeing—are not signs of aggression or hostility. They are trauma responses, the same kinds of </w:t>
      </w:r>
      <w:hyperlink r:id="rId18">
        <w:r w:rsidDel="00000000" w:rsidR="00000000" w:rsidRPr="00000000">
          <w:rPr>
            <w:rFonts w:ascii="Times New Roman" w:cs="Times New Roman" w:eastAsia="Times New Roman" w:hAnsi="Times New Roman"/>
            <w:color w:val="1155cc"/>
            <w:sz w:val="28"/>
            <w:szCs w:val="28"/>
            <w:u w:val="single"/>
            <w:rtl w:val="0"/>
          </w:rPr>
          <w:t xml:space="preserve">fear-based defenses</w:t>
        </w:r>
      </w:hyperlink>
      <w:r w:rsidDel="00000000" w:rsidR="00000000" w:rsidRPr="00000000">
        <w:rPr>
          <w:rFonts w:ascii="Times New Roman" w:cs="Times New Roman" w:eastAsia="Times New Roman" w:hAnsi="Times New Roman"/>
          <w:sz w:val="28"/>
          <w:szCs w:val="28"/>
          <w:rtl w:val="0"/>
        </w:rPr>
        <w:t xml:space="preserve"> that humans develop under chronic stress or neglect. A cat that flinches from touch or lashes out when approached is communicating self-protection, not defiance.</w:t>
      </w:r>
    </w:p>
    <w:p w:rsidR="00000000" w:rsidDel="00000000" w:rsidP="00000000" w:rsidRDefault="00000000" w:rsidRPr="00000000" w14:paraId="0000001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human psychology, trauma is known to reorganize the brain’s sense of threat and safety. The same holds true for animals. A 2021 </w:t>
      </w:r>
      <w:hyperlink r:id="rId19">
        <w:r w:rsidDel="00000000" w:rsidR="00000000" w:rsidRPr="00000000">
          <w:rPr>
            <w:rFonts w:ascii="Times New Roman" w:cs="Times New Roman" w:eastAsia="Times New Roman" w:hAnsi="Times New Roman"/>
            <w:color w:val="1155cc"/>
            <w:sz w:val="28"/>
            <w:szCs w:val="28"/>
            <w:u w:val="single"/>
            <w:rtl w:val="0"/>
          </w:rPr>
          <w:t xml:space="preserve">article</w:t>
        </w:r>
      </w:hyperlink>
      <w:r w:rsidDel="00000000" w:rsidR="00000000" w:rsidRPr="00000000">
        <w:rPr>
          <w:rFonts w:ascii="Times New Roman" w:cs="Times New Roman" w:eastAsia="Times New Roman" w:hAnsi="Times New Roman"/>
          <w:sz w:val="28"/>
          <w:szCs w:val="28"/>
          <w:rtl w:val="0"/>
        </w:rPr>
        <w:t xml:space="preserve"> in the BBC said that while post-traumatic stress disorder is “[c]ommonly thought of as a human response to danger, injury and loss, there is growing evidence that many animals show lasting changes in their </w:t>
      </w:r>
      <w:r w:rsidDel="00000000" w:rsidR="00000000" w:rsidRPr="00000000">
        <w:rPr>
          <w:rFonts w:ascii="Times New Roman" w:cs="Times New Roman" w:eastAsia="Times New Roman" w:hAnsi="Times New Roman"/>
          <w:sz w:val="28"/>
          <w:szCs w:val="28"/>
          <w:rtl w:val="0"/>
        </w:rPr>
        <w:t xml:space="preserve">behavior</w:t>
      </w:r>
      <w:r w:rsidDel="00000000" w:rsidR="00000000" w:rsidRPr="00000000">
        <w:rPr>
          <w:rFonts w:ascii="Times New Roman" w:cs="Times New Roman" w:eastAsia="Times New Roman" w:hAnsi="Times New Roman"/>
          <w:sz w:val="28"/>
          <w:szCs w:val="28"/>
          <w:rtl w:val="0"/>
        </w:rPr>
        <w:t xml:space="preserve"> after traumatic events.”</w:t>
      </w:r>
    </w:p>
    <w:p w:rsidR="00000000" w:rsidDel="00000000" w:rsidP="00000000" w:rsidRDefault="00000000" w:rsidRPr="00000000" w14:paraId="00000016">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Need to Look Beyond Trap-Neuter-Return Toward Long-Term Solutions</w:t>
      </w:r>
    </w:p>
    <w:p w:rsidR="00000000" w:rsidDel="00000000" w:rsidP="00000000" w:rsidRDefault="00000000" w:rsidRPr="00000000" w14:paraId="0000001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the current reality of homeless cats is defined by invisibility, fear, and chronic instability, then our response </w:t>
      </w:r>
      <w:r w:rsidDel="00000000" w:rsidR="00000000" w:rsidRPr="00000000">
        <w:rPr>
          <w:rFonts w:ascii="Times New Roman" w:cs="Times New Roman" w:eastAsia="Times New Roman" w:hAnsi="Times New Roman"/>
          <w:sz w:val="28"/>
          <w:szCs w:val="28"/>
          <w:rtl w:val="0"/>
        </w:rPr>
        <w:t xml:space="preserve">should </w:t>
      </w:r>
      <w:r w:rsidDel="00000000" w:rsidR="00000000" w:rsidRPr="00000000">
        <w:rPr>
          <w:rFonts w:ascii="Times New Roman" w:cs="Times New Roman" w:eastAsia="Times New Roman" w:hAnsi="Times New Roman"/>
          <w:sz w:val="28"/>
          <w:szCs w:val="28"/>
          <w:rtl w:val="0"/>
        </w:rPr>
        <w:t xml:space="preserve">change as well. Traditional approaches to community cat management—focused primarily on population control through </w:t>
      </w:r>
      <w:hyperlink r:id="rId20">
        <w:r w:rsidDel="00000000" w:rsidR="00000000" w:rsidRPr="00000000">
          <w:rPr>
            <w:rFonts w:ascii="Times New Roman" w:cs="Times New Roman" w:eastAsia="Times New Roman" w:hAnsi="Times New Roman"/>
            <w:color w:val="1155cc"/>
            <w:sz w:val="28"/>
            <w:szCs w:val="28"/>
            <w:u w:val="single"/>
            <w:rtl w:val="0"/>
          </w:rPr>
          <w:t xml:space="preserve">Trap-Neuter-Return (TNR)</w:t>
        </w:r>
      </w:hyperlink>
      <w:r w:rsidDel="00000000" w:rsidR="00000000" w:rsidRPr="00000000">
        <w:rPr>
          <w:rFonts w:ascii="Times New Roman" w:cs="Times New Roman" w:eastAsia="Times New Roman" w:hAnsi="Times New Roman"/>
          <w:sz w:val="28"/>
          <w:szCs w:val="28"/>
          <w:rtl w:val="0"/>
        </w:rPr>
        <w:t xml:space="preserve">—have helped slow reproduction, but they have not addressed the full scope of the problem. TNR alone does not provide long-term safety, shelter, medical continuity, protection from abuse, or a pathway out of homelessness. It manages numbers, but it does not heal trauma, resolve suffering, or prevent future displacement.</w:t>
      </w:r>
    </w:p>
    <w:p w:rsidR="00000000" w:rsidDel="00000000" w:rsidP="00000000" w:rsidRDefault="00000000" w:rsidRPr="00000000" w14:paraId="0000001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Meanwhile, </w:t>
      </w:r>
      <w:hyperlink r:id="rId21">
        <w:r w:rsidDel="00000000" w:rsidR="00000000" w:rsidRPr="00000000">
          <w:rPr>
            <w:rFonts w:ascii="Times New Roman" w:cs="Times New Roman" w:eastAsia="Times New Roman" w:hAnsi="Times New Roman"/>
            <w:color w:val="1155cc"/>
            <w:sz w:val="28"/>
            <w:szCs w:val="28"/>
            <w:u w:val="single"/>
            <w:rtl w:val="0"/>
          </w:rPr>
          <w:t xml:space="preserve">trauma-informed care</w:t>
        </w:r>
      </w:hyperlink>
      <w:r w:rsidDel="00000000" w:rsidR="00000000" w:rsidRPr="00000000">
        <w:rPr>
          <w:rFonts w:ascii="Times New Roman" w:cs="Times New Roman" w:eastAsia="Times New Roman" w:hAnsi="Times New Roman"/>
          <w:sz w:val="28"/>
          <w:szCs w:val="28"/>
          <w:rtl w:val="0"/>
        </w:rPr>
        <w:t xml:space="preserve"> offers a fundamentally different and urgently needed perspective. Originally developed in human services to prevent re-traumatization and support recovery, trauma-informed care is grounded in principles of safety, trust, choice, collaboration, and empowerment, as defined by the </w:t>
      </w:r>
      <w:hyperlink r:id="rId22">
        <w:r w:rsidDel="00000000" w:rsidR="00000000" w:rsidRPr="00000000">
          <w:rPr>
            <w:rFonts w:ascii="Times New Roman" w:cs="Times New Roman" w:eastAsia="Times New Roman" w:hAnsi="Times New Roman"/>
            <w:color w:val="1155cc"/>
            <w:sz w:val="28"/>
            <w:szCs w:val="28"/>
            <w:u w:val="single"/>
            <w:rtl w:val="0"/>
          </w:rPr>
          <w:t xml:space="preserve">Substance Abuse and Mental Health Services Administration</w:t>
        </w:r>
      </w:hyperlink>
      <w:r w:rsidDel="00000000" w:rsidR="00000000" w:rsidRPr="00000000">
        <w:rPr>
          <w:rFonts w:ascii="Times New Roman" w:cs="Times New Roman" w:eastAsia="Times New Roman" w:hAnsi="Times New Roman"/>
          <w:sz w:val="28"/>
          <w:szCs w:val="28"/>
          <w:rtl w:val="0"/>
        </w:rPr>
        <w:t xml:space="preserve">. Rather than asking, “What is wrong with you?” trauma-informed care asks, “What happened to you?”—and designs systems that respond accordingly.</w:t>
      </w:r>
    </w:p>
    <w:p w:rsidR="00000000" w:rsidDel="00000000" w:rsidP="00000000" w:rsidRDefault="00000000" w:rsidRPr="00000000" w14:paraId="0000001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Applied to homeless community cats, this framework represents a shift from control to care, from punishment to protection, and from short-term management to long-term healing. It recognizes that fear, avoidance, and defensive behavior are not personality traits, but survival adaptations shaped by chronic stress, displacement, and often cruelty.</w:t>
      </w:r>
    </w:p>
    <w:p w:rsidR="00000000" w:rsidDel="00000000" w:rsidP="00000000" w:rsidRDefault="00000000" w:rsidRPr="00000000" w14:paraId="0000001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Safety becomes more than physical survival—it means predictable access to food, consistent caretakers, protected shelter, and freedom from harassment or harm. Trust is built slowly through reliability and respect: feeding at the same time each day, minimizing intrusion, allowing observation from a distance, and never forcing interaction. Choice means allowing cats to remain where they feel safest whenever possible, rather than prioritizing human convenience over animal well-being. Collaboration means integrating volunteers, veterinarians, animal control, shelters, and community members into coordinated systems rather than fragmented and isolated efforts.</w:t>
      </w:r>
    </w:p>
    <w:p w:rsidR="00000000" w:rsidDel="00000000" w:rsidP="00000000" w:rsidRDefault="00000000" w:rsidRPr="00000000" w14:paraId="0000001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Medical care remains essential—spay and neuter, vaccinations, and treatment for illness and injury are foundational—but trauma-informed care expands beyond that to include long-term shelter options, sanctuary models, and foster pathways for social cats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It acknowledges that some cats may never become adoptable pets but still deserve stability, safety, and dignity.</w:t>
      </w:r>
    </w:p>
    <w:p w:rsidR="00000000" w:rsidDel="00000000" w:rsidP="00000000" w:rsidRDefault="00000000" w:rsidRPr="00000000" w14:paraId="0000001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adopting trauma-informed care as a guiding framework, communities move beyond crisis-driven, punitive, and deficit-based responses toward compassionate, prevention-oriented systems. The presence of homeless cats points to broader systemic failures: housing instability, lack of pet-inclusive housing, inadequate access to veterinary care, insufficient spay/neuter infrastructure, and policies that criminalize caregiving rather than support it.</w:t>
      </w:r>
    </w:p>
    <w:p w:rsidR="00000000" w:rsidDel="00000000" w:rsidP="00000000" w:rsidRDefault="00000000" w:rsidRPr="00000000" w14:paraId="0000001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Current practices are outdated because they focus on downstream symptoms—visible cats, shelter intake numbers, and reproduction—rather than upstream causes. A trauma-informed framework invites us to expand our focus beyond containment. The next step, therefore, is not just to improve how we care for homeless cats but also to understand why they exist in such numbers and how municipal, legislative, and social policy decisions either perpetuate or prevent this crisis. That is where lasting change begins.</w:t>
      </w:r>
    </w:p>
    <w:p w:rsidR="00000000" w:rsidDel="00000000" w:rsidP="00000000" w:rsidRDefault="00000000" w:rsidRPr="00000000" w14:paraId="0000001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Low-cost or free spay/neuter programs support the trauma-informed goal of prevention by reducing the </w:t>
      </w:r>
      <w:hyperlink r:id="rId23">
        <w:r w:rsidDel="00000000" w:rsidR="00000000" w:rsidRPr="00000000">
          <w:rPr>
            <w:rFonts w:ascii="Times New Roman" w:cs="Times New Roman" w:eastAsia="Times New Roman" w:hAnsi="Times New Roman"/>
            <w:color w:val="1155cc"/>
            <w:sz w:val="28"/>
            <w:szCs w:val="28"/>
            <w:u w:val="single"/>
            <w:rtl w:val="0"/>
          </w:rPr>
          <w:t xml:space="preserve">number of kittens</w:t>
        </w:r>
      </w:hyperlink>
      <w:r w:rsidDel="00000000" w:rsidR="00000000" w:rsidRPr="00000000">
        <w:rPr>
          <w:rFonts w:ascii="Times New Roman" w:cs="Times New Roman" w:eastAsia="Times New Roman" w:hAnsi="Times New Roman"/>
          <w:sz w:val="28"/>
          <w:szCs w:val="28"/>
          <w:rtl w:val="0"/>
        </w:rPr>
        <w:t xml:space="preserve"> born into unsafe, unstable conditions. Expanding access through mobile clinics and voucher systems reflects the trauma-informed principle of equity, ensuring that poverty does not perpetuate suffering by excluding people from basic care.</w:t>
      </w:r>
    </w:p>
    <w:p w:rsidR="00000000" w:rsidDel="00000000" w:rsidP="00000000" w:rsidRDefault="00000000" w:rsidRPr="00000000" w14:paraId="0000001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Municipal partnerships between animal control agencies, rescue organizations, veterinarians, and community volunteers embody the trauma-informed value of collaboration, replacing fragmented, reactive systems with coordinated, preventative ones that prioritize stabilization over punishment.</w:t>
      </w:r>
    </w:p>
    <w:p w:rsidR="00000000" w:rsidDel="00000000" w:rsidP="00000000" w:rsidRDefault="00000000" w:rsidRPr="00000000" w14:paraId="0000002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is an urgent need to improve access to the resources and amenities required to care for pets and prevent animal-welfare deserts, as this can have far-reaching impacts. “Inadequate access to pet supplies and veterinary care can endanger the lives of pets and increase stress on their human guardians, who must worry about how to obtain food and medical care for their family members and may increase the risk of relinquishment to shelters. Human inequities can reduce access to pet care but also to affordable and high-quality rental housing, homeless shelters, and transportation services,” </w:t>
      </w:r>
      <w:hyperlink r:id="rId24">
        <w:r w:rsidDel="00000000" w:rsidR="00000000" w:rsidRPr="00000000">
          <w:rPr>
            <w:rFonts w:ascii="Times New Roman" w:cs="Times New Roman" w:eastAsia="Times New Roman" w:hAnsi="Times New Roman"/>
            <w:color w:val="1155cc"/>
            <w:sz w:val="28"/>
            <w:szCs w:val="28"/>
            <w:u w:val="single"/>
            <w:rtl w:val="0"/>
          </w:rPr>
          <w:t xml:space="preserve">explained</w:t>
        </w:r>
      </w:hyperlink>
      <w:r w:rsidDel="00000000" w:rsidR="00000000" w:rsidRPr="00000000">
        <w:rPr>
          <w:rFonts w:ascii="Times New Roman" w:cs="Times New Roman" w:eastAsia="Times New Roman" w:hAnsi="Times New Roman"/>
          <w:sz w:val="28"/>
          <w:szCs w:val="28"/>
          <w:rtl w:val="0"/>
        </w:rPr>
        <w:t xml:space="preserve"> a 2023 study in the Frontiers in Veterinary Care.</w:t>
      </w:r>
      <w:r w:rsidDel="00000000" w:rsidR="00000000" w:rsidRPr="00000000">
        <w:rPr>
          <w:rtl w:val="0"/>
        </w:rPr>
      </w:r>
    </w:p>
    <w:p w:rsidR="00000000" w:rsidDel="00000000" w:rsidP="00000000" w:rsidRDefault="00000000" w:rsidRPr="00000000" w14:paraId="0000002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Public education is also a trauma-informed intervention. As long as the word “feral” dominates the conversation, empathy remains out of reach. Language </w:t>
      </w:r>
      <w:hyperlink r:id="rId25">
        <w:r w:rsidDel="00000000" w:rsidR="00000000" w:rsidRPr="00000000">
          <w:rPr>
            <w:rFonts w:ascii="Times New Roman" w:cs="Times New Roman" w:eastAsia="Times New Roman" w:hAnsi="Times New Roman"/>
            <w:color w:val="1155cc"/>
            <w:sz w:val="28"/>
            <w:szCs w:val="28"/>
            <w:u w:val="single"/>
            <w:rtl w:val="0"/>
          </w:rPr>
          <w:t xml:space="preserve">shapes perception</w:t>
        </w:r>
      </w:hyperlink>
      <w:r w:rsidDel="00000000" w:rsidR="00000000" w:rsidRPr="00000000">
        <w:rPr>
          <w:rFonts w:ascii="Times New Roman" w:cs="Times New Roman" w:eastAsia="Times New Roman" w:hAnsi="Times New Roman"/>
          <w:sz w:val="28"/>
          <w:szCs w:val="28"/>
          <w:rtl w:val="0"/>
        </w:rPr>
        <w:t xml:space="preserve">—and perception shapes policy. It also serves as a bridge to trauma-responsive action.</w:t>
      </w:r>
    </w:p>
    <w:p w:rsidR="00000000" w:rsidDel="00000000" w:rsidP="00000000" w:rsidRDefault="00000000" w:rsidRPr="00000000" w14:paraId="0000002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Beyond ordinances that protect caregivers, humane community cat management should be supported by broader social and economic policies that recognize the inseparable link between human vulnerability and animal welfare—a core insight of trauma-informed care.</w:t>
      </w:r>
    </w:p>
    <w:p w:rsidR="00000000" w:rsidDel="00000000" w:rsidP="00000000" w:rsidRDefault="00000000" w:rsidRPr="00000000" w14:paraId="0000002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consistently demonstrates that </w:t>
      </w:r>
      <w:hyperlink r:id="rId26">
        <w:r w:rsidDel="00000000" w:rsidR="00000000" w:rsidRPr="00000000">
          <w:rPr>
            <w:rFonts w:ascii="Times New Roman" w:cs="Times New Roman" w:eastAsia="Times New Roman" w:hAnsi="Times New Roman"/>
            <w:color w:val="1155cc"/>
            <w:sz w:val="28"/>
            <w:szCs w:val="28"/>
            <w:u w:val="single"/>
            <w:rtl w:val="0"/>
          </w:rPr>
          <w:t xml:space="preserve">preserving</w:t>
        </w:r>
      </w:hyperlink>
      <w:r w:rsidDel="00000000" w:rsidR="00000000" w:rsidRPr="00000000">
        <w:rPr>
          <w:rFonts w:ascii="Times New Roman" w:cs="Times New Roman" w:eastAsia="Times New Roman" w:hAnsi="Times New Roman"/>
          <w:sz w:val="28"/>
          <w:szCs w:val="28"/>
          <w:rtl w:val="0"/>
        </w:rPr>
        <w:t xml:space="preserve"> the human–animal bond improves mental health outcomes, reduces loneliness among older adults, and supports emotional regulation among trauma-impacted populations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24">
      <w:pPr>
        <w:spacing w:after="200" w:before="200" w:line="276" w:lineRule="auto"/>
        <w:rPr>
          <w:rFonts w:ascii="Times New Roman" w:cs="Times New Roman" w:eastAsia="Times New Roman" w:hAnsi="Times New Roman"/>
          <w:sz w:val="28"/>
          <w:szCs w:val="28"/>
        </w:rPr>
      </w:pPr>
      <w:hyperlink r:id="rId27">
        <w:r w:rsidDel="00000000" w:rsidR="00000000" w:rsidRPr="00000000">
          <w:rPr>
            <w:rFonts w:ascii="Times New Roman" w:cs="Times New Roman" w:eastAsia="Times New Roman" w:hAnsi="Times New Roman"/>
            <w:color w:val="1155cc"/>
            <w:sz w:val="28"/>
            <w:szCs w:val="28"/>
            <w:u w:val="single"/>
            <w:rtl w:val="0"/>
          </w:rPr>
          <w:t xml:space="preserve">Restrictive pet policies</w:t>
        </w:r>
      </w:hyperlink>
      <w:r w:rsidDel="00000000" w:rsidR="00000000" w:rsidRPr="00000000">
        <w:rPr>
          <w:rFonts w:ascii="Times New Roman" w:cs="Times New Roman" w:eastAsia="Times New Roman" w:hAnsi="Times New Roman"/>
          <w:sz w:val="28"/>
          <w:szCs w:val="28"/>
          <w:rtl w:val="0"/>
        </w:rPr>
        <w:t xml:space="preserve"> remain one of the most significant structural barriers to housing access for low-income individuals, seniors, and people with disabilities, frequently forcing families into destabilizing and harmful choices between securing safe housing and relinquishing an animal who may be their primary source of emotional support, stability, or connection.</w:t>
      </w:r>
      <w:r w:rsidDel="00000000" w:rsidR="00000000" w:rsidRPr="00000000">
        <w:rPr>
          <w:rtl w:val="0"/>
        </w:rPr>
      </w:r>
    </w:p>
    <w:p w:rsidR="00000000" w:rsidDel="00000000" w:rsidP="00000000" w:rsidRDefault="00000000" w:rsidRPr="00000000" w14:paraId="0000002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Mandating pet-inclusive housing—including reasonable pet allowances, size neutrality, and clearly articulated tenant guidelines—represents a trauma-responsive, preventative policy intervention.</w:t>
      </w:r>
    </w:p>
    <w:p w:rsidR="00000000" w:rsidDel="00000000" w:rsidP="00000000" w:rsidRDefault="00000000" w:rsidRPr="00000000" w14:paraId="00000026">
      <w:pPr>
        <w:spacing w:after="200" w:before="200" w:line="276" w:lineRule="auto"/>
        <w:rPr>
          <w:rFonts w:ascii="Times New Roman" w:cs="Times New Roman" w:eastAsia="Times New Roman" w:hAnsi="Times New Roman"/>
          <w:sz w:val="28"/>
          <w:szCs w:val="28"/>
        </w:rPr>
      </w:pPr>
      <w:hyperlink r:id="rId28">
        <w:r w:rsidDel="00000000" w:rsidR="00000000" w:rsidRPr="00000000">
          <w:rPr>
            <w:rFonts w:ascii="Times New Roman" w:cs="Times New Roman" w:eastAsia="Times New Roman" w:hAnsi="Times New Roman"/>
            <w:color w:val="1155cc"/>
            <w:sz w:val="28"/>
            <w:szCs w:val="28"/>
            <w:u w:val="single"/>
            <w:rtl w:val="0"/>
          </w:rPr>
          <w:t xml:space="preserve">Cities</w:t>
        </w:r>
      </w:hyperlink>
      <w:r w:rsidDel="00000000" w:rsidR="00000000" w:rsidRPr="00000000">
        <w:rPr>
          <w:rFonts w:ascii="Times New Roman" w:cs="Times New Roman" w:eastAsia="Times New Roman" w:hAnsi="Times New Roman"/>
          <w:sz w:val="28"/>
          <w:szCs w:val="28"/>
          <w:rtl w:val="0"/>
        </w:rPr>
        <w:t xml:space="preserve"> and counties also play a critical role in addressing the underlying causes of animal homelessness by investing in pet food banks and veterinary assistance programs for low-income, elderly, disabled, and unemployed residents.</w:t>
      </w:r>
    </w:p>
    <w:p w:rsidR="00000000" w:rsidDel="00000000" w:rsidP="00000000" w:rsidRDefault="00000000" w:rsidRPr="00000000" w14:paraId="00000027">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Keeping Cats Indoors Will Help Them and the Ecosystem</w:t>
      </w:r>
    </w:p>
    <w:p w:rsidR="00000000" w:rsidDel="00000000" w:rsidP="00000000" w:rsidRDefault="00000000" w:rsidRPr="00000000" w14:paraId="0000002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ignoring outdoor cats, we not only risk their well-being but also our responsibility to maintain a healthy biodiversity. An outdoor cat not only increases the risk of transmitting diseases it might catch, but it is also a danger to wildlife it hunts and kills, including squirrels, chipmunks, and mice, negatively affecting native animal populations and biodiversity.</w:t>
      </w:r>
    </w:p>
    <w:p w:rsidR="00000000" w:rsidDel="00000000" w:rsidP="00000000" w:rsidRDefault="00000000" w:rsidRPr="00000000" w14:paraId="0000002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study by University of Maryland researchers found that humans “bear the primary responsibility” for preventing this from happening and can significantly reduce the risk by keeping cats indoors. “Since humans largely influence where cats are on the landscape, humans also dictate the degree of risk these cats encounter and the amount of harm they cause to local wildlife,” </w:t>
      </w:r>
      <w:hyperlink r:id="rId29">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Travis Gallo, assistant professor in the University of Maryland’s Department of Environmental Science and Technology.</w:t>
      </w:r>
    </w:p>
    <w:p w:rsidR="00000000" w:rsidDel="00000000" w:rsidP="00000000" w:rsidRDefault="00000000" w:rsidRPr="00000000" w14:paraId="0000002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sz w:val="28"/>
          <w:szCs w:val="28"/>
          <w:rtl w:val="0"/>
        </w:rPr>
        <w:t xml:space="preserve">onservationists have also raised concerns about free-roaming cats and their impact on wildlife predation, and those perspectives should be included in responsible policy dialogue. A compassionate response for cats can coexist with measures to protect vulnerable wildlife through managed colonies, relocation to sanctuaries, targeted sterilization, and evidence-based planning, as demonstrated by research summarized by the </w:t>
      </w:r>
      <w:hyperlink r:id="rId30">
        <w:r w:rsidDel="00000000" w:rsidR="00000000" w:rsidRPr="00000000">
          <w:rPr>
            <w:rFonts w:ascii="Times New Roman" w:cs="Times New Roman" w:eastAsia="Times New Roman" w:hAnsi="Times New Roman"/>
            <w:color w:val="1155cc"/>
            <w:sz w:val="28"/>
            <w:szCs w:val="28"/>
            <w:u w:val="single"/>
            <w:rtl w:val="0"/>
          </w:rPr>
          <w:t xml:space="preserve">American Bird Conservancy</w:t>
        </w:r>
      </w:hyperlink>
      <w:r w:rsidDel="00000000" w:rsidR="00000000" w:rsidRPr="00000000">
        <w:rPr>
          <w:rFonts w:ascii="Times New Roman" w:cs="Times New Roman" w:eastAsia="Times New Roman" w:hAnsi="Times New Roman"/>
          <w:sz w:val="28"/>
          <w:szCs w:val="28"/>
          <w:rtl w:val="0"/>
        </w:rPr>
        <w:t xml:space="preserve"> and the</w:t>
      </w:r>
      <w:r w:rsidDel="00000000" w:rsidR="00000000" w:rsidRPr="00000000">
        <w:rPr>
          <w:rFonts w:ascii="Times New Roman" w:cs="Times New Roman" w:eastAsia="Times New Roman" w:hAnsi="Times New Roman"/>
          <w:sz w:val="28"/>
          <w:szCs w:val="28"/>
          <w:rtl w:val="0"/>
        </w:rPr>
        <w:t xml:space="preserve"> </w:t>
      </w:r>
      <w:hyperlink r:id="rId31">
        <w:r w:rsidDel="00000000" w:rsidR="00000000" w:rsidRPr="00000000">
          <w:rPr>
            <w:rFonts w:ascii="Times New Roman" w:cs="Times New Roman" w:eastAsia="Times New Roman" w:hAnsi="Times New Roman"/>
            <w:color w:val="1155cc"/>
            <w:sz w:val="28"/>
            <w:szCs w:val="28"/>
            <w:u w:val="single"/>
            <w:rtl w:val="0"/>
          </w:rPr>
          <w:t xml:space="preserve">Smithsonian’s National Zoo and Conservation Biology Institute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the Animal Bird Conservancy, cats are </w:t>
      </w:r>
      <w:hyperlink r:id="rId32">
        <w:r w:rsidDel="00000000" w:rsidR="00000000" w:rsidRPr="00000000">
          <w:rPr>
            <w:rFonts w:ascii="Times New Roman" w:cs="Times New Roman" w:eastAsia="Times New Roman" w:hAnsi="Times New Roman"/>
            <w:color w:val="1155cc"/>
            <w:sz w:val="28"/>
            <w:szCs w:val="28"/>
            <w:u w:val="single"/>
            <w:rtl w:val="0"/>
          </w:rPr>
          <w:t xml:space="preserve">responsible</w:t>
        </w:r>
      </w:hyperlink>
      <w:r w:rsidDel="00000000" w:rsidR="00000000" w:rsidRPr="00000000">
        <w:rPr>
          <w:rFonts w:ascii="Times New Roman" w:cs="Times New Roman" w:eastAsia="Times New Roman" w:hAnsi="Times New Roman"/>
          <w:sz w:val="28"/>
          <w:szCs w:val="28"/>
          <w:rtl w:val="0"/>
        </w:rPr>
        <w:t xml:space="preserve"> for “killing an estimated 2.4 billion birds each year in the U.S. alone, making cats the top source of direct, human-caused bird mortality in the U.S.”</w:t>
      </w:r>
    </w:p>
    <w:p w:rsidR="00000000" w:rsidDel="00000000" w:rsidP="00000000" w:rsidRDefault="00000000" w:rsidRPr="00000000" w14:paraId="0000002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Pointing to the dangers posed to cats living outdoors, the organization offers </w:t>
      </w:r>
      <w:hyperlink r:id="rId33">
        <w:r w:rsidDel="00000000" w:rsidR="00000000" w:rsidRPr="00000000">
          <w:rPr>
            <w:rFonts w:ascii="Times New Roman" w:cs="Times New Roman" w:eastAsia="Times New Roman" w:hAnsi="Times New Roman"/>
            <w:color w:val="1155cc"/>
            <w:sz w:val="28"/>
            <w:szCs w:val="28"/>
            <w:u w:val="single"/>
            <w:rtl w:val="0"/>
          </w:rPr>
          <w:t xml:space="preserve">several solutions</w:t>
        </w:r>
      </w:hyperlink>
      <w:r w:rsidDel="00000000" w:rsidR="00000000" w:rsidRPr="00000000">
        <w:rPr>
          <w:rFonts w:ascii="Times New Roman" w:cs="Times New Roman" w:eastAsia="Times New Roman" w:hAnsi="Times New Roman"/>
          <w:sz w:val="28"/>
          <w:szCs w:val="28"/>
          <w:rtl w:val="0"/>
        </w:rPr>
        <w:t xml:space="preserve"> to keep cats indoors and safe, such as using catios, strollers, leashes, and backpacks when taking cats outdoors, and using certain devices to reduce cat predation.</w:t>
      </w:r>
      <w:r w:rsidDel="00000000" w:rsidR="00000000" w:rsidRPr="00000000">
        <w:rPr>
          <w:rtl w:val="0"/>
        </w:rPr>
      </w:r>
    </w:p>
    <w:p w:rsidR="00000000" w:rsidDel="00000000" w:rsidP="00000000" w:rsidRDefault="00000000" w:rsidRPr="00000000" w14:paraId="0000002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Humane Approach: The Way Forward</w:t>
      </w:r>
      <w:r w:rsidDel="00000000" w:rsidR="00000000" w:rsidRPr="00000000">
        <w:rPr>
          <w:rtl w:val="0"/>
        </w:rPr>
      </w:r>
    </w:p>
    <w:p w:rsidR="00000000" w:rsidDel="00000000" w:rsidP="00000000" w:rsidRDefault="00000000" w:rsidRPr="00000000" w14:paraId="0000002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Community-based pet support programs play an important role in supporting pet owners who struggle to provide adequate care. They prevent surrender before it occurs, reduce shelter intake and euthanasia, improve public health by increasing vaccination coverage, and preserve the human–animal bonds that support emotional resilience, particularly for seniors, people with disabilities, and trauma-impacted individuals.</w:t>
      </w:r>
    </w:p>
    <w:p w:rsidR="00000000" w:rsidDel="00000000" w:rsidP="00000000" w:rsidRDefault="00000000" w:rsidRPr="00000000" w14:paraId="0000002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Humane solutions are not only possible but also necessary to ensure that empathy and data guide decision-making rather than fear or punishment. When cats hunt, it is not out of cruelty, but out of instinct and necessity. Hunting is a biological behavior exhibited by countless species across various ecosystems.</w:t>
      </w:r>
    </w:p>
    <w:p w:rsidR="00000000" w:rsidDel="00000000" w:rsidP="00000000" w:rsidRDefault="00000000" w:rsidRPr="00000000" w14:paraId="0000003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True conservation requires addressing root causes, including abandonment, habitat loss, and the absence of humane</w:t>
      </w:r>
      <w:r w:rsidDel="00000000" w:rsidR="00000000" w:rsidRPr="00000000">
        <w:rPr>
          <w:rFonts w:ascii="Times New Roman" w:cs="Times New Roman" w:eastAsia="Times New Roman" w:hAnsi="Times New Roman"/>
          <w:sz w:val="28"/>
          <w:szCs w:val="28"/>
          <w:rtl w:val="0"/>
        </w:rPr>
        <w:t xml:space="preserve"> </w:t>
      </w:r>
      <w:hyperlink r:id="rId34">
        <w:r w:rsidDel="00000000" w:rsidR="00000000" w:rsidRPr="00000000">
          <w:rPr>
            <w:rFonts w:ascii="Times New Roman" w:cs="Times New Roman" w:eastAsia="Times New Roman" w:hAnsi="Times New Roman"/>
            <w:color w:val="1155cc"/>
            <w:sz w:val="28"/>
            <w:szCs w:val="28"/>
            <w:u w:val="single"/>
            <w:rtl w:val="0"/>
          </w:rPr>
          <w:t xml:space="preserve">community-based management systems</w:t>
        </w:r>
      </w:hyperlink>
      <w:r w:rsidDel="00000000" w:rsidR="00000000" w:rsidRPr="00000000">
        <w:rPr>
          <w:rFonts w:ascii="Times New Roman" w:cs="Times New Roman" w:eastAsia="Times New Roman" w:hAnsi="Times New Roman"/>
          <w:sz w:val="28"/>
          <w:szCs w:val="28"/>
          <w:rtl w:val="0"/>
        </w:rPr>
        <w:t xml:space="preserve">. Blaming animals for the consequences of human-created system failures reflects a moral inconsistency that shifts accountability away from policy, infrastructure, and social responsibility and onto the vulnerable.</w:t>
      </w:r>
    </w:p>
    <w:p w:rsidR="00000000" w:rsidDel="00000000" w:rsidP="00000000" w:rsidRDefault="00000000" w:rsidRPr="00000000" w14:paraId="0000003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trauma-informed approach requires that we reject false choices: choosing between caring about cats and caring about wildlife, between empathy and science, and between mercy and responsibility.</w:t>
      </w:r>
    </w:p>
    <w:p w:rsidR="00000000" w:rsidDel="00000000" w:rsidP="00000000" w:rsidRDefault="00000000" w:rsidRPr="00000000" w14:paraId="0000003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can all contribute to the solution by fostering an animal, helping pay for surgery, supporting a mobile clinic, or volunteering in a Trap-Neuter-Return-Monitor (TNRM) effort.</w:t>
      </w:r>
    </w:p>
    <w:p w:rsidR="00000000" w:rsidDel="00000000" w:rsidP="00000000" w:rsidRDefault="00000000" w:rsidRPr="00000000" w14:paraId="0000003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Bryan Stevenson, founder of the Equal Justice Initiative, has </w:t>
      </w:r>
      <w:hyperlink r:id="rId35">
        <w:r w:rsidDel="00000000" w:rsidR="00000000" w:rsidRPr="00000000">
          <w:rPr>
            <w:rFonts w:ascii="Times New Roman" w:cs="Times New Roman" w:eastAsia="Times New Roman" w:hAnsi="Times New Roman"/>
            <w:color w:val="1155cc"/>
            <w:sz w:val="28"/>
            <w:szCs w:val="28"/>
            <w:u w:val="single"/>
            <w:rtl w:val="0"/>
          </w:rPr>
          <w:t xml:space="preserve">observed</w:t>
        </w:r>
      </w:hyperlink>
      <w:r w:rsidDel="00000000" w:rsidR="00000000" w:rsidRPr="00000000">
        <w:rPr>
          <w:rFonts w:ascii="Times New Roman" w:cs="Times New Roman" w:eastAsia="Times New Roman" w:hAnsi="Times New Roman"/>
          <w:sz w:val="28"/>
          <w:szCs w:val="28"/>
          <w:rtl w:val="0"/>
        </w:rPr>
        <w:t xml:space="preserve"> that the true measure of a society is not how it treats the rich or the powerful, but how it treats those who are most vulnerable, most marginalized, and most easily forgotten. By that measure, our response to homeless animals is not peripheral to our humanity. It is a reflection of it.</w:t>
      </w:r>
    </w:p>
    <w:p w:rsidR="00000000" w:rsidDel="00000000" w:rsidP="00000000" w:rsidRDefault="00000000" w:rsidRPr="00000000" w14:paraId="0000003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Every small act of kindness—a bowl of food, a moment of patience, a willingness to intervene where it would be easier to look away—becomes a measure of who we are and who we are becoming. Through each of these acts, we not only change the fate of a vulnerable being but participate in the slow, essential work of growing our collective humanity.</w:t>
      </w:r>
      <w:r w:rsidDel="00000000" w:rsidR="00000000" w:rsidRPr="00000000">
        <w:rPr>
          <w:rtl w:val="0"/>
        </w:rPr>
      </w:r>
    </w:p>
    <w:sectPr>
      <w:headerReference r:id="rId36" w:type="default"/>
      <w:headerReference r:id="rId37" w:type="first"/>
      <w:footerReference r:id="rId3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lleycat.org/our-work/trap-neuter-return" TargetMode="External"/><Relationship Id="rId22" Type="http://schemas.openxmlformats.org/officeDocument/2006/relationships/hyperlink" Target="https://www.traumapolicy.org/topics/trauma-informed-care" TargetMode="External"/><Relationship Id="rId21" Type="http://schemas.openxmlformats.org/officeDocument/2006/relationships/hyperlink" Target="https://www.catmamassanctuary.org/post/trauma-informed-care-for-homeless-cats-healing-begins-with-understanding" TargetMode="External"/><Relationship Id="rId24" Type="http://schemas.openxmlformats.org/officeDocument/2006/relationships/hyperlink" Target="https://pmc.ncbi.nlm.nih.gov/articles/PMC10368398/" TargetMode="External"/><Relationship Id="rId23" Type="http://schemas.openxmlformats.org/officeDocument/2006/relationships/hyperlink" Target="https://www.nyc.gov/site/doh/health/health-topics/low-cost-spay-and-neuter-clinics.pag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ell.com/trends/ecology-evolution/fulltext/S0169-5347%2820%2930010-0" TargetMode="External"/><Relationship Id="rId26" Type="http://schemas.openxmlformats.org/officeDocument/2006/relationships/hyperlink" Target="https://habri.org/blog/the-human-animal-bond-for-mental-health/" TargetMode="External"/><Relationship Id="rId25" Type="http://schemas.openxmlformats.org/officeDocument/2006/relationships/hyperlink" Target="https://news.stanford.edu/stories/2019/08/the-power-of-language-how-words-shape-people-culture" TargetMode="External"/><Relationship Id="rId28" Type="http://schemas.openxmlformats.org/officeDocument/2006/relationships/hyperlink" Target="https://www.nyc.gov/site/animalwelfare/resources/support-for-people-with-pets.page" TargetMode="External"/><Relationship Id="rId27" Type="http://schemas.openxmlformats.org/officeDocument/2006/relationships/hyperlink" Target="https://www.aspca.org/improving-laws-animals/public-policy/housing" TargetMode="External"/><Relationship Id="rId5" Type="http://schemas.openxmlformats.org/officeDocument/2006/relationships/styles" Target="styles.xml"/><Relationship Id="rId6" Type="http://schemas.openxmlformats.org/officeDocument/2006/relationships/hyperlink" Target="https://www.nomoretearssq.com/" TargetMode="External"/><Relationship Id="rId29" Type="http://schemas.openxmlformats.org/officeDocument/2006/relationships/hyperlink" Target="https://agnr.umd.edu/news/keep-your-cats-inside-sake-their-health-and-local-ecosystem/" TargetMode="External"/><Relationship Id="rId7" Type="http://schemas.openxmlformats.org/officeDocument/2006/relationships/hyperlink" Target="https://independentmediainstitute.org/earth-food-life" TargetMode="External"/><Relationship Id="rId8" Type="http://schemas.openxmlformats.org/officeDocument/2006/relationships/hyperlink" Target="https://brill.com/view/journals/soan/31/7/article-p907_5.xml" TargetMode="External"/><Relationship Id="rId31" Type="http://schemas.openxmlformats.org/officeDocument/2006/relationships/hyperlink" Target="https://nationalzoo.si.edu/" TargetMode="External"/><Relationship Id="rId30" Type="http://schemas.openxmlformats.org/officeDocument/2006/relationships/hyperlink" Target="https://abcbirds.org/program/cats-indoors/" TargetMode="External"/><Relationship Id="rId11" Type="http://schemas.openxmlformats.org/officeDocument/2006/relationships/hyperlink" Target="https://acis.cals.arizona.edu/community-ipm/home-and-school-ipm-newsletters/ipm-newsletters/2023/04/07/community-cats---do-cats-pose-a-risk-to-human-health" TargetMode="External"/><Relationship Id="rId33" Type="http://schemas.openxmlformats.org/officeDocument/2006/relationships/hyperlink" Target="https://abcbirds.org/strategies/solutions-for-indoor-cats/" TargetMode="External"/><Relationship Id="rId10" Type="http://schemas.openxmlformats.org/officeDocument/2006/relationships/hyperlink" Target="https://www.humaneworld.org/en/resources/outdoor-cats-faq" TargetMode="External"/><Relationship Id="rId32" Type="http://schemas.openxmlformats.org/officeDocument/2006/relationships/hyperlink" Target="https://abcbirds.org/solutions/keep-cats-indoors/" TargetMode="External"/><Relationship Id="rId13" Type="http://schemas.openxmlformats.org/officeDocument/2006/relationships/hyperlink" Target="https://www.aspca.org/helping-people-pets/shelter-intake-and-surrender/pet-statistics" TargetMode="External"/><Relationship Id="rId35" Type="http://schemas.openxmlformats.org/officeDocument/2006/relationships/hyperlink" Target="https://chipublib.bibliocommons.com/v2/quotation/1298780117" TargetMode="External"/><Relationship Id="rId12" Type="http://schemas.openxmlformats.org/officeDocument/2006/relationships/hyperlink" Target="https://www.shelteranimalscount.org/" TargetMode="External"/><Relationship Id="rId34" Type="http://schemas.openxmlformats.org/officeDocument/2006/relationships/hyperlink" Target="https://www.aspca.org/about-us/aspca-policy-and-position-statements/position-statement-on-community-cats" TargetMode="External"/><Relationship Id="rId15" Type="http://schemas.openxmlformats.org/officeDocument/2006/relationships/hyperlink" Target="https://bestfriends.org/stories/features/no-kill-animal-shelters-new-normal-america" TargetMode="External"/><Relationship Id="rId37" Type="http://schemas.openxmlformats.org/officeDocument/2006/relationships/header" Target="header2.xml"/><Relationship Id="rId14" Type="http://schemas.openxmlformats.org/officeDocument/2006/relationships/hyperlink" Target="https://bestfriends.org/no-kill-2025" TargetMode="External"/><Relationship Id="rId36" Type="http://schemas.openxmlformats.org/officeDocument/2006/relationships/header" Target="header1.xml"/><Relationship Id="rId17" Type="http://schemas.openxmlformats.org/officeDocument/2006/relationships/hyperlink" Target="https://www.shelteranimalscount.org/nbc-news-animal-shelters-are-crowded-as-high-costs-squeeze-pet-owners/" TargetMode="External"/><Relationship Id="rId16" Type="http://schemas.openxmlformats.org/officeDocument/2006/relationships/hyperlink" Target="https://www.peta.org/issues/animals-used-for-experimentation/cats-laboratories/" TargetMode="External"/><Relationship Id="rId38" Type="http://schemas.openxmlformats.org/officeDocument/2006/relationships/footer" Target="footer1.xml"/><Relationship Id="rId19" Type="http://schemas.openxmlformats.org/officeDocument/2006/relationships/hyperlink" Target="https://www.bbc.com/future/article/20210827-do-animals-suffer-from-post-traumatic-stress" TargetMode="External"/><Relationship Id="rId18" Type="http://schemas.openxmlformats.org/officeDocument/2006/relationships/hyperlink" Target="https://cats.com/aggression-in-ca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