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How Accent Discrimination Reinforces America’s Deepest Divides</w:t>
      </w:r>
      <w:r w:rsidDel="00000000" w:rsidR="00000000" w:rsidRPr="00000000">
        <w:rPr>
          <w:rtl w:val="0"/>
        </w:rPr>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American Southern accent reveals how linguistic prejudice reinforces classism, regionalism, and subconscious bias across generations.</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Madeline VanArsdale</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Madeline VanArsdale is a linguist, writer, and editor with experience in content development, project management, and language studies. She graduated magna cum laude from Iowa State University with a BA in linguistics, specializing in teaching English as a second or foreign language. She is a contributing editor and author at the </w:t>
      </w:r>
      <w:hyperlink r:id="rId6">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 and previously served as fashion and makeup director for TREND Magazine. In addition to her editorial work, she also works as a visual merchandiser.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for the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by the Independent Media Institute.</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Social Science, Social Justice, North America/United States of America, Europe/Italy, Africa, Middle East, Europe/United Kingdom, Asia/China, Asia/India, History, Immigration, War, Opinion</w:t>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A">
      <w:pPr>
        <w:spacing w:after="200" w:before="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Author’s note: IPA stands for International Phonetic Alphabet. It is an alphabet of symbols, not entirely unlike the Latin alphabet, which is used to guide pronunciation. For more information about IPA, please visit</w:t>
      </w:r>
      <w:r w:rsidDel="00000000" w:rsidR="00000000" w:rsidRPr="00000000">
        <w:rPr>
          <w:rFonts w:ascii="Times New Roman" w:cs="Times New Roman" w:eastAsia="Times New Roman" w:hAnsi="Times New Roman"/>
          <w:i w:val="1"/>
          <w:iCs w:val="1"/>
          <w:sz w:val="28"/>
          <w:szCs w:val="28"/>
          <w:rtl w:val="0"/>
        </w:rPr>
        <w:t xml:space="preserve">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this link</w:t>
        </w:r>
      </w:hyperlink>
      <w:r w:rsidDel="00000000" w:rsidR="00000000" w:rsidRPr="00000000">
        <w:rPr>
          <w:rFonts w:ascii="Times New Roman" w:cs="Times New Roman" w:eastAsia="Times New Roman" w:hAnsi="Times New Roman"/>
          <w:i w:val="1"/>
          <w:iCs w:val="1"/>
          <w:sz w:val="28"/>
          <w:szCs w:val="28"/>
          <w:rtl w:val="0"/>
        </w:rPr>
        <w:t xml:space="preserve">.]</w:t>
      </w:r>
    </w:p>
    <w:p w:rsidR="00000000" w:rsidDel="00000000" w:rsidP="00000000" w:rsidRDefault="00000000" w:rsidRPr="00000000" w14:paraId="0000000B">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w:t>
      </w:r>
      <w:r w:rsidDel="00000000" w:rsidR="00000000" w:rsidRPr="00000000">
        <w:rPr>
          <w:rFonts w:ascii="Times New Roman" w:cs="Times New Roman" w:eastAsia="Times New Roman" w:hAnsi="Times New Roman"/>
          <w:sz w:val="28"/>
          <w:szCs w:val="28"/>
          <w:rtl w:val="0"/>
        </w:rPr>
        <w:t xml:space="preserve">as long as humans have existed, we have defined ourselves in contrast to an </w:t>
      </w:r>
      <w:r w:rsidDel="00000000" w:rsidR="00000000" w:rsidRPr="00000000">
        <w:rPr>
          <w:rFonts w:ascii="Times New Roman" w:cs="Times New Roman" w:eastAsia="Times New Roman" w:hAnsi="Times New Roman"/>
          <w:sz w:val="28"/>
          <w:szCs w:val="28"/>
          <w:rtl w:val="0"/>
        </w:rPr>
        <w:t xml:space="preserve">“other”—a person or group who possesses a characteristic that is perceived as different.</w:t>
      </w:r>
      <w:r w:rsidDel="00000000" w:rsidR="00000000" w:rsidRPr="00000000">
        <w:rPr>
          <w:rFonts w:ascii="Times New Roman" w:cs="Times New Roman" w:eastAsia="Times New Roman" w:hAnsi="Times New Roman"/>
          <w:sz w:val="28"/>
          <w:szCs w:val="28"/>
          <w:rtl w:val="0"/>
        </w:rPr>
        <w:t xml:space="preserve"> This impulse has shaped our communities since the moment we began to form them. Across the ancient world, warring tribes treated differences as a threat. </w:t>
      </w:r>
      <w:r w:rsidDel="00000000" w:rsidR="00000000" w:rsidRPr="00000000">
        <w:rPr>
          <w:rFonts w:ascii="Times New Roman" w:cs="Times New Roman" w:eastAsia="Times New Roman" w:hAnsi="Times New Roman"/>
          <w:sz w:val="28"/>
          <w:szCs w:val="28"/>
          <w:rtl w:val="0"/>
        </w:rPr>
        <w:t xml:space="preserve">The Roman Empire labeled states throughout Europe, Africa, and the Middle East as enemies to be conquered, enslaved, or absorbed.</w:t>
      </w:r>
      <w:r w:rsidDel="00000000" w:rsidR="00000000" w:rsidRPr="00000000">
        <w:rPr>
          <w:rFonts w:ascii="Times New Roman" w:cs="Times New Roman" w:eastAsia="Times New Roman" w:hAnsi="Times New Roman"/>
          <w:sz w:val="28"/>
          <w:szCs w:val="28"/>
          <w:rtl w:val="0"/>
        </w:rPr>
        <w:t xml:space="preserve"> When colonizers arrived in the Americas, they cast Indigenous peoples as </w:t>
      </w:r>
      <w:hyperlink r:id="rId9">
        <w:r w:rsidDel="00000000" w:rsidR="00000000" w:rsidRPr="00000000">
          <w:rPr>
            <w:rFonts w:ascii="Times New Roman" w:cs="Times New Roman" w:eastAsia="Times New Roman" w:hAnsi="Times New Roman"/>
            <w:color w:val="1155cc"/>
            <w:sz w:val="28"/>
            <w:szCs w:val="28"/>
            <w:u w:val="single"/>
            <w:rtl w:val="0"/>
          </w:rPr>
          <w:t xml:space="preserve">savage</w:t>
        </w:r>
      </w:hyperlink>
      <w:r w:rsidDel="00000000" w:rsidR="00000000" w:rsidRPr="00000000">
        <w:rPr>
          <w:rFonts w:ascii="Times New Roman" w:cs="Times New Roman" w:eastAsia="Times New Roman" w:hAnsi="Times New Roman"/>
          <w:sz w:val="28"/>
          <w:szCs w:val="28"/>
          <w:rtl w:val="0"/>
        </w:rPr>
        <w:t xml:space="preserve"> and primitive, and placed themselves in the opposing position as the embodiment of sophistication and civility.</w:t>
      </w:r>
    </w:p>
    <w:p w:rsidR="00000000" w:rsidDel="00000000" w:rsidP="00000000" w:rsidRDefault="00000000" w:rsidRPr="00000000" w14:paraId="0000000C">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othering those of foreign backgrounds became too conventional, societies began turning that impulse inward. Regency-era English nobility labeled themselves “the Ton,” using wealth to</w:t>
      </w:r>
      <w:r w:rsidDel="00000000" w:rsidR="00000000" w:rsidRPr="00000000">
        <w:rPr>
          <w:rFonts w:ascii="Times New Roman" w:cs="Times New Roman" w:eastAsia="Times New Roman" w:hAnsi="Times New Roman"/>
          <w:sz w:val="28"/>
          <w:szCs w:val="28"/>
          <w:rtl w:val="0"/>
        </w:rPr>
        <w:t xml:space="preserve"> distinguish themselves </w:t>
      </w:r>
      <w:r w:rsidDel="00000000" w:rsidR="00000000" w:rsidRPr="00000000">
        <w:rPr>
          <w:rFonts w:ascii="Times New Roman" w:cs="Times New Roman" w:eastAsia="Times New Roman" w:hAnsi="Times New Roman"/>
          <w:sz w:val="28"/>
          <w:szCs w:val="28"/>
          <w:rtl w:val="0"/>
        </w:rPr>
        <w:t xml:space="preserve">from the lower class. India’s </w:t>
      </w:r>
      <w:hyperlink r:id="rId10">
        <w:r w:rsidDel="00000000" w:rsidR="00000000" w:rsidRPr="00000000">
          <w:rPr>
            <w:rFonts w:ascii="Times New Roman" w:cs="Times New Roman" w:eastAsia="Times New Roman" w:hAnsi="Times New Roman"/>
            <w:color w:val="1155cc"/>
            <w:sz w:val="28"/>
            <w:szCs w:val="28"/>
            <w:u w:val="single"/>
            <w:rtl w:val="0"/>
          </w:rPr>
          <w:t xml:space="preserve">strict caste system</w:t>
        </w:r>
      </w:hyperlink>
      <w:r w:rsidDel="00000000" w:rsidR="00000000" w:rsidRPr="00000000">
        <w:rPr>
          <w:rFonts w:ascii="Times New Roman" w:cs="Times New Roman" w:eastAsia="Times New Roman" w:hAnsi="Times New Roman"/>
          <w:sz w:val="28"/>
          <w:szCs w:val="28"/>
          <w:rtl w:val="0"/>
        </w:rPr>
        <w:t xml:space="preserve"> has divided people of different class statuses for thousands of years. </w:t>
      </w:r>
      <w:r w:rsidDel="00000000" w:rsidR="00000000" w:rsidRPr="00000000">
        <w:rPr>
          <w:rFonts w:ascii="Times New Roman" w:cs="Times New Roman" w:eastAsia="Times New Roman" w:hAnsi="Times New Roman"/>
          <w:sz w:val="28"/>
          <w:szCs w:val="28"/>
          <w:rtl w:val="0"/>
        </w:rPr>
        <w:t xml:space="preserve">To this day, some Northern Italians </w:t>
      </w:r>
      <w:hyperlink r:id="rId11">
        <w:r w:rsidDel="00000000" w:rsidR="00000000" w:rsidRPr="00000000">
          <w:rPr>
            <w:rFonts w:ascii="Times New Roman" w:cs="Times New Roman" w:eastAsia="Times New Roman" w:hAnsi="Times New Roman"/>
            <w:color w:val="1155cc"/>
            <w:sz w:val="28"/>
            <w:szCs w:val="28"/>
            <w:u w:val="single"/>
            <w:rtl w:val="0"/>
          </w:rPr>
          <w:t xml:space="preserve">turn their noses up</w:t>
        </w:r>
      </w:hyperlink>
      <w:r w:rsidDel="00000000" w:rsidR="00000000" w:rsidRPr="00000000">
        <w:rPr>
          <w:rFonts w:ascii="Times New Roman" w:cs="Times New Roman" w:eastAsia="Times New Roman" w:hAnsi="Times New Roman"/>
          <w:sz w:val="28"/>
          <w:szCs w:val="28"/>
          <w:rtl w:val="0"/>
        </w:rPr>
        <w:t xml:space="preserve"> at Southern Italians, while those in southern China extend </w:t>
      </w:r>
      <w:hyperlink r:id="rId12">
        <w:r w:rsidDel="00000000" w:rsidR="00000000" w:rsidRPr="00000000">
          <w:rPr>
            <w:rFonts w:ascii="Times New Roman" w:cs="Times New Roman" w:eastAsia="Times New Roman" w:hAnsi="Times New Roman"/>
            <w:color w:val="1155cc"/>
            <w:sz w:val="28"/>
            <w:szCs w:val="28"/>
            <w:u w:val="single"/>
            <w:rtl w:val="0"/>
          </w:rPr>
          <w:t xml:space="preserve">similar treatment</w:t>
        </w:r>
      </w:hyperlink>
      <w:r w:rsidDel="00000000" w:rsidR="00000000" w:rsidRPr="00000000">
        <w:rPr>
          <w:rFonts w:ascii="Times New Roman" w:cs="Times New Roman" w:eastAsia="Times New Roman" w:hAnsi="Times New Roman"/>
          <w:sz w:val="28"/>
          <w:szCs w:val="28"/>
          <w:rtl w:val="0"/>
        </w:rPr>
        <w:t xml:space="preserve"> to their northern counterparts.</w:t>
      </w:r>
    </w:p>
    <w:p w:rsidR="00000000" w:rsidDel="00000000" w:rsidP="00000000" w:rsidRDefault="00000000" w:rsidRPr="00000000" w14:paraId="0000000D">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seed of “othering” is also deeply rooted in religion. Catholics and Protestants in 16th- and 17th-century Europe </w:t>
      </w:r>
      <w:hyperlink r:id="rId13">
        <w:r w:rsidDel="00000000" w:rsidR="00000000" w:rsidRPr="00000000">
          <w:rPr>
            <w:rFonts w:ascii="Times New Roman" w:cs="Times New Roman" w:eastAsia="Times New Roman" w:hAnsi="Times New Roman"/>
            <w:color w:val="1155cc"/>
            <w:sz w:val="28"/>
            <w:szCs w:val="28"/>
            <w:u w:val="single"/>
            <w:rtl w:val="0"/>
          </w:rPr>
          <w:t xml:space="preserve">warred for hundreds of years</w:t>
        </w:r>
      </w:hyperlink>
      <w:r w:rsidDel="00000000" w:rsidR="00000000" w:rsidRPr="00000000">
        <w:rPr>
          <w:rFonts w:ascii="Times New Roman" w:cs="Times New Roman" w:eastAsia="Times New Roman" w:hAnsi="Times New Roman"/>
          <w:sz w:val="28"/>
          <w:szCs w:val="28"/>
          <w:rtl w:val="0"/>
        </w:rPr>
        <w:t xml:space="preserve">, with lasting effects evident in </w:t>
      </w:r>
      <w:hyperlink r:id="rId14">
        <w:r w:rsidDel="00000000" w:rsidR="00000000" w:rsidRPr="00000000">
          <w:rPr>
            <w:rFonts w:ascii="Times New Roman" w:cs="Times New Roman" w:eastAsia="Times New Roman" w:hAnsi="Times New Roman"/>
            <w:color w:val="1155cc"/>
            <w:sz w:val="28"/>
            <w:szCs w:val="28"/>
            <w:u w:val="single"/>
            <w:rtl w:val="0"/>
          </w:rPr>
          <w:t xml:space="preserve">England and Northern Ireland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even today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 Middle Eastern countries, </w:t>
      </w:r>
      <w:hyperlink r:id="rId15">
        <w:r w:rsidDel="00000000" w:rsidR="00000000" w:rsidRPr="00000000">
          <w:rPr>
            <w:rFonts w:ascii="Times New Roman" w:cs="Times New Roman" w:eastAsia="Times New Roman" w:hAnsi="Times New Roman"/>
            <w:color w:val="1155cc"/>
            <w:sz w:val="28"/>
            <w:szCs w:val="28"/>
            <w:u w:val="single"/>
            <w:rtl w:val="0"/>
          </w:rPr>
          <w:t xml:space="preserve">tension between Sunni and Shia Muslims</w:t>
        </w:r>
      </w:hyperlink>
      <w:r w:rsidDel="00000000" w:rsidR="00000000" w:rsidRPr="00000000">
        <w:rPr>
          <w:rFonts w:ascii="Times New Roman" w:cs="Times New Roman" w:eastAsia="Times New Roman" w:hAnsi="Times New Roman"/>
          <w:sz w:val="28"/>
          <w:szCs w:val="28"/>
          <w:rtl w:val="0"/>
        </w:rPr>
        <w:t xml:space="preserve"> has resulted in regional rifts.</w:t>
      </w:r>
      <w:r w:rsidDel="00000000" w:rsidR="00000000" w:rsidRPr="00000000">
        <w:rPr>
          <w:rtl w:val="0"/>
        </w:rPr>
      </w:r>
    </w:p>
    <w:p w:rsidR="00000000" w:rsidDel="00000000" w:rsidP="00000000" w:rsidRDefault="00000000" w:rsidRPr="00000000" w14:paraId="0000000E">
      <w:pPr>
        <w:spacing w:after="200" w:before="200"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Tribes, empires, countries, and cities alike have upheld humanity’s tradition of othering like a torch in the night. The concept of “us versus them” has persisted throughout history and across the globe. As psychosocial rehabilitation specialist Kendra Cherry </w:t>
      </w:r>
      <w:hyperlink r:id="rId16">
        <w:r w:rsidDel="00000000" w:rsidR="00000000" w:rsidRPr="00000000">
          <w:rPr>
            <w:rFonts w:ascii="Times New Roman" w:cs="Times New Roman" w:eastAsia="Times New Roman" w:hAnsi="Times New Roman"/>
            <w:color w:val="1155cc"/>
            <w:sz w:val="28"/>
            <w:szCs w:val="28"/>
            <w:u w:val="single"/>
            <w:rtl w:val="0"/>
          </w:rPr>
          <w:t xml:space="preserve">explains</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“Othering is a phenomenon in which some individuals or groups are defined and labeled as not fitting in within the norms of a social group</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[it] is a way of negating another person’s humanity. Consequently, people who are othered are seen as less worthy of dignity and respect.”</w:t>
      </w:r>
    </w:p>
    <w:p w:rsidR="00000000" w:rsidDel="00000000" w:rsidP="00000000" w:rsidRDefault="00000000" w:rsidRPr="00000000" w14:paraId="00000010">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Othering stems from a variety of attributes, such as skin color, gender, nationality, occupation, religion, class status, political affiliation, language, and more—characteristics by which we classify ourselves as belonging to a specific group and, therefore, place others into a different one. This phenomenon bleeds into every aspect of culture and community, and language communities are certainly not exempt. The subtlety of linguistic discrimination has allowed </w:t>
      </w:r>
      <w:r w:rsidDel="00000000" w:rsidR="00000000" w:rsidRPr="00000000">
        <w:rPr>
          <w:rFonts w:ascii="Times New Roman" w:cs="Times New Roman" w:eastAsia="Times New Roman" w:hAnsi="Times New Roman"/>
          <w:sz w:val="28"/>
          <w:szCs w:val="28"/>
          <w:rtl w:val="0"/>
        </w:rPr>
        <w:t xml:space="preserve">it</w:t>
      </w:r>
      <w:r w:rsidDel="00000000" w:rsidR="00000000" w:rsidRPr="00000000">
        <w:rPr>
          <w:rFonts w:ascii="Times New Roman" w:cs="Times New Roman" w:eastAsia="Times New Roman" w:hAnsi="Times New Roman"/>
          <w:sz w:val="28"/>
          <w:szCs w:val="28"/>
          <w:rtl w:val="0"/>
        </w:rPr>
        <w:t xml:space="preserve"> to persist where other, more brazen forms of bias have been denounced, expelled, and unlearned. As one form of language bias, </w:t>
      </w:r>
      <w:hyperlink r:id="rId17">
        <w:r w:rsidDel="00000000" w:rsidR="00000000" w:rsidRPr="00000000">
          <w:rPr>
            <w:rFonts w:ascii="Times New Roman" w:cs="Times New Roman" w:eastAsia="Times New Roman" w:hAnsi="Times New Roman"/>
            <w:color w:val="1155cc"/>
            <w:sz w:val="28"/>
            <w:szCs w:val="28"/>
            <w:u w:val="single"/>
            <w:rtl w:val="0"/>
          </w:rPr>
          <w:t xml:space="preserve">accent discrimination</w:t>
        </w:r>
      </w:hyperlink>
      <w:r w:rsidDel="00000000" w:rsidR="00000000" w:rsidRPr="00000000">
        <w:rPr>
          <w:rFonts w:ascii="Times New Roman" w:cs="Times New Roman" w:eastAsia="Times New Roman" w:hAnsi="Times New Roman"/>
          <w:sz w:val="28"/>
          <w:szCs w:val="28"/>
          <w:rtl w:val="0"/>
        </w:rPr>
        <w:t xml:space="preserve"> flies dangerously under the radar in conversations about implicit bias and creeps into even the most well-meaning and inclusive minds.</w:t>
      </w:r>
      <w:r w:rsidDel="00000000" w:rsidR="00000000" w:rsidRPr="00000000">
        <w:rPr>
          <w:rtl w:val="0"/>
        </w:rPr>
      </w:r>
    </w:p>
    <w:p w:rsidR="00000000" w:rsidDel="00000000" w:rsidP="00000000" w:rsidRDefault="00000000" w:rsidRPr="00000000" w14:paraId="00000011">
      <w:pPr>
        <w:spacing w:after="200" w:before="200" w:line="276" w:lineRule="auto"/>
        <w:ind w:firstLine="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Labov’s Landmark Study</w:t>
      </w:r>
      <w:r w:rsidDel="00000000" w:rsidR="00000000" w:rsidRPr="00000000">
        <w:rPr>
          <w:rtl w:val="0"/>
        </w:rPr>
      </w:r>
    </w:p>
    <w:p w:rsidR="00000000" w:rsidDel="00000000" w:rsidP="00000000" w:rsidRDefault="00000000" w:rsidRPr="00000000" w14:paraId="00000012">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1962, American linguist William Labov conducted a landmark </w:t>
      </w:r>
      <w:hyperlink r:id="rId18">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on social class, employment, and dialect. His simple yet effective method involved visiting New York City department stores and speaking with employees across different job levels, from managers to clerks to janitors. By prompting them to say a specific word containing the </w:t>
      </w:r>
      <w:hyperlink r:id="rId19">
        <w:r w:rsidDel="00000000" w:rsidR="00000000" w:rsidRPr="00000000">
          <w:rPr>
            <w:rFonts w:ascii="Times New Roman" w:cs="Times New Roman" w:eastAsia="Times New Roman" w:hAnsi="Times New Roman"/>
            <w:color w:val="1155cc"/>
            <w:sz w:val="28"/>
            <w:szCs w:val="28"/>
            <w:u w:val="single"/>
            <w:rtl w:val="0"/>
          </w:rPr>
          <w:t xml:space="preserve">/ɹ/ sound</w:t>
        </w:r>
      </w:hyperlink>
      <w:r w:rsidDel="00000000" w:rsidR="00000000" w:rsidRPr="00000000">
        <w:rPr>
          <w:rFonts w:ascii="Times New Roman" w:cs="Times New Roman" w:eastAsia="Times New Roman" w:hAnsi="Times New Roman"/>
          <w:sz w:val="28"/>
          <w:szCs w:val="28"/>
          <w:rtl w:val="0"/>
        </w:rPr>
        <w:t xml:space="preserve"> (as in “floor”), he tested—and proved—his theory: the higher an employee’s social class, the more likely they were to pronounce the /ɹ/ and adopt speech patterns associated with Standard American English.</w:t>
      </w:r>
    </w:p>
    <w:p w:rsidR="00000000" w:rsidDel="00000000" w:rsidP="00000000" w:rsidRDefault="00000000" w:rsidRPr="00000000" w14:paraId="00000013">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Manual laborers, such as janitors, were more likely to drop the rhotic /ɹ/ from their speech, a common trait of metropolitan New York English. A classic example of this dialect is the popular phrase, “Hey, I’m walking here!” Or, spelled out in </w:t>
      </w:r>
      <w:hyperlink r:id="rId20">
        <w:r w:rsidDel="00000000" w:rsidR="00000000" w:rsidRPr="00000000">
          <w:rPr>
            <w:rFonts w:ascii="Times New Roman" w:cs="Times New Roman" w:eastAsia="Times New Roman" w:hAnsi="Times New Roman"/>
            <w:color w:val="1155cc"/>
            <w:sz w:val="28"/>
            <w:szCs w:val="28"/>
            <w:u w:val="single"/>
            <w:rtl w:val="0"/>
          </w:rPr>
          <w:t xml:space="preserve">phonetic symbolization</w:t>
        </w:r>
      </w:hyperlink>
      <w:r w:rsidDel="00000000" w:rsidR="00000000" w:rsidRPr="00000000">
        <w:rPr>
          <w:rFonts w:ascii="Times New Roman" w:cs="Times New Roman" w:eastAsia="Times New Roman" w:hAnsi="Times New Roman"/>
          <w:sz w:val="28"/>
          <w:szCs w:val="28"/>
          <w:rtl w:val="0"/>
        </w:rPr>
        <w:t xml:space="preserve">, with regard to the New York dialect: /eɪ aɪm wɑkɪn ijə/. The point of this study is to show that different occupations, even within a single company, develop unique cultures and can create distinct divides among roles.</w:t>
      </w:r>
    </w:p>
    <w:p w:rsidR="00000000" w:rsidDel="00000000" w:rsidP="00000000" w:rsidRDefault="00000000" w:rsidRPr="00000000" w14:paraId="00000014">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Due to these cultural self-selections, people may perceive particular dialects and ways of speaking as good or bad, wise or stupid, friendly or unapproachable, and so on. Assumptions are made, prejudices form, and eventually, </w:t>
      </w:r>
      <w:r w:rsidDel="00000000" w:rsidR="00000000" w:rsidRPr="00000000">
        <w:rPr>
          <w:rFonts w:ascii="Times New Roman" w:cs="Times New Roman" w:eastAsia="Times New Roman" w:hAnsi="Times New Roman"/>
          <w:sz w:val="28"/>
          <w:szCs w:val="28"/>
          <w:rtl w:val="0"/>
        </w:rPr>
        <w:t xml:space="preserve">distinct </w:t>
      </w:r>
      <w:hyperlink r:id="rId21">
        <w:r w:rsidDel="00000000" w:rsidR="00000000" w:rsidRPr="00000000">
          <w:rPr>
            <w:rFonts w:ascii="Times New Roman" w:cs="Times New Roman" w:eastAsia="Times New Roman" w:hAnsi="Times New Roman"/>
            <w:color w:val="1155cc"/>
            <w:sz w:val="28"/>
            <w:szCs w:val="28"/>
            <w:u w:val="single"/>
            <w:rtl w:val="0"/>
          </w:rPr>
          <w:t xml:space="preserve">“high” and “low” dialects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are established, giving rise to </w:t>
      </w:r>
      <w:r w:rsidDel="00000000" w:rsidR="00000000" w:rsidRPr="00000000">
        <w:rPr>
          <w:rFonts w:ascii="Times New Roman" w:cs="Times New Roman" w:eastAsia="Times New Roman" w:hAnsi="Times New Roman"/>
          <w:sz w:val="28"/>
          <w:szCs w:val="28"/>
          <w:rtl w:val="0"/>
        </w:rPr>
        <w:t xml:space="preserve">linguistic</w:t>
      </w:r>
      <w:r w:rsidDel="00000000" w:rsidR="00000000" w:rsidRPr="00000000">
        <w:rPr>
          <w:rFonts w:ascii="Times New Roman" w:cs="Times New Roman" w:eastAsia="Times New Roman" w:hAnsi="Times New Roman"/>
          <w:sz w:val="28"/>
          <w:szCs w:val="28"/>
          <w:rtl w:val="0"/>
        </w:rPr>
        <w:t xml:space="preserve"> societal discrimination.</w:t>
      </w:r>
    </w:p>
    <w:p w:rsidR="00000000" w:rsidDel="00000000" w:rsidP="00000000" w:rsidRDefault="00000000" w:rsidRPr="00000000" w14:paraId="00000015">
      <w:pPr>
        <w:spacing w:after="200" w:before="200" w:line="276" w:lineRule="auto"/>
        <w:ind w:firstLine="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American Southern Accent</w:t>
      </w:r>
    </w:p>
    <w:p w:rsidR="00000000" w:rsidDel="00000000" w:rsidP="00000000" w:rsidRDefault="00000000" w:rsidRPr="00000000" w14:paraId="00000016">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same stroke, this kind of widespread language prejudice can occur nationally and globally. A prime example is the American Southern accent.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rest of the United States</w:t>
      </w:r>
      <w:r w:rsidDel="00000000" w:rsidR="00000000" w:rsidRPr="00000000">
        <w:rPr>
          <w:rFonts w:ascii="Times New Roman" w:cs="Times New Roman" w:eastAsia="Times New Roman" w:hAnsi="Times New Roman"/>
          <w:sz w:val="28"/>
          <w:szCs w:val="28"/>
          <w:rtl w:val="0"/>
        </w:rPr>
        <w:t xml:space="preserve"> and the world have long </w:t>
      </w:r>
      <w:hyperlink r:id="rId22">
        <w:r w:rsidDel="00000000" w:rsidR="00000000" w:rsidRPr="00000000">
          <w:rPr>
            <w:rFonts w:ascii="Times New Roman" w:cs="Times New Roman" w:eastAsia="Times New Roman" w:hAnsi="Times New Roman"/>
            <w:color w:val="1155cc"/>
            <w:sz w:val="28"/>
            <w:szCs w:val="28"/>
            <w:u w:val="single"/>
            <w:rtl w:val="0"/>
          </w:rPr>
          <w:t xml:space="preserve">slighted the Southern accent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People often mimic it to portray someone or something as unintelligent.</w:t>
      </w:r>
    </w:p>
    <w:p w:rsidR="00000000" w:rsidDel="00000000" w:rsidP="00000000" w:rsidRDefault="00000000" w:rsidRPr="00000000" w14:paraId="00000017">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Movies, television, books, and media have reinforced this negative stereotype of the Southern accent. For example, the beloved titular character from the 1994 film </w:t>
      </w:r>
      <w:r w:rsidDel="00000000" w:rsidR="00000000" w:rsidRPr="00000000">
        <w:rPr>
          <w:rFonts w:ascii="Times New Roman" w:cs="Times New Roman" w:eastAsia="Times New Roman" w:hAnsi="Times New Roman"/>
          <w:i w:val="1"/>
          <w:iCs w:val="1"/>
          <w:sz w:val="28"/>
          <w:szCs w:val="28"/>
          <w:rtl w:val="0"/>
        </w:rPr>
        <w:t xml:space="preserve">Forrest Gump</w:t>
      </w:r>
      <w:r w:rsidDel="00000000" w:rsidR="00000000" w:rsidRPr="00000000">
        <w:rPr>
          <w:rFonts w:ascii="Times New Roman" w:cs="Times New Roman" w:eastAsia="Times New Roman" w:hAnsi="Times New Roman"/>
          <w:sz w:val="28"/>
          <w:szCs w:val="28"/>
          <w:rtl w:val="0"/>
        </w:rPr>
        <w:t xml:space="preserve"> perfectly encapsulates the essence of a stereotypical Southerner: unintellectual, oblivious, undereducated, happy-go-lucky, and overtly friendly. Despite several other characters in the movie having Southern accents, Gump’s is dramatized and highly drawn out to emphasize his Southern roots.</w:t>
      </w:r>
    </w:p>
    <w:p w:rsidR="00000000" w:rsidDel="00000000" w:rsidP="00000000" w:rsidRDefault="00000000" w:rsidRPr="00000000" w14:paraId="00000018">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 pay attention</w:t>
      </w:r>
      <w:r w:rsidDel="00000000" w:rsidR="00000000" w:rsidRPr="00000000">
        <w:rPr>
          <w:rFonts w:ascii="Times New Roman" w:cs="Times New Roman" w:eastAsia="Times New Roman" w:hAnsi="Times New Roman"/>
          <w:sz w:val="28"/>
          <w:szCs w:val="28"/>
          <w:rtl w:val="0"/>
        </w:rPr>
        <w:t xml:space="preserve">, the portrayal (and lack thereof) of Southern accents across various media forms tells the story of the American South through the eyes (and ears) of those unfamiliar with it.</w:t>
      </w:r>
    </w:p>
    <w:p w:rsidR="00000000" w:rsidDel="00000000" w:rsidP="00000000" w:rsidRDefault="00000000" w:rsidRPr="00000000" w14:paraId="00000019">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popular sitcom </w:t>
      </w:r>
      <w:r w:rsidDel="00000000" w:rsidR="00000000" w:rsidRPr="00000000">
        <w:rPr>
          <w:rFonts w:ascii="Times New Roman" w:cs="Times New Roman" w:eastAsia="Times New Roman" w:hAnsi="Times New Roman"/>
          <w:sz w:val="28"/>
          <w:szCs w:val="28"/>
          <w:rtl w:val="0"/>
        </w:rPr>
        <w:t xml:space="preserve">“Young Sheldon”</w:t>
      </w:r>
      <w:r w:rsidDel="00000000" w:rsidR="00000000" w:rsidRPr="00000000">
        <w:rPr>
          <w:rFonts w:ascii="Times New Roman" w:cs="Times New Roman" w:eastAsia="Times New Roman" w:hAnsi="Times New Roman"/>
          <w:sz w:val="28"/>
          <w:szCs w:val="28"/>
          <w:rtl w:val="0"/>
        </w:rPr>
        <w:t xml:space="preserve"> features a family from East Texas, particularly an erudite young boy. You may notice that Sheldon is the only person in his family who speaks Standard American English. This dialect is considered articulate, with a superfluous vocabulary </w:t>
      </w:r>
      <w:r w:rsidDel="00000000" w:rsidR="00000000" w:rsidRPr="00000000">
        <w:rPr>
          <w:rFonts w:ascii="Times New Roman" w:cs="Times New Roman" w:eastAsia="Times New Roman" w:hAnsi="Times New Roman"/>
          <w:sz w:val="28"/>
          <w:szCs w:val="28"/>
          <w:rtl w:val="0"/>
        </w:rPr>
        <w:t xml:space="preserve">that</w:t>
      </w:r>
      <w:r w:rsidDel="00000000" w:rsidR="00000000" w:rsidRPr="00000000">
        <w:rPr>
          <w:rFonts w:ascii="Times New Roman" w:cs="Times New Roman" w:eastAsia="Times New Roman" w:hAnsi="Times New Roman"/>
          <w:sz w:val="28"/>
          <w:szCs w:val="28"/>
          <w:rtl w:val="0"/>
        </w:rPr>
        <w:t xml:space="preserve"> occasionally creates a communication barrier with his family, all of whom speak a general Southern dialect. Perhaps it’s purely a coincidence that Sheldon starts college at the age of </w:t>
      </w: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rFonts w:ascii="Times New Roman" w:cs="Times New Roman" w:eastAsia="Times New Roman" w:hAnsi="Times New Roman"/>
          <w:sz w:val="28"/>
          <w:szCs w:val="28"/>
          <w:rtl w:val="0"/>
        </w:rPr>
        <w:t xml:space="preserve">, while the rest of his family shows little to no interest in higher education and sometimes struggles to understand his scholarly jargon.</w:t>
      </w:r>
    </w:p>
    <w:p w:rsidR="00000000" w:rsidDel="00000000" w:rsidP="00000000" w:rsidRDefault="00000000" w:rsidRPr="00000000" w14:paraId="0000001A">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more insidious than the stigmatization of the Southern accent is its erasure entirely. The popular Netflix series “</w:t>
      </w:r>
      <w:r w:rsidDel="00000000" w:rsidR="00000000" w:rsidRPr="00000000">
        <w:rPr>
          <w:rFonts w:ascii="Times New Roman" w:cs="Times New Roman" w:eastAsia="Times New Roman" w:hAnsi="Times New Roman"/>
          <w:sz w:val="28"/>
          <w:szCs w:val="28"/>
          <w:rtl w:val="0"/>
        </w:rPr>
        <w:t xml:space="preserve">Outer Banks”</w:t>
      </w:r>
      <w:r w:rsidDel="00000000" w:rsidR="00000000" w:rsidRPr="00000000">
        <w:rPr>
          <w:rFonts w:ascii="Times New Roman" w:cs="Times New Roman" w:eastAsia="Times New Roman" w:hAnsi="Times New Roman"/>
          <w:sz w:val="28"/>
          <w:szCs w:val="28"/>
          <w:rtl w:val="0"/>
        </w:rPr>
        <w:t xml:space="preserve"> is set on a chain of islands off the coast of North Carolina. In this area, geographical isolation has given rise to a unique dialect known as “</w:t>
      </w:r>
      <w:hyperlink r:id="rId23">
        <w:r w:rsidDel="00000000" w:rsidR="00000000" w:rsidRPr="00000000">
          <w:rPr>
            <w:rFonts w:ascii="Times New Roman" w:cs="Times New Roman" w:eastAsia="Times New Roman" w:hAnsi="Times New Roman"/>
            <w:color w:val="1155cc"/>
            <w:sz w:val="28"/>
            <w:szCs w:val="28"/>
            <w:u w:val="single"/>
            <w:rtl w:val="0"/>
          </w:rPr>
          <w:t xml:space="preserve">High Tider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spoken by the locals. The people of this area claim ancestry from Scottish, Irish, and English settlers who rarely interacted with those on the mainland, </w:t>
      </w:r>
      <w:r w:rsidDel="00000000" w:rsidR="00000000" w:rsidRPr="00000000">
        <w:rPr>
          <w:rFonts w:ascii="Times New Roman" w:cs="Times New Roman" w:eastAsia="Times New Roman" w:hAnsi="Times New Roman"/>
          <w:sz w:val="28"/>
          <w:szCs w:val="28"/>
          <w:rtl w:val="0"/>
        </w:rPr>
        <w:t xml:space="preserve">thereby creating</w:t>
      </w:r>
      <w:r w:rsidDel="00000000" w:rsidR="00000000" w:rsidRPr="00000000">
        <w:rPr>
          <w:rFonts w:ascii="Times New Roman" w:cs="Times New Roman" w:eastAsia="Times New Roman" w:hAnsi="Times New Roman"/>
          <w:sz w:val="28"/>
          <w:szCs w:val="28"/>
          <w:rtl w:val="0"/>
        </w:rPr>
        <w:t xml:space="preserve"> a language community independent of the rest of the continent. The characters on the show itself, however, have no trace of the High Tider dialect in their speech; instead, they use Standard American English.</w:t>
      </w:r>
      <w:r w:rsidDel="00000000" w:rsidR="00000000" w:rsidRPr="00000000">
        <w:rPr>
          <w:rtl w:val="0"/>
        </w:rPr>
      </w:r>
    </w:p>
    <w:p w:rsidR="00000000" w:rsidDel="00000000" w:rsidP="00000000" w:rsidRDefault="00000000" w:rsidRPr="00000000" w14:paraId="0000001B">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Erasing the region’s local speech patterns reinforces stereotypes and deepens subconscious linguistic othering. Characters who defy the typical Southern stereotype are almost always written and performed without the accent—traits like intelligence, attractiveness, and wit are rarely associated with a Southern drawl because it doesn’t align with the audience’s expectations.</w:t>
      </w:r>
    </w:p>
    <w:p w:rsidR="00000000" w:rsidDel="00000000" w:rsidP="00000000" w:rsidRDefault="00000000" w:rsidRPr="00000000" w14:paraId="0000001C">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Southern Vowel Shift</w:t>
      </w:r>
      <w:r w:rsidDel="00000000" w:rsidR="00000000" w:rsidRPr="00000000">
        <w:rPr>
          <w:rtl w:val="0"/>
        </w:rPr>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2021, researchers Jon Forrest, Steve McDonald, and Robin Dodsworth published a </w:t>
      </w:r>
      <w:hyperlink r:id="rId24">
        <w:r w:rsidDel="00000000" w:rsidR="00000000" w:rsidRPr="00000000">
          <w:rPr>
            <w:rFonts w:ascii="Times New Roman" w:cs="Times New Roman" w:eastAsia="Times New Roman" w:hAnsi="Times New Roman"/>
            <w:color w:val="1155cc"/>
            <w:sz w:val="28"/>
            <w:szCs w:val="28"/>
            <w:u w:val="single"/>
            <w:rtl w:val="0"/>
          </w:rPr>
          <w:t xml:space="preserve">paper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 the journal Socius: Sociological Research for a Dynamic World</w:t>
      </w:r>
      <w:r w:rsidDel="00000000" w:rsidR="00000000" w:rsidRPr="00000000">
        <w:rPr>
          <w:rFonts w:ascii="Times New Roman" w:cs="Times New Roman" w:eastAsia="Times New Roman" w:hAnsi="Times New Roman"/>
          <w:sz w:val="28"/>
          <w:szCs w:val="28"/>
          <w:rtl w:val="0"/>
        </w:rPr>
        <w:t xml:space="preserve"> that examined variation in dialects of the American South across employment sectors. The researchers used data from the Raleigh Corpus, which comprises interviews with residents of Raleigh, North Carolina, </w:t>
      </w:r>
      <w:r w:rsidDel="00000000" w:rsidR="00000000" w:rsidRPr="00000000">
        <w:rPr>
          <w:rFonts w:ascii="Times New Roman" w:cs="Times New Roman" w:eastAsia="Times New Roman" w:hAnsi="Times New Roman"/>
          <w:sz w:val="28"/>
          <w:szCs w:val="28"/>
          <w:rtl w:val="0"/>
        </w:rPr>
        <w:t xml:space="preserve">who were born and raised in the area. By talking to people of various ages, genders, races, ethnic backgrounds, socioeconomic statuses, and employment paths, several features emerged regarding the intersection of accent and occupation.</w:t>
      </w:r>
      <w:r w:rsidDel="00000000" w:rsidR="00000000" w:rsidRPr="00000000">
        <w:rPr>
          <w:rtl w:val="0"/>
        </w:rPr>
      </w:r>
    </w:p>
    <w:p w:rsidR="00000000" w:rsidDel="00000000" w:rsidP="00000000" w:rsidRDefault="00000000" w:rsidRPr="00000000" w14:paraId="0000001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notable observation was that, as demand and popularity for technology jobs increased, </w:t>
      </w:r>
      <w:r w:rsidDel="00000000" w:rsidR="00000000" w:rsidRPr="00000000">
        <w:rPr>
          <w:rFonts w:ascii="Times New Roman" w:cs="Times New Roman" w:eastAsia="Times New Roman" w:hAnsi="Times New Roman"/>
          <w:sz w:val="28"/>
          <w:szCs w:val="28"/>
          <w:rtl w:val="0"/>
        </w:rPr>
        <w:t xml:space="preserve">the use of pronunciation features that were characteristic of the </w:t>
      </w:r>
      <w:hyperlink r:id="rId25">
        <w:r w:rsidDel="00000000" w:rsidR="00000000" w:rsidRPr="00000000">
          <w:rPr>
            <w:rFonts w:ascii="Times New Roman" w:cs="Times New Roman" w:eastAsia="Times New Roman" w:hAnsi="Times New Roman"/>
            <w:color w:val="1155cc"/>
            <w:sz w:val="28"/>
            <w:szCs w:val="28"/>
            <w:u w:val="single"/>
            <w:rtl w:val="0"/>
          </w:rPr>
          <w:t xml:space="preserve">Southern vowel shift</w:t>
        </w:r>
      </w:hyperlink>
      <w:r w:rsidDel="00000000" w:rsidR="00000000" w:rsidRPr="00000000">
        <w:rPr>
          <w:rFonts w:ascii="Times New Roman" w:cs="Times New Roman" w:eastAsia="Times New Roman" w:hAnsi="Times New Roman"/>
          <w:sz w:val="28"/>
          <w:szCs w:val="28"/>
          <w:rtl w:val="0"/>
        </w:rPr>
        <w:t xml:space="preserve"> declined dramatically. </w:t>
      </w:r>
      <w:r w:rsidDel="00000000" w:rsidR="00000000" w:rsidRPr="00000000">
        <w:rPr>
          <w:rFonts w:ascii="Times New Roman" w:cs="Times New Roman" w:eastAsia="Times New Roman" w:hAnsi="Times New Roman"/>
          <w:sz w:val="28"/>
          <w:szCs w:val="28"/>
          <w:rtl w:val="0"/>
        </w:rPr>
        <w:t xml:space="preserve">This pattern is the </w:t>
      </w:r>
      <w:r w:rsidDel="00000000" w:rsidR="00000000" w:rsidRPr="00000000">
        <w:rPr>
          <w:rFonts w:ascii="Times New Roman" w:cs="Times New Roman" w:eastAsia="Times New Roman" w:hAnsi="Times New Roman"/>
          <w:sz w:val="28"/>
          <w:szCs w:val="28"/>
          <w:rtl w:val="0"/>
        </w:rPr>
        <w:t xml:space="preserve">relaxation of vowels in the Southern accent; vowels </w:t>
      </w:r>
      <w:r w:rsidDel="00000000" w:rsidR="00000000" w:rsidRPr="00000000">
        <w:rPr>
          <w:rFonts w:ascii="Times New Roman" w:cs="Times New Roman" w:eastAsia="Times New Roman" w:hAnsi="Times New Roman"/>
          <w:sz w:val="28"/>
          <w:szCs w:val="28"/>
          <w:rtl w:val="0"/>
        </w:rPr>
        <w:t xml:space="preserve">can stray from their standard tenseness and laxness, and can also be “fronted” or pronounced further forward in the mouth. For example, a person from the South might pronounce the word “rice” as “rass” (/ɹæs/) and say the word “pen” as “</w:t>
      </w:r>
      <w:r w:rsidDel="00000000" w:rsidR="00000000" w:rsidRPr="00000000">
        <w:rPr>
          <w:rFonts w:ascii="Times New Roman" w:cs="Times New Roman" w:eastAsia="Times New Roman" w:hAnsi="Times New Roman"/>
          <w:sz w:val="28"/>
          <w:szCs w:val="28"/>
          <w:highlight w:val="white"/>
          <w:rtl w:val="0"/>
        </w:rPr>
        <w:t xml:space="preserve">pin” (/pɪn/).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Southern </w:t>
      </w:r>
      <w:r w:rsidDel="00000000" w:rsidR="00000000" w:rsidRPr="00000000">
        <w:rPr>
          <w:rFonts w:ascii="Times New Roman" w:cs="Times New Roman" w:eastAsia="Times New Roman" w:hAnsi="Times New Roman"/>
          <w:sz w:val="28"/>
          <w:szCs w:val="28"/>
          <w:rtl w:val="0"/>
        </w:rPr>
        <w:t xml:space="preserve">vowel</w:t>
      </w:r>
      <w:r w:rsidDel="00000000" w:rsidR="00000000" w:rsidRPr="00000000">
        <w:rPr>
          <w:rFonts w:ascii="Times New Roman" w:cs="Times New Roman" w:eastAsia="Times New Roman" w:hAnsi="Times New Roman"/>
          <w:sz w:val="28"/>
          <w:szCs w:val="28"/>
          <w:rtl w:val="0"/>
        </w:rPr>
        <w:t xml:space="preserve"> shift</w:t>
      </w:r>
      <w:r w:rsidDel="00000000" w:rsidR="00000000" w:rsidRPr="00000000">
        <w:rPr>
          <w:rFonts w:ascii="Times New Roman" w:cs="Times New Roman" w:eastAsia="Times New Roman" w:hAnsi="Times New Roman"/>
          <w:sz w:val="28"/>
          <w:szCs w:val="28"/>
          <w:rtl w:val="0"/>
        </w:rPr>
        <w:t xml:space="preserve"> is a staple feature of the Southern accent and is (or was) especially prominent in Raleigh. Following Raleigh’s emergence as a technology hub in the 1960s, the advent of modern technology, and the growing job market for employees in those fields, the Southern vowel shift began to diminish within that particular workforce.</w:t>
      </w:r>
    </w:p>
    <w:p w:rsidR="00000000" w:rsidDel="00000000" w:rsidP="00000000" w:rsidRDefault="00000000" w:rsidRPr="00000000" w14:paraId="0000001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possible explanation for this phenomenon is that the language associated with technology leaves less room for individuality and personality. Therefore, those working in that industry would begin adopting a more standardized accent. Another reason is that the realm of technology is vastly more globally connected in terms of the types of people who work within that sphere. This means those speaking with a Southern accent are exposed to many other national and global accents. This melting pot of dialects can affect the way someone speaks and, as a result, may reduce the Southern accent they were raised with.</w:t>
      </w:r>
    </w:p>
    <w:p w:rsidR="00000000" w:rsidDel="00000000" w:rsidP="00000000" w:rsidRDefault="00000000" w:rsidRPr="00000000" w14:paraId="0000002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Dodsworth, the</w:t>
      </w:r>
      <w:r w:rsidDel="00000000" w:rsidR="00000000" w:rsidRPr="00000000">
        <w:rPr>
          <w:rFonts w:ascii="Times New Roman" w:cs="Times New Roman" w:eastAsia="Times New Roman" w:hAnsi="Times New Roman"/>
          <w:sz w:val="28"/>
          <w:szCs w:val="28"/>
          <w:rtl w:val="0"/>
        </w:rPr>
        <w:t xml:space="preserve"> influx of workers and their families led to a “dialect contact situation” in Raleigh and its neighboring cities.</w:t>
      </w:r>
    </w:p>
    <w:p w:rsidR="00000000" w:rsidDel="00000000" w:rsidP="00000000" w:rsidRDefault="00000000" w:rsidRPr="00000000" w14:paraId="0000002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 her analysis of K-12 networks in Raleigh, Dodsworth found correlations between the increasing social diversity of the city and the slow ‘leveling’ of its traditional accents. It also helped to explain why rural areas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or even the parts of Raleigh that saw the least inward migration</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remain the most Southern-sounding,” according to a </w:t>
      </w:r>
      <w:hyperlink r:id="rId26">
        <w:r w:rsidDel="00000000" w:rsidR="00000000" w:rsidRPr="00000000">
          <w:rPr>
            <w:rFonts w:ascii="Times New Roman" w:cs="Times New Roman" w:eastAsia="Times New Roman" w:hAnsi="Times New Roman"/>
            <w:color w:val="1155cc"/>
            <w:sz w:val="28"/>
            <w:szCs w:val="28"/>
            <w:u w:val="single"/>
            <w:rtl w:val="0"/>
          </w:rPr>
          <w:t xml:space="preserve">National Science Foundation report</w:t>
        </w:r>
      </w:hyperlink>
      <w:r w:rsidDel="00000000" w:rsidR="00000000" w:rsidRPr="00000000">
        <w:rPr>
          <w:rFonts w:ascii="Times New Roman" w:cs="Times New Roman" w:eastAsia="Times New Roman" w:hAnsi="Times New Roman"/>
          <w:sz w:val="28"/>
          <w:szCs w:val="28"/>
          <w:rtl w:val="0"/>
        </w:rPr>
        <w:t xml:space="preserve"> on the study.</w:t>
      </w:r>
      <w:r w:rsidDel="00000000" w:rsidR="00000000" w:rsidRPr="00000000">
        <w:rPr>
          <w:rtl w:val="0"/>
        </w:rPr>
      </w:r>
    </w:p>
    <w:p w:rsidR="00000000" w:rsidDel="00000000" w:rsidP="00000000" w:rsidRDefault="00000000" w:rsidRPr="00000000" w14:paraId="00000022">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 other observations from </w:t>
      </w:r>
      <w:hyperlink r:id="rId27">
        <w:r w:rsidDel="00000000" w:rsidR="00000000" w:rsidRPr="00000000">
          <w:rPr>
            <w:rFonts w:ascii="Times New Roman" w:cs="Times New Roman" w:eastAsia="Times New Roman" w:hAnsi="Times New Roman"/>
            <w:color w:val="1155cc"/>
            <w:sz w:val="28"/>
            <w:szCs w:val="28"/>
            <w:u w:val="single"/>
            <w:rtl w:val="0"/>
          </w:rPr>
          <w:t xml:space="preserve">Forrest et al.’s 2021 study</w:t>
        </w:r>
      </w:hyperlink>
      <w:r w:rsidDel="00000000" w:rsidR="00000000" w:rsidRPr="00000000">
        <w:rPr>
          <w:rFonts w:ascii="Times New Roman" w:cs="Times New Roman" w:eastAsia="Times New Roman" w:hAnsi="Times New Roman"/>
          <w:sz w:val="28"/>
          <w:szCs w:val="28"/>
          <w:rtl w:val="0"/>
        </w:rPr>
        <w:t xml:space="preserve"> further explored the ties between employment and accent in Raleigh. </w:t>
      </w:r>
      <w:r w:rsidDel="00000000" w:rsidR="00000000" w:rsidRPr="00000000">
        <w:rPr>
          <w:rFonts w:ascii="Times New Roman" w:cs="Times New Roman" w:eastAsia="Times New Roman" w:hAnsi="Times New Roman"/>
          <w:sz w:val="28"/>
          <w:szCs w:val="28"/>
          <w:rtl w:val="0"/>
        </w:rPr>
        <w:t xml:space="preserve">As previously discussed, those in the technical field were less likely to maintain a Southern accent. Law and government workers experienced a similar decrease, but to a lesser extent. Service workers, also known as “blue-collar” workers, were the most likely to retain Southern accent features. Additionally, across all industries, research showed that the older an employee was, the more likely they were to have a Southern accent.</w:t>
      </w:r>
      <w:r w:rsidDel="00000000" w:rsidR="00000000" w:rsidRPr="00000000">
        <w:rPr>
          <w:rtl w:val="0"/>
        </w:rPr>
      </w:r>
    </w:p>
    <w:p w:rsidR="00000000" w:rsidDel="00000000" w:rsidP="00000000" w:rsidRDefault="00000000" w:rsidRPr="00000000" w14:paraId="0000002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partially because, in </w:t>
      </w:r>
      <w:r w:rsidDel="00000000" w:rsidR="00000000" w:rsidRPr="00000000">
        <w:rPr>
          <w:rFonts w:ascii="Times New Roman" w:cs="Times New Roman" w:eastAsia="Times New Roman" w:hAnsi="Times New Roman"/>
          <w:sz w:val="28"/>
          <w:szCs w:val="28"/>
          <w:rtl w:val="0"/>
        </w:rPr>
        <w:t xml:space="preserve">simple</w:t>
      </w:r>
      <w:r w:rsidDel="00000000" w:rsidR="00000000" w:rsidRPr="00000000">
        <w:rPr>
          <w:rFonts w:ascii="Times New Roman" w:cs="Times New Roman" w:eastAsia="Times New Roman" w:hAnsi="Times New Roman"/>
          <w:sz w:val="28"/>
          <w:szCs w:val="28"/>
          <w:rtl w:val="0"/>
        </w:rPr>
        <w:t xml:space="preserve"> terms, old habits die hard. Older people, those who established careers before the advent of the digital age, are more likely to retain their Southern accents because of the culture and heritage associated with it. Although young people may be connected to Southern culture, they have not lived as long as their predecessors and are more susceptible to subconscious linguistic adaptation.</w:t>
      </w:r>
      <w:r w:rsidDel="00000000" w:rsidR="00000000" w:rsidRPr="00000000">
        <w:rPr>
          <w:rFonts w:ascii="Times New Roman" w:cs="Times New Roman" w:eastAsia="Times New Roman" w:hAnsi="Times New Roman"/>
          <w:sz w:val="28"/>
          <w:szCs w:val="28"/>
          <w:rtl w:val="0"/>
        </w:rPr>
        <w:t xml:space="preserve"> Additionally, with the increase in immigration and ease of movement, ma</w:t>
      </w:r>
      <w:r w:rsidDel="00000000" w:rsidR="00000000" w:rsidRPr="00000000">
        <w:rPr>
          <w:rFonts w:ascii="Times New Roman" w:cs="Times New Roman" w:eastAsia="Times New Roman" w:hAnsi="Times New Roman"/>
          <w:sz w:val="28"/>
          <w:szCs w:val="28"/>
          <w:rtl w:val="0"/>
        </w:rPr>
        <w:t xml:space="preserve">ny</w:t>
      </w:r>
      <w:r w:rsidDel="00000000" w:rsidR="00000000" w:rsidRPr="00000000">
        <w:rPr>
          <w:rFonts w:ascii="Times New Roman" w:cs="Times New Roman" w:eastAsia="Times New Roman" w:hAnsi="Times New Roman"/>
          <w:sz w:val="28"/>
          <w:szCs w:val="28"/>
          <w:rtl w:val="0"/>
        </w:rPr>
        <w:t xml:space="preserve"> people in Raleigh likely come from places outside the South and have brought different accents, dialects, and languages with them.</w:t>
      </w:r>
      <w:r w:rsidDel="00000000" w:rsidR="00000000" w:rsidRPr="00000000">
        <w:rPr>
          <w:rtl w:val="0"/>
        </w:rPr>
      </w:r>
    </w:p>
    <w:p w:rsidR="00000000" w:rsidDel="00000000" w:rsidP="00000000" w:rsidRDefault="00000000" w:rsidRPr="00000000" w14:paraId="00000024">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Globalization has transformed homogeneous language communities into more diverse places, both linguistically and in other respects. </w:t>
      </w:r>
      <w:r w:rsidDel="00000000" w:rsidR="00000000" w:rsidRPr="00000000">
        <w:rPr>
          <w:rFonts w:ascii="Times New Roman" w:cs="Times New Roman" w:eastAsia="Times New Roman" w:hAnsi="Times New Roman"/>
          <w:sz w:val="28"/>
          <w:szCs w:val="28"/>
          <w:rtl w:val="0"/>
        </w:rPr>
        <w:t xml:space="preserve">The increased ease of travel, trade, and the spread of ideas and knowledge have brought people and their accents from all over the world into communities that were previously relatively isolated, such as </w:t>
      </w:r>
      <w:hyperlink r:id="rId28">
        <w:r w:rsidDel="00000000" w:rsidR="00000000" w:rsidRPr="00000000">
          <w:rPr>
            <w:rFonts w:ascii="Times New Roman" w:cs="Times New Roman" w:eastAsia="Times New Roman" w:hAnsi="Times New Roman"/>
            <w:color w:val="1155cc"/>
            <w:sz w:val="28"/>
            <w:szCs w:val="28"/>
            <w:u w:val="single"/>
            <w:rtl w:val="0"/>
          </w:rPr>
          <w:t xml:space="preserve">North Carolina’s Outer Banks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5">
      <w:pPr>
        <w:spacing w:after="200" w:before="200" w:line="276" w:lineRule="auto"/>
        <w:ind w:firstLine="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Tracing the Roots: How History, Class, and Media Shaped Biases Against the Southern Accent</w:t>
      </w:r>
    </w:p>
    <w:p w:rsidR="00000000" w:rsidDel="00000000" w:rsidP="00000000" w:rsidRDefault="00000000" w:rsidRPr="00000000" w14:paraId="00000026">
      <w:pPr>
        <w:spacing w:after="200" w:before="200" w:line="276" w:lineRule="auto"/>
        <w:ind w:firstLine="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several reasons why a person might hear a Southern accent and subject the speaker to the typical stereotypes associated with it. As with many linguistic theories, there is rarely a single, straightforward answer to this question. The nature of this kind of research requires a deep understanding of psychology, history, sociology, linguistics (of course), and many other complex subjects to fully comprehend the scope of the topic.</w:t>
      </w:r>
    </w:p>
    <w:p w:rsidR="00000000" w:rsidDel="00000000" w:rsidP="00000000" w:rsidRDefault="00000000" w:rsidRPr="00000000" w14:paraId="0000002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popular theory dates back to the American Civil War. </w:t>
      </w:r>
      <w:r w:rsidDel="00000000" w:rsidR="00000000" w:rsidRPr="00000000">
        <w:rPr>
          <w:rFonts w:ascii="Times New Roman" w:cs="Times New Roman" w:eastAsia="Times New Roman" w:hAnsi="Times New Roman"/>
          <w:sz w:val="28"/>
          <w:szCs w:val="28"/>
          <w:rtl w:val="0"/>
        </w:rPr>
        <w:t xml:space="preserve">Before the Civil War, the South did not have nearly as much linguistic variation as it does today. Back then, the Southern accent was heavily influenced by the “prestigious” accents of the English colonizers. Today’s Southern accent shares few similarities with the “original” dialect.</w:t>
      </w:r>
      <w:r w:rsidDel="00000000" w:rsidR="00000000" w:rsidRPr="00000000">
        <w:rPr>
          <w:rtl w:val="0"/>
        </w:rPr>
      </w:r>
    </w:p>
    <w:p w:rsidR="00000000" w:rsidDel="00000000" w:rsidP="00000000" w:rsidRDefault="00000000" w:rsidRPr="00000000" w14:paraId="0000002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Walt Wolfram, co-author of </w:t>
      </w:r>
      <w:hyperlink r:id="rId29">
        <w:r w:rsidDel="00000000" w:rsidR="00000000" w:rsidRPr="00000000">
          <w:rPr>
            <w:rFonts w:ascii="Times New Roman" w:cs="Times New Roman" w:eastAsia="Times New Roman" w:hAnsi="Times New Roman"/>
            <w:i w:val="1"/>
            <w:iCs w:val="1"/>
            <w:color w:val="1155cc"/>
            <w:sz w:val="28"/>
            <w:szCs w:val="28"/>
            <w:u w:val="single"/>
            <w:rtl w:val="0"/>
          </w:rPr>
          <w:t xml:space="preserve">Talkin’ Tar Heel: How Our Voices Tell the Story of North Carolina</w:t>
        </w:r>
      </w:hyperlink>
      <w:r w:rsidDel="00000000" w:rsidR="00000000" w:rsidRPr="00000000">
        <w:rPr>
          <w:rFonts w:ascii="Times New Roman" w:cs="Times New Roman" w:eastAsia="Times New Roman" w:hAnsi="Times New Roman"/>
          <w:sz w:val="28"/>
          <w:szCs w:val="28"/>
          <w:rtl w:val="0"/>
        </w:rPr>
        <w:t xml:space="preserve"> and professor at North Carolina State University, makes several points on the evolution of the American Southern accent. According to Wolfram, the South’s loss at the end of the Civil War, along with the prospect of a new life in the North, drove many Southerners to abandon the South. Many who remained did so because they did not have the means to leave or because of the institution of “Southern pride.” </w:t>
      </w:r>
      <w:r w:rsidDel="00000000" w:rsidR="00000000" w:rsidRPr="00000000">
        <w:rPr>
          <w:rFonts w:ascii="Times New Roman" w:cs="Times New Roman" w:eastAsia="Times New Roman" w:hAnsi="Times New Roman"/>
          <w:sz w:val="28"/>
          <w:szCs w:val="28"/>
          <w:rtl w:val="0"/>
        </w:rPr>
        <w:t xml:space="preserve">Additionally, the racial divide in the South (especially after the Civil War) drove the white and Black populations apart culturally and linguistically, causing both groups to develop certain aspects of speech that would further distinguish one from the other.</w:t>
      </w:r>
      <w:r w:rsidDel="00000000" w:rsidR="00000000" w:rsidRPr="00000000">
        <w:rPr>
          <w:rtl w:val="0"/>
        </w:rPr>
      </w:r>
    </w:p>
    <w:p w:rsidR="00000000" w:rsidDel="00000000" w:rsidP="00000000" w:rsidRDefault="00000000" w:rsidRPr="00000000" w14:paraId="0000002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we have seen before in many cases, ways of speaking </w:t>
      </w:r>
      <w:hyperlink r:id="rId30">
        <w:r w:rsidDel="00000000" w:rsidR="00000000" w:rsidRPr="00000000">
          <w:rPr>
            <w:rFonts w:ascii="Times New Roman" w:cs="Times New Roman" w:eastAsia="Times New Roman" w:hAnsi="Times New Roman"/>
            <w:color w:val="1155cc"/>
            <w:sz w:val="28"/>
            <w:szCs w:val="28"/>
            <w:u w:val="single"/>
            <w:rtl w:val="0"/>
          </w:rPr>
          <w:t xml:space="preserve">associated with lower social classes</w:t>
        </w:r>
      </w:hyperlink>
      <w:r w:rsidDel="00000000" w:rsidR="00000000" w:rsidRPr="00000000">
        <w:rPr>
          <w:rFonts w:ascii="Times New Roman" w:cs="Times New Roman" w:eastAsia="Times New Roman" w:hAnsi="Times New Roman"/>
          <w:sz w:val="28"/>
          <w:szCs w:val="28"/>
          <w:rtl w:val="0"/>
        </w:rPr>
        <w:t xml:space="preserve"> are often vilified and disparaged. And in the case of the post-slavery South, that meant primarily newly freed slaves, who had little to no money or land, and had no other choice but to stay. The specificities of the Black Southern dialect, combined with the white dialect and the various </w:t>
      </w:r>
      <w:hyperlink r:id="rId31">
        <w:r w:rsidDel="00000000" w:rsidR="00000000" w:rsidRPr="00000000">
          <w:rPr>
            <w:rFonts w:ascii="Times New Roman" w:cs="Times New Roman" w:eastAsia="Times New Roman" w:hAnsi="Times New Roman"/>
            <w:color w:val="1155cc"/>
            <w:sz w:val="28"/>
            <w:szCs w:val="28"/>
            <w:u w:val="single"/>
            <w:rtl w:val="0"/>
          </w:rPr>
          <w:t xml:space="preserve">creoles</w:t>
        </w:r>
      </w:hyperlink>
      <w:r w:rsidDel="00000000" w:rsidR="00000000" w:rsidRPr="00000000">
        <w:rPr>
          <w:rFonts w:ascii="Times New Roman" w:cs="Times New Roman" w:eastAsia="Times New Roman" w:hAnsi="Times New Roman"/>
          <w:sz w:val="28"/>
          <w:szCs w:val="28"/>
          <w:rtl w:val="0"/>
        </w:rPr>
        <w:t xml:space="preserve"> and dialects from the African and South American slave trades, began to merge.</w:t>
      </w:r>
    </w:p>
    <w:p w:rsidR="00000000" w:rsidDel="00000000" w:rsidP="00000000" w:rsidRDefault="00000000" w:rsidRPr="00000000" w14:paraId="0000002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 factors were in play simultaneously, like the impending stress and uncertainty during the South’s </w:t>
      </w:r>
      <w:hyperlink r:id="rId32">
        <w:r w:rsidDel="00000000" w:rsidR="00000000" w:rsidRPr="00000000">
          <w:rPr>
            <w:rFonts w:ascii="Times New Roman" w:cs="Times New Roman" w:eastAsia="Times New Roman" w:hAnsi="Times New Roman"/>
            <w:color w:val="1155cc"/>
            <w:sz w:val="28"/>
            <w:szCs w:val="28"/>
            <w:u w:val="single"/>
            <w:rtl w:val="0"/>
          </w:rPr>
          <w:t xml:space="preserve">Reconstruction era</w:t>
        </w:r>
      </w:hyperlink>
      <w:r w:rsidDel="00000000" w:rsidR="00000000" w:rsidRPr="00000000">
        <w:rPr>
          <w:rFonts w:ascii="Times New Roman" w:cs="Times New Roman" w:eastAsia="Times New Roman" w:hAnsi="Times New Roman"/>
          <w:sz w:val="28"/>
          <w:szCs w:val="28"/>
          <w:rtl w:val="0"/>
        </w:rPr>
        <w:t xml:space="preserve">, the lack of people migrating to the South, and the millions of recently freed former slaves, many of whom used speech that was influenced by other languages. These social elements now had a significant influence on the formation of new dialects, and the Southern dialect underwent a complete transformation.</w:t>
      </w:r>
      <w:r w:rsidDel="00000000" w:rsidR="00000000" w:rsidRPr="00000000">
        <w:rPr>
          <w:rFonts w:ascii="Times New Roman" w:cs="Times New Roman" w:eastAsia="Times New Roman" w:hAnsi="Times New Roman"/>
          <w:sz w:val="28"/>
          <w:szCs w:val="28"/>
          <w:rtl w:val="0"/>
        </w:rPr>
        <w:t xml:space="preserve"> Due to cultural and geographical differences, numerous variations of the “standard” Southern dialect emerged, resulting in the modern Southern accents we know today. Though no clear explanation exists for how these accents are discriminated against, several possibilities arise from this Civil War-based theory.</w:t>
      </w:r>
    </w:p>
    <w:p w:rsidR="00000000" w:rsidDel="00000000" w:rsidP="00000000" w:rsidRDefault="00000000" w:rsidRPr="00000000" w14:paraId="0000002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possibility is that the war’s effects on the relationship between the North and the South caused non-Southerners to disdain the Southern accent due to the political divide. Another possibility is that the accent became embroiled in Northern classism against the poor in the South. A final possibility, with similar roots, is that with the large population of African Americans in the South, along with their use of the Southern accent, non-Southerners correlated their racism with the Southern accent. These possible explanations have been perpetuated across generations and are still successfully maintained today, demonstrating just how implicit and invalid language biases can be.</w:t>
      </w:r>
    </w:p>
    <w:p w:rsidR="00000000" w:rsidDel="00000000" w:rsidP="00000000" w:rsidRDefault="00000000" w:rsidRPr="00000000" w14:paraId="0000002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more modern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explanation for this bias exists. A</w:t>
      </w:r>
      <w:r w:rsidDel="00000000" w:rsidR="00000000" w:rsidRPr="00000000">
        <w:rPr>
          <w:rFonts w:ascii="Times New Roman" w:cs="Times New Roman" w:eastAsia="Times New Roman" w:hAnsi="Times New Roman"/>
          <w:sz w:val="28"/>
          <w:szCs w:val="28"/>
          <w:rtl w:val="0"/>
        </w:rPr>
        <w:t xml:space="preserve"> </w:t>
      </w:r>
      <w:hyperlink r:id="rId33">
        <w:r w:rsidDel="00000000" w:rsidR="00000000" w:rsidRPr="00000000">
          <w:rPr>
            <w:rFonts w:ascii="Times New Roman" w:cs="Times New Roman" w:eastAsia="Times New Roman" w:hAnsi="Times New Roman"/>
            <w:color w:val="1155cc"/>
            <w:sz w:val="28"/>
            <w:szCs w:val="28"/>
            <w:u w:val="single"/>
            <w:rtl w:val="0"/>
          </w:rPr>
          <w:t xml:space="preserve">2012 study by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Katherine D. Kinzler and Jasmine M. DeJesus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presents two perspectives</w:t>
      </w:r>
      <w:r w:rsidDel="00000000" w:rsidR="00000000" w:rsidRPr="00000000">
        <w:rPr>
          <w:rFonts w:ascii="Times New Roman" w:cs="Times New Roman" w:eastAsia="Times New Roman" w:hAnsi="Times New Roman"/>
          <w:sz w:val="28"/>
          <w:szCs w:val="28"/>
          <w:rtl w:val="0"/>
        </w:rPr>
        <w:t xml:space="preserve"> on Southerners: Children from </w:t>
      </w:r>
      <w:r w:rsidDel="00000000" w:rsidR="00000000" w:rsidRPr="00000000">
        <w:rPr>
          <w:rFonts w:ascii="Times New Roman" w:cs="Times New Roman" w:eastAsia="Times New Roman" w:hAnsi="Times New Roman"/>
          <w:sz w:val="28"/>
          <w:szCs w:val="28"/>
          <w:rtl w:val="0"/>
        </w:rPr>
        <w:t xml:space="preserve">non-Southern</w:t>
      </w:r>
      <w:r w:rsidDel="00000000" w:rsidR="00000000" w:rsidRPr="00000000">
        <w:rPr>
          <w:rFonts w:ascii="Times New Roman" w:cs="Times New Roman" w:eastAsia="Times New Roman" w:hAnsi="Times New Roman"/>
          <w:sz w:val="28"/>
          <w:szCs w:val="28"/>
          <w:rtl w:val="0"/>
        </w:rPr>
        <w:t xml:space="preserve"> states generally held a bias against Southern accents and associated the “standard” dialect with greater education, intelligence, and so on, while children from the South did not prefer one accent over the other. As Southern children grew older and became more exposed to media, they, too, began to develop prejudices against their own dialect. While local news reporters and other adults in a child’s life sound like them, few national voices </w:t>
      </w:r>
      <w:r w:rsidDel="00000000" w:rsidR="00000000" w:rsidRPr="00000000">
        <w:rPr>
          <w:rFonts w:ascii="Times New Roman" w:cs="Times New Roman" w:eastAsia="Times New Roman" w:hAnsi="Times New Roman"/>
          <w:sz w:val="28"/>
          <w:szCs w:val="28"/>
          <w:rtl w:val="0"/>
        </w:rPr>
        <w:t xml:space="preserve">carry </w:t>
      </w:r>
      <w:r w:rsidDel="00000000" w:rsidR="00000000" w:rsidRPr="00000000">
        <w:rPr>
          <w:rFonts w:ascii="Times New Roman" w:cs="Times New Roman" w:eastAsia="Times New Roman" w:hAnsi="Times New Roman"/>
          <w:sz w:val="28"/>
          <w:szCs w:val="28"/>
          <w:rtl w:val="0"/>
        </w:rPr>
        <w:t xml:space="preserve">the same Southern accent; news reporters, television show hosts, celebrities, and political figures mostly have non-Southern accents.</w:t>
      </w:r>
    </w:p>
    <w:p w:rsidR="00000000" w:rsidDel="00000000" w:rsidP="00000000" w:rsidRDefault="00000000" w:rsidRPr="00000000" w14:paraId="0000002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time, these children were conditioned to think that, since they don’t hear many Southern voices in these spaces, individuals with a Northern accent must be smarter, more authoritative, and generally </w:t>
      </w:r>
      <w:r w:rsidDel="00000000" w:rsidR="00000000" w:rsidRPr="00000000">
        <w:rPr>
          <w:rFonts w:ascii="Times New Roman" w:cs="Times New Roman" w:eastAsia="Times New Roman" w:hAnsi="Times New Roman"/>
          <w:sz w:val="28"/>
          <w:szCs w:val="28"/>
          <w:rtl w:val="0"/>
        </w:rPr>
        <w:t xml:space="preserve">better</w:t>
      </w:r>
      <w:r w:rsidDel="00000000" w:rsidR="00000000" w:rsidRPr="00000000">
        <w:rPr>
          <w:rFonts w:ascii="Times New Roman" w:cs="Times New Roman" w:eastAsia="Times New Roman" w:hAnsi="Times New Roman"/>
          <w:sz w:val="28"/>
          <w:szCs w:val="28"/>
          <w:rtl w:val="0"/>
        </w:rPr>
        <w:t xml:space="preserve">. Non-Southern children, seeing the same national media, are rarely exposed to Southern accents and are used to people who sound like them being the ones in charge. Children naturally learn from observing the adults in their lives, which continues the cycle of self-deprecation regarding dialect.</w:t>
      </w:r>
    </w:p>
    <w:p w:rsidR="00000000" w:rsidDel="00000000" w:rsidP="00000000" w:rsidRDefault="00000000" w:rsidRPr="00000000" w14:paraId="0000002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 lack of statistical correlation between Southern accents and intelligence or capability, the stereotype persists across the U.S. and beyond. Its roots are complex, shaped by centuries of historical prejudice, regional divisions, and systemic classism, and continually reinforced by media portrayals that favor standardized speech. These biases ripple outward, affecting not only workplace dynamics but also education, social interactions, and even self-perception among Southerners themselves. Recognizing and challenging accent discrimination is more than a matter of politeness—it is a step toward dismantling deep-seated assumptions about worth, ability, and identity. By listening carefully and valuing linguistic diversity, we can begin to unlearn these prejudices and create a society where a voice’s sound reflects individuality rather than judgment.</w:t>
      </w:r>
    </w:p>
    <w:sectPr>
      <w:headerReference r:id="rId35" w:type="default"/>
      <w:headerReference r:id="rId36" w:type="first"/>
      <w:footerReference r:id="rId37" w:type="default"/>
      <w:footerReference r:id="rId38" w:type="first"/>
      <w:pgSz w:h="15840" w:w="12240" w:orient="portrait"/>
      <w:pgMar w:bottom="207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ternationalphoneticalphabet.org/ipa-sounds/ipa-chart-with-sounds/" TargetMode="External"/><Relationship Id="rId22" Type="http://schemas.openxmlformats.org/officeDocument/2006/relationships/hyperlink" Target="https://altalang.com/beyond-words/americans-bias-southern-accent/" TargetMode="External"/><Relationship Id="rId21" Type="http://schemas.openxmlformats.org/officeDocument/2006/relationships/hyperlink" Target="https://www.rhythmlanguages.com/post/diglossia-high-and-low-variety" TargetMode="External"/><Relationship Id="rId24" Type="http://schemas.openxmlformats.org/officeDocument/2006/relationships/hyperlink" Target="https://www.researchgate.net/publication/349839183_Linguistic_Employment_Niches_Southern_Dialect_across_Industries" TargetMode="External"/><Relationship Id="rId23" Type="http://schemas.openxmlformats.org/officeDocument/2006/relationships/hyperlink" Target="https://www.youtube.com/watch?v=x7MvtQp2-UA&amp;t=23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ournals.sagepub.com/doi/10.1177/23326492221112040" TargetMode="External"/><Relationship Id="rId26" Type="http://schemas.openxmlformats.org/officeDocument/2006/relationships/hyperlink" Target="https://www.nsf.gov/news/southern-community-changes-accent-fades" TargetMode="External"/><Relationship Id="rId25" Type="http://schemas.openxmlformats.org/officeDocument/2006/relationships/hyperlink" Target="https://www.pbs.org/speak/ahead/change/changin/#:~:text=of%20the%20region.-,The%20Southern%20Shift,-A%20very%20different" TargetMode="External"/><Relationship Id="rId28" Type="http://schemas.openxmlformats.org/officeDocument/2006/relationships/hyperlink" Target="https://northcarolinahistory.org/encyclopedia/outer-banks/" TargetMode="External"/><Relationship Id="rId27" Type="http://schemas.openxmlformats.org/officeDocument/2006/relationships/hyperlink" Target="https://journals.sagepub.com/doi/full/10.1177/2378023121999161" TargetMode="External"/><Relationship Id="rId5" Type="http://schemas.openxmlformats.org/officeDocument/2006/relationships/styles" Target="styles.xml"/><Relationship Id="rId6" Type="http://schemas.openxmlformats.org/officeDocument/2006/relationships/hyperlink" Target="https://observatory.wiki/" TargetMode="External"/><Relationship Id="rId29" Type="http://schemas.openxmlformats.org/officeDocument/2006/relationships/hyperlink" Target="https://uncpress.org/book/9781469629995/talkin-tar-heel/" TargetMode="External"/><Relationship Id="rId7" Type="http://schemas.openxmlformats.org/officeDocument/2006/relationships/hyperlink" Target="https://observatory.wiki/" TargetMode="External"/><Relationship Id="rId8" Type="http://schemas.openxmlformats.org/officeDocument/2006/relationships/hyperlink" Target="https://www.britannica.com/topic/International-Phonetic-Alphabet" TargetMode="External"/><Relationship Id="rId31" Type="http://schemas.openxmlformats.org/officeDocument/2006/relationships/hyperlink" Target="https://www.britannica.com/topic/Creole#:~:text=Languages-,creole%20languages,-linguistics" TargetMode="External"/><Relationship Id="rId30" Type="http://schemas.openxmlformats.org/officeDocument/2006/relationships/hyperlink" Target="https://www.babbel.com/en/magazine/accent-bias-and-class" TargetMode="External"/><Relationship Id="rId11" Type="http://schemas.openxmlformats.org/officeDocument/2006/relationships/hyperlink" Target="https://nuitalian.org/2023/12/12/scientific-perspectives-on-the-north-south-divide-unraveling-stereotypes-and-othering/" TargetMode="External"/><Relationship Id="rId33" Type="http://schemas.openxmlformats.org/officeDocument/2006/relationships/hyperlink" Target="https://www.researchgate.net/publication/233422553_Northern_smart_and_Southern_nice_The_development_of_accent_attitudes_in_the_United_States#:~:text=Nine%2D%20to%2010%2Dyear%2D,to%20those%20observed%20in%20adulthood." TargetMode="External"/><Relationship Id="rId10" Type="http://schemas.openxmlformats.org/officeDocument/2006/relationships/hyperlink" Target="https://asiasociety.org/education/jati-caste-system-india" TargetMode="External"/><Relationship Id="rId32" Type="http://schemas.openxmlformats.org/officeDocument/2006/relationships/hyperlink" Target="https://guides.loc.gov/reconstruction" TargetMode="External"/><Relationship Id="rId13" Type="http://schemas.openxmlformats.org/officeDocument/2006/relationships/hyperlink" Target="https://en.wikipedia.org/wiki/European_wars_of_religion" TargetMode="External"/><Relationship Id="rId35" Type="http://schemas.openxmlformats.org/officeDocument/2006/relationships/header" Target="header1.xml"/><Relationship Id="rId12" Type="http://schemas.openxmlformats.org/officeDocument/2006/relationships/hyperlink" Target="https://uw.manifoldapp.org/read/5283e444-6ccc-4736-b0c9-5eb748164115/section/291ddc83-53b1-4854-b457-ca3aa7a0c73d" TargetMode="External"/><Relationship Id="rId34" Type="http://schemas.openxmlformats.org/officeDocument/2006/relationships/hyperlink" Target="https://www.researchgate.net/publication/233422553_Northern_smart_and_Southern_nice_The_development_of_accent_attitudes_in_the_United_States#:~:text=Nine%2D%20to%2010%2Dyear%2D,to%20those%20observed%20in%20adulthood." TargetMode="External"/><Relationship Id="rId15" Type="http://schemas.openxmlformats.org/officeDocument/2006/relationships/hyperlink" Target="https://www.cfr.org/article/sunni-shia-divide" TargetMode="External"/><Relationship Id="rId37" Type="http://schemas.openxmlformats.org/officeDocument/2006/relationships/footer" Target="footer2.xml"/><Relationship Id="rId14" Type="http://schemas.openxmlformats.org/officeDocument/2006/relationships/hyperlink" Target="https://education.cfr.org/learn/reading/understanding-northern-irelands-troubles" TargetMode="External"/><Relationship Id="rId36" Type="http://schemas.openxmlformats.org/officeDocument/2006/relationships/header" Target="header2.xml"/><Relationship Id="rId17" Type="http://schemas.openxmlformats.org/officeDocument/2006/relationships/hyperlink" Target="https://www.yesmagazine.org/opinion/2022/09/14/accent-bias-english" TargetMode="External"/><Relationship Id="rId16" Type="http://schemas.openxmlformats.org/officeDocument/2006/relationships/hyperlink" Target="https://www.verywellmind.com/what-is-othering-5084425" TargetMode="External"/><Relationship Id="rId38" Type="http://schemas.openxmlformats.org/officeDocument/2006/relationships/footer" Target="footer1.xml"/><Relationship Id="rId19" Type="http://schemas.openxmlformats.org/officeDocument/2006/relationships/hyperlink" Target="https://home.cc.umanitoba.ca/~krussll/phonetics/transcription/english-symbols/r.html" TargetMode="External"/><Relationship Id="rId18" Type="http://schemas.openxmlformats.org/officeDocument/2006/relationships/hyperlink" Target="https://web.stanford.edu/class/linguist62n/labov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