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512BC"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 xml:space="preserve">Headline: </w:t>
      </w:r>
      <w:r>
        <w:rPr>
          <w:rFonts w:ascii="Times New Roman" w:eastAsia="Times New Roman" w:hAnsi="Times New Roman" w:cs="Times New Roman"/>
          <w:sz w:val="28"/>
          <w:szCs w:val="28"/>
          <w:highlight w:val="white"/>
        </w:rPr>
        <w:t>Why Won’t Newsom Tax Billionaires?</w:t>
      </w:r>
    </w:p>
    <w:p w14:paraId="00000002" w14:textId="77777777" w:rsidR="00F512BC"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Teaser:</w:t>
      </w:r>
      <w:r>
        <w:rPr>
          <w:rFonts w:ascii="Times New Roman" w:eastAsia="Times New Roman" w:hAnsi="Times New Roman" w:cs="Times New Roman"/>
          <w:sz w:val="28"/>
          <w:szCs w:val="28"/>
          <w:highlight w:val="white"/>
        </w:rPr>
        <w:t xml:space="preserve"> Not only are Californians struggling to make ends meet, </w:t>
      </w:r>
      <w:proofErr w:type="gramStart"/>
      <w:r>
        <w:rPr>
          <w:rFonts w:ascii="Times New Roman" w:eastAsia="Times New Roman" w:hAnsi="Times New Roman" w:cs="Times New Roman"/>
          <w:sz w:val="28"/>
          <w:szCs w:val="28"/>
          <w:highlight w:val="white"/>
        </w:rPr>
        <w:t>they</w:t>
      </w:r>
      <w:proofErr w:type="gramEnd"/>
      <w:r>
        <w:rPr>
          <w:rFonts w:ascii="Times New Roman" w:eastAsia="Times New Roman" w:hAnsi="Times New Roman" w:cs="Times New Roman"/>
          <w:sz w:val="28"/>
          <w:szCs w:val="28"/>
          <w:highlight w:val="white"/>
        </w:rPr>
        <w:t xml:space="preserve"> also </w:t>
      </w:r>
      <w:proofErr w:type="gramStart"/>
      <w:r>
        <w:rPr>
          <w:rFonts w:ascii="Times New Roman" w:eastAsia="Times New Roman" w:hAnsi="Times New Roman" w:cs="Times New Roman"/>
          <w:sz w:val="28"/>
          <w:szCs w:val="28"/>
          <w:highlight w:val="white"/>
        </w:rPr>
        <w:t>have to</w:t>
      </w:r>
      <w:proofErr w:type="gramEnd"/>
      <w:r>
        <w:rPr>
          <w:rFonts w:ascii="Times New Roman" w:eastAsia="Times New Roman" w:hAnsi="Times New Roman" w:cs="Times New Roman"/>
          <w:sz w:val="28"/>
          <w:szCs w:val="28"/>
          <w:highlight w:val="white"/>
        </w:rPr>
        <w:t xml:space="preserve"> contend with a governor who cares more about billionaires and his own presidential aspirations.</w:t>
      </w:r>
    </w:p>
    <w:p w14:paraId="00000003" w14:textId="77777777" w:rsidR="00F512BC"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By Sonali Kolhatkar</w:t>
      </w:r>
    </w:p>
    <w:p w14:paraId="00000004" w14:textId="77777777" w:rsidR="00F512BC"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Author Bio:</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color w:val="222222"/>
          <w:sz w:val="28"/>
          <w:szCs w:val="28"/>
          <w:highlight w:val="white"/>
        </w:rPr>
        <w:t>Sonali Kolhatkar is an award-winning multimedia journalist. She is the founder, host, and executive producer of “</w:t>
      </w:r>
      <w:hyperlink r:id="rId4">
        <w:r>
          <w:rPr>
            <w:rFonts w:ascii="Times New Roman" w:eastAsia="Times New Roman" w:hAnsi="Times New Roman" w:cs="Times New Roman"/>
            <w:color w:val="1155CC"/>
            <w:sz w:val="28"/>
            <w:szCs w:val="28"/>
            <w:highlight w:val="white"/>
            <w:u w:val="single"/>
          </w:rPr>
          <w:t>Rising Up With Sonali</w:t>
        </w:r>
      </w:hyperlink>
      <w:r>
        <w:rPr>
          <w:rFonts w:ascii="Times New Roman" w:eastAsia="Times New Roman" w:hAnsi="Times New Roman" w:cs="Times New Roman"/>
          <w:color w:val="222222"/>
          <w:sz w:val="28"/>
          <w:szCs w:val="28"/>
          <w:highlight w:val="white"/>
        </w:rPr>
        <w:t xml:space="preserve">,” a weekly subscriber-funded television and radio show that airs on Free Speech TV and Pacifica stations. Her books include </w:t>
      </w:r>
      <w:hyperlink r:id="rId5">
        <w:r>
          <w:rPr>
            <w:rFonts w:ascii="Times New Roman" w:eastAsia="Times New Roman" w:hAnsi="Times New Roman" w:cs="Times New Roman"/>
            <w:i/>
            <w:iCs/>
            <w:color w:val="1155CC"/>
            <w:sz w:val="28"/>
            <w:szCs w:val="28"/>
            <w:highlight w:val="white"/>
            <w:u w:val="single"/>
          </w:rPr>
          <w:t>Talking About Abolition: A Police-Free World Is Possible</w:t>
        </w:r>
      </w:hyperlink>
      <w:r>
        <w:rPr>
          <w:rFonts w:ascii="Times New Roman" w:eastAsia="Times New Roman" w:hAnsi="Times New Roman" w:cs="Times New Roman"/>
          <w:color w:val="222222"/>
          <w:sz w:val="28"/>
          <w:szCs w:val="28"/>
          <w:highlight w:val="white"/>
        </w:rPr>
        <w:t xml:space="preserve"> (Seven Stories Press, 2025) and </w:t>
      </w:r>
      <w:hyperlink r:id="rId6">
        <w:r>
          <w:rPr>
            <w:rFonts w:ascii="Times New Roman" w:eastAsia="Times New Roman" w:hAnsi="Times New Roman" w:cs="Times New Roman"/>
            <w:i/>
            <w:iCs/>
            <w:color w:val="1155CC"/>
            <w:sz w:val="28"/>
            <w:szCs w:val="28"/>
            <w:highlight w:val="white"/>
            <w:u w:val="single"/>
          </w:rPr>
          <w:t>Rising Up: The Power of Narrative in Pursuing Racial Justice</w:t>
        </w:r>
      </w:hyperlink>
      <w:r>
        <w:rPr>
          <w:rFonts w:ascii="Times New Roman" w:eastAsia="Times New Roman" w:hAnsi="Times New Roman" w:cs="Times New Roman"/>
          <w:color w:val="222222"/>
          <w:sz w:val="28"/>
          <w:szCs w:val="28"/>
          <w:highlight w:val="white"/>
        </w:rPr>
        <w:t xml:space="preserve"> (City Lights Books, 2023). </w:t>
      </w:r>
      <w:r>
        <w:rPr>
          <w:rFonts w:ascii="Times New Roman" w:eastAsia="Times New Roman" w:hAnsi="Times New Roman" w:cs="Times New Roman"/>
          <w:sz w:val="28"/>
          <w:szCs w:val="28"/>
          <w:highlight w:val="white"/>
        </w:rPr>
        <w:t xml:space="preserve">She is a writing fellow for the </w:t>
      </w:r>
      <w:hyperlink r:id="rId7">
        <w:r>
          <w:rPr>
            <w:rFonts w:ascii="Times New Roman" w:eastAsia="Times New Roman" w:hAnsi="Times New Roman" w:cs="Times New Roman"/>
            <w:color w:val="1155CC"/>
            <w:sz w:val="28"/>
            <w:szCs w:val="28"/>
            <w:highlight w:val="white"/>
            <w:u w:val="single"/>
          </w:rPr>
          <w:t>Economy for All</w:t>
        </w:r>
      </w:hyperlink>
      <w:r>
        <w:rPr>
          <w:rFonts w:ascii="Times New Roman" w:eastAsia="Times New Roman" w:hAnsi="Times New Roman" w:cs="Times New Roman"/>
          <w:sz w:val="28"/>
          <w:szCs w:val="28"/>
          <w:highlight w:val="white"/>
        </w:rPr>
        <w:t xml:space="preserve"> project at the Independent Media Institute and was a senior editor </w:t>
      </w:r>
      <w:r>
        <w:rPr>
          <w:rFonts w:ascii="Times New Roman" w:eastAsia="Times New Roman" w:hAnsi="Times New Roman" w:cs="Times New Roman"/>
          <w:color w:val="222222"/>
          <w:sz w:val="28"/>
          <w:szCs w:val="28"/>
          <w:highlight w:val="white"/>
        </w:rPr>
        <w:t xml:space="preserve">at </w:t>
      </w:r>
      <w:hyperlink r:id="rId8">
        <w:r>
          <w:rPr>
            <w:rFonts w:ascii="Times New Roman" w:eastAsia="Times New Roman" w:hAnsi="Times New Roman" w:cs="Times New Roman"/>
            <w:color w:val="1155CC"/>
            <w:sz w:val="28"/>
            <w:szCs w:val="28"/>
            <w:highlight w:val="white"/>
            <w:u w:val="single"/>
          </w:rPr>
          <w:t>Yes! Magazine</w:t>
        </w:r>
      </w:hyperlink>
      <w:r>
        <w:rPr>
          <w:rFonts w:ascii="Times New Roman" w:eastAsia="Times New Roman" w:hAnsi="Times New Roman" w:cs="Times New Roman"/>
          <w:sz w:val="28"/>
          <w:szCs w:val="28"/>
          <w:highlight w:val="white"/>
        </w:rPr>
        <w:t xml:space="preserve"> covering race and economy</w:t>
      </w:r>
      <w:r>
        <w:rPr>
          <w:rFonts w:ascii="Times New Roman" w:eastAsia="Times New Roman" w:hAnsi="Times New Roman" w:cs="Times New Roman"/>
          <w:color w:val="222222"/>
          <w:sz w:val="28"/>
          <w:szCs w:val="28"/>
          <w:highlight w:val="white"/>
        </w:rPr>
        <w:t xml:space="preserve">. She serves as the co-director of the nonprofit solidarity organization the </w:t>
      </w:r>
      <w:hyperlink r:id="rId9">
        <w:r>
          <w:rPr>
            <w:rFonts w:ascii="Times New Roman" w:eastAsia="Times New Roman" w:hAnsi="Times New Roman" w:cs="Times New Roman"/>
            <w:color w:val="1155CC"/>
            <w:sz w:val="28"/>
            <w:szCs w:val="28"/>
            <w:highlight w:val="white"/>
            <w:u w:val="single"/>
          </w:rPr>
          <w:t>Afghan Women’s Mission</w:t>
        </w:r>
      </w:hyperlink>
      <w:r>
        <w:rPr>
          <w:rFonts w:ascii="Times New Roman" w:eastAsia="Times New Roman" w:hAnsi="Times New Roman" w:cs="Times New Roman"/>
          <w:color w:val="222222"/>
          <w:sz w:val="28"/>
          <w:szCs w:val="28"/>
          <w:highlight w:val="white"/>
        </w:rPr>
        <w:t xml:space="preserve"> and is a co-author of </w:t>
      </w:r>
      <w:hyperlink r:id="rId10">
        <w:r>
          <w:rPr>
            <w:rFonts w:ascii="Times New Roman" w:eastAsia="Times New Roman" w:hAnsi="Times New Roman" w:cs="Times New Roman"/>
            <w:i/>
            <w:iCs/>
            <w:color w:val="1155CC"/>
            <w:sz w:val="28"/>
            <w:szCs w:val="28"/>
            <w:highlight w:val="white"/>
            <w:u w:val="single"/>
          </w:rPr>
          <w:t>Bleeding Afghanistan</w:t>
        </w:r>
      </w:hyperlink>
      <w:r>
        <w:rPr>
          <w:rFonts w:ascii="Times New Roman" w:eastAsia="Times New Roman" w:hAnsi="Times New Roman" w:cs="Times New Roman"/>
          <w:color w:val="222222"/>
          <w:sz w:val="28"/>
          <w:szCs w:val="28"/>
          <w:highlight w:val="white"/>
        </w:rPr>
        <w:t xml:space="preserve">. She also sits on the board of directors of </w:t>
      </w:r>
      <w:hyperlink r:id="rId11">
        <w:r>
          <w:rPr>
            <w:rFonts w:ascii="Times New Roman" w:eastAsia="Times New Roman" w:hAnsi="Times New Roman" w:cs="Times New Roman"/>
            <w:color w:val="1155CC"/>
            <w:sz w:val="28"/>
            <w:szCs w:val="28"/>
            <w:highlight w:val="white"/>
            <w:u w:val="single"/>
          </w:rPr>
          <w:t>Justice Action Center</w:t>
        </w:r>
      </w:hyperlink>
      <w:r>
        <w:rPr>
          <w:rFonts w:ascii="Times New Roman" w:eastAsia="Times New Roman" w:hAnsi="Times New Roman" w:cs="Times New Roman"/>
          <w:color w:val="222222"/>
          <w:sz w:val="28"/>
          <w:szCs w:val="28"/>
          <w:highlight w:val="white"/>
        </w:rPr>
        <w:t>, an immigrant rights organization.</w:t>
      </w:r>
    </w:p>
    <w:p w14:paraId="00000005" w14:textId="77777777" w:rsidR="00F512BC"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Source:</w:t>
      </w:r>
      <w:r>
        <w:rPr>
          <w:rFonts w:ascii="Times New Roman" w:eastAsia="Times New Roman" w:hAnsi="Times New Roman" w:cs="Times New Roman"/>
          <w:sz w:val="28"/>
          <w:szCs w:val="28"/>
          <w:highlight w:val="white"/>
        </w:rPr>
        <w:t xml:space="preserve"> Independent Media Institute</w:t>
      </w:r>
    </w:p>
    <w:p w14:paraId="00000006" w14:textId="77777777" w:rsidR="00F512BC" w:rsidRDefault="00000000">
      <w:pPr>
        <w:widowControl w:val="0"/>
        <w:spacing w:before="200" w:after="200"/>
        <w:rPr>
          <w:rFonts w:ascii="Times New Roman" w:eastAsia="Times New Roman" w:hAnsi="Times New Roman" w:cs="Times New Roman"/>
          <w:i/>
          <w:iCs/>
          <w:sz w:val="28"/>
          <w:szCs w:val="28"/>
          <w:highlight w:val="white"/>
        </w:rPr>
      </w:pPr>
      <w:r>
        <w:rPr>
          <w:rFonts w:ascii="Times New Roman" w:eastAsia="Times New Roman" w:hAnsi="Times New Roman" w:cs="Times New Roman"/>
          <w:b/>
          <w:bCs/>
          <w:sz w:val="28"/>
          <w:szCs w:val="28"/>
          <w:highlight w:val="white"/>
        </w:rPr>
        <w:t>Credit Line:</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i/>
          <w:iCs/>
          <w:sz w:val="28"/>
          <w:szCs w:val="28"/>
          <w:highlight w:val="white"/>
        </w:rPr>
        <w:t xml:space="preserve">This article was produced by </w:t>
      </w:r>
      <w:hyperlink r:id="rId12">
        <w:r>
          <w:rPr>
            <w:rFonts w:ascii="Times New Roman" w:eastAsia="Times New Roman" w:hAnsi="Times New Roman" w:cs="Times New Roman"/>
            <w:i/>
            <w:iCs/>
            <w:color w:val="1155CC"/>
            <w:sz w:val="28"/>
            <w:szCs w:val="28"/>
            <w:highlight w:val="white"/>
            <w:u w:val="single"/>
          </w:rPr>
          <w:t>Economy for All</w:t>
        </w:r>
      </w:hyperlink>
      <w:r>
        <w:rPr>
          <w:rFonts w:ascii="Times New Roman" w:eastAsia="Times New Roman" w:hAnsi="Times New Roman" w:cs="Times New Roman"/>
          <w:i/>
          <w:iCs/>
          <w:sz w:val="28"/>
          <w:szCs w:val="28"/>
          <w:highlight w:val="white"/>
        </w:rPr>
        <w:t>, a project of the Independent Media Institute.</w:t>
      </w:r>
    </w:p>
    <w:p w14:paraId="00000007" w14:textId="77777777" w:rsidR="00F512BC"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Tags:</w:t>
      </w:r>
      <w:r>
        <w:rPr>
          <w:rFonts w:ascii="Times New Roman" w:eastAsia="Times New Roman" w:hAnsi="Times New Roman" w:cs="Times New Roman"/>
          <w:sz w:val="28"/>
          <w:szCs w:val="28"/>
          <w:highlight w:val="white"/>
        </w:rPr>
        <w:t xml:space="preserve"> Economy, Politics, Health Care, Social Justice, Presidential Elections, North America/United States of America, Democratic Party, GOP/Right Wing, Education, Opinion, News, Time-Sensitive</w:t>
      </w:r>
    </w:p>
    <w:p w14:paraId="00000008" w14:textId="77777777" w:rsidR="00F512BC" w:rsidRDefault="00F512BC">
      <w:pPr>
        <w:widowControl w:val="0"/>
        <w:spacing w:before="200" w:after="200"/>
        <w:rPr>
          <w:rFonts w:ascii="Times New Roman" w:eastAsia="Times New Roman" w:hAnsi="Times New Roman" w:cs="Times New Roman"/>
          <w:b/>
          <w:bCs/>
          <w:sz w:val="28"/>
          <w:szCs w:val="28"/>
          <w:highlight w:val="white"/>
        </w:rPr>
      </w:pPr>
    </w:p>
    <w:p w14:paraId="00000009" w14:textId="77777777" w:rsidR="00F512BC" w:rsidRDefault="00000000">
      <w:pPr>
        <w:widowControl w:val="0"/>
        <w:spacing w:before="200" w:after="200"/>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white"/>
        </w:rPr>
        <w:t>[Article Body:]</w:t>
      </w:r>
    </w:p>
    <w:p w14:paraId="0000000A" w14:textId="77777777" w:rsidR="00F512BC"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California Governor Gavin Newsom has spent 2025 setting himself up as Donald Trump’s leading opponent and the Democratic Party’s </w:t>
      </w:r>
      <w:hyperlink r:id="rId13">
        <w:r>
          <w:rPr>
            <w:rFonts w:ascii="Times New Roman" w:eastAsia="Times New Roman" w:hAnsi="Times New Roman" w:cs="Times New Roman"/>
            <w:color w:val="1155CC"/>
            <w:sz w:val="28"/>
            <w:szCs w:val="28"/>
            <w:u w:val="single"/>
          </w:rPr>
          <w:t>2028 presidential nominee</w:t>
        </w:r>
      </w:hyperlink>
      <w:r>
        <w:rPr>
          <w:rFonts w:ascii="Times New Roman" w:eastAsia="Times New Roman" w:hAnsi="Times New Roman" w:cs="Times New Roman"/>
          <w:sz w:val="28"/>
          <w:szCs w:val="28"/>
        </w:rPr>
        <w:t xml:space="preserve">. While the Trump-Newsom rivalry has captivated some voters to pick sides, it should be noted that one of these two political figures is a </w:t>
      </w:r>
      <w:hyperlink r:id="rId14">
        <w:r>
          <w:rPr>
            <w:rFonts w:ascii="Times New Roman" w:eastAsia="Times New Roman" w:hAnsi="Times New Roman" w:cs="Times New Roman"/>
            <w:color w:val="1155CC"/>
            <w:sz w:val="28"/>
            <w:szCs w:val="28"/>
            <w:u w:val="single"/>
          </w:rPr>
          <w:t>billionaire-loving</w:t>
        </w:r>
      </w:hyperlink>
      <w:r>
        <w:rPr>
          <w:rFonts w:ascii="Times New Roman" w:eastAsia="Times New Roman" w:hAnsi="Times New Roman" w:cs="Times New Roman"/>
          <w:sz w:val="28"/>
          <w:szCs w:val="28"/>
        </w:rPr>
        <w:t xml:space="preserve">, </w:t>
      </w:r>
      <w:hyperlink r:id="rId15">
        <w:r>
          <w:rPr>
            <w:rFonts w:ascii="Times New Roman" w:eastAsia="Times New Roman" w:hAnsi="Times New Roman" w:cs="Times New Roman"/>
            <w:color w:val="1155CC"/>
            <w:sz w:val="28"/>
            <w:szCs w:val="28"/>
            <w:u w:val="single"/>
          </w:rPr>
          <w:t>transphobic</w:t>
        </w:r>
      </w:hyperlink>
      <w:r>
        <w:rPr>
          <w:rFonts w:ascii="Times New Roman" w:eastAsia="Times New Roman" w:hAnsi="Times New Roman" w:cs="Times New Roman"/>
          <w:sz w:val="28"/>
          <w:szCs w:val="28"/>
        </w:rPr>
        <w:t xml:space="preserve"> </w:t>
      </w:r>
      <w:hyperlink r:id="rId16">
        <w:r>
          <w:rPr>
            <w:rFonts w:ascii="Times New Roman" w:eastAsia="Times New Roman" w:hAnsi="Times New Roman" w:cs="Times New Roman"/>
            <w:color w:val="1155CC"/>
            <w:sz w:val="28"/>
            <w:szCs w:val="28"/>
            <w:u w:val="single"/>
          </w:rPr>
          <w:t>narcissist</w:t>
        </w:r>
      </w:hyperlink>
      <w:r>
        <w:rPr>
          <w:rFonts w:ascii="Times New Roman" w:eastAsia="Times New Roman" w:hAnsi="Times New Roman" w:cs="Times New Roman"/>
          <w:sz w:val="28"/>
          <w:szCs w:val="28"/>
        </w:rPr>
        <w:t>. The other is the president of the United States.</w:t>
      </w:r>
    </w:p>
    <w:p w14:paraId="0000000B" w14:textId="77777777" w:rsidR="00F512BC"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Newsom’s </w:t>
      </w:r>
      <w:hyperlink r:id="rId17">
        <w:r>
          <w:rPr>
            <w:rFonts w:ascii="Times New Roman" w:eastAsia="Times New Roman" w:hAnsi="Times New Roman" w:cs="Times New Roman"/>
            <w:color w:val="1155CC"/>
            <w:sz w:val="28"/>
            <w:szCs w:val="28"/>
            <w:u w:val="single"/>
          </w:rPr>
          <w:t>performative</w:t>
        </w:r>
      </w:hyperlink>
      <w:r>
        <w:rPr>
          <w:rFonts w:ascii="Times New Roman" w:eastAsia="Times New Roman" w:hAnsi="Times New Roman" w:cs="Times New Roman"/>
          <w:sz w:val="28"/>
          <w:szCs w:val="28"/>
        </w:rPr>
        <w:t xml:space="preserve"> approach to leadership—one that seems to strategically lack substance—is an aggressive bid to unseat rising authoritarianism via clever rhetoric, </w:t>
      </w:r>
      <w:hyperlink r:id="rId18">
        <w:r>
          <w:rPr>
            <w:rFonts w:ascii="Times New Roman" w:eastAsia="Times New Roman" w:hAnsi="Times New Roman" w:cs="Times New Roman"/>
            <w:color w:val="1155CC"/>
            <w:sz w:val="28"/>
            <w:szCs w:val="28"/>
            <w:u w:val="single"/>
          </w:rPr>
          <w:t>macho posturing</w:t>
        </w:r>
      </w:hyperlink>
      <w:r>
        <w:rPr>
          <w:rFonts w:ascii="Times New Roman" w:eastAsia="Times New Roman" w:hAnsi="Times New Roman" w:cs="Times New Roman"/>
          <w:sz w:val="28"/>
          <w:szCs w:val="28"/>
        </w:rPr>
        <w:t xml:space="preserve">, and a </w:t>
      </w:r>
      <w:hyperlink r:id="rId19">
        <w:r>
          <w:rPr>
            <w:rFonts w:ascii="Times New Roman" w:eastAsia="Times New Roman" w:hAnsi="Times New Roman" w:cs="Times New Roman"/>
            <w:color w:val="1155CC"/>
            <w:sz w:val="28"/>
            <w:szCs w:val="28"/>
            <w:u w:val="single"/>
          </w:rPr>
          <w:t>flirtation with fascist white supremacists</w:t>
        </w:r>
      </w:hyperlink>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It’s</w:t>
      </w:r>
      <w:proofErr w:type="gramEnd"/>
      <w:r>
        <w:rPr>
          <w:rFonts w:ascii="Times New Roman" w:eastAsia="Times New Roman" w:hAnsi="Times New Roman" w:cs="Times New Roman"/>
          <w:sz w:val="28"/>
          <w:szCs w:val="28"/>
        </w:rPr>
        <w:t xml:space="preserve"> a combination of Hillary Clinton, Joe Biden, and Kamala Harris’s presidential campaigns amped up on toxic masculinity. Newsom is carving a path a few shades to the left of Trump, and </w:t>
      </w:r>
      <w:hyperlink r:id="rId20">
        <w:r>
          <w:rPr>
            <w:rFonts w:ascii="Times New Roman" w:eastAsia="Times New Roman" w:hAnsi="Times New Roman" w:cs="Times New Roman"/>
            <w:color w:val="1155CC"/>
            <w:sz w:val="28"/>
            <w:szCs w:val="28"/>
            <w:u w:val="single"/>
          </w:rPr>
          <w:t>far to the right</w:t>
        </w:r>
      </w:hyperlink>
      <w:r>
        <w:rPr>
          <w:rFonts w:ascii="Times New Roman" w:eastAsia="Times New Roman" w:hAnsi="Times New Roman" w:cs="Times New Roman"/>
          <w:sz w:val="28"/>
          <w:szCs w:val="28"/>
        </w:rPr>
        <w:t xml:space="preserve"> of his liberal and progressive voter base, while shouting from the rooftops that he is the </w:t>
      </w:r>
      <w:hyperlink r:id="rId21">
        <w:r>
          <w:rPr>
            <w:rFonts w:ascii="Times New Roman" w:eastAsia="Times New Roman" w:hAnsi="Times New Roman" w:cs="Times New Roman"/>
            <w:color w:val="1155CC"/>
            <w:sz w:val="28"/>
            <w:szCs w:val="28"/>
            <w:u w:val="single"/>
          </w:rPr>
          <w:t>antithesis of Trump</w:t>
        </w:r>
      </w:hyperlink>
      <w:r>
        <w:rPr>
          <w:rFonts w:ascii="Times New Roman" w:eastAsia="Times New Roman" w:hAnsi="Times New Roman" w:cs="Times New Roman"/>
          <w:sz w:val="28"/>
          <w:szCs w:val="28"/>
        </w:rPr>
        <w:t>.</w:t>
      </w:r>
    </w:p>
    <w:p w14:paraId="0000000C" w14:textId="77777777" w:rsidR="00F512BC"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On the most basic test of economic populism, Newsom is already failing by coming out swinging in </w:t>
      </w:r>
      <w:hyperlink r:id="rId22">
        <w:r>
          <w:rPr>
            <w:rFonts w:ascii="Times New Roman" w:eastAsia="Times New Roman" w:hAnsi="Times New Roman" w:cs="Times New Roman"/>
            <w:color w:val="1155CC"/>
            <w:sz w:val="28"/>
            <w:szCs w:val="28"/>
            <w:u w:val="single"/>
          </w:rPr>
          <w:t>defense of billionaires</w:t>
        </w:r>
      </w:hyperlink>
      <w:r>
        <w:rPr>
          <w:rFonts w:ascii="Times New Roman" w:eastAsia="Times New Roman" w:hAnsi="Times New Roman" w:cs="Times New Roman"/>
          <w:sz w:val="28"/>
          <w:szCs w:val="28"/>
        </w:rPr>
        <w:t xml:space="preserve">. In explaining his opposition to a union-backed ballot measure to impose a 5 percent tax on the assets of </w:t>
      </w:r>
      <w:proofErr w:type="gramStart"/>
      <w:r>
        <w:rPr>
          <w:rFonts w:ascii="Times New Roman" w:eastAsia="Times New Roman" w:hAnsi="Times New Roman" w:cs="Times New Roman"/>
          <w:sz w:val="28"/>
          <w:szCs w:val="28"/>
        </w:rPr>
        <w:t>200</w:t>
      </w:r>
      <w:proofErr w:type="gramEnd"/>
      <w:r>
        <w:rPr>
          <w:rFonts w:ascii="Times New Roman" w:eastAsia="Times New Roman" w:hAnsi="Times New Roman" w:cs="Times New Roman"/>
          <w:sz w:val="28"/>
          <w:szCs w:val="28"/>
        </w:rPr>
        <w:t xml:space="preserve"> of the wealthiest Californians, Newsom said in January 2026, “I’ll do what I have to do to protect the state.” By this he meant protecting billionaires, not the rest of us.</w:t>
      </w:r>
    </w:p>
    <w:p w14:paraId="0000000D" w14:textId="77777777" w:rsidR="00F512BC"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measure in question was crafted by </w:t>
      </w:r>
      <w:hyperlink r:id="rId23">
        <w:r>
          <w:rPr>
            <w:rFonts w:ascii="Times New Roman" w:eastAsia="Times New Roman" w:hAnsi="Times New Roman" w:cs="Times New Roman"/>
            <w:color w:val="1155CC"/>
            <w:sz w:val="28"/>
            <w:szCs w:val="28"/>
            <w:u w:val="single"/>
          </w:rPr>
          <w:t>health care workers</w:t>
        </w:r>
      </w:hyperlink>
      <w:r>
        <w:rPr>
          <w:rFonts w:ascii="Times New Roman" w:eastAsia="Times New Roman" w:hAnsi="Times New Roman" w:cs="Times New Roman"/>
          <w:sz w:val="28"/>
          <w:szCs w:val="28"/>
        </w:rPr>
        <w:t xml:space="preserve"> in response to the 2025 federal cuts to Medicaid and health insurance subsidies. Service Employees International Union–United Healthcare Workers West (SEIU-UHW) is </w:t>
      </w:r>
      <w:hyperlink r:id="rId24">
        <w:r>
          <w:rPr>
            <w:rFonts w:ascii="Times New Roman" w:eastAsia="Times New Roman" w:hAnsi="Times New Roman" w:cs="Times New Roman"/>
            <w:color w:val="1155CC"/>
            <w:sz w:val="28"/>
            <w:szCs w:val="28"/>
            <w:u w:val="single"/>
          </w:rPr>
          <w:t>sounding the alarm</w:t>
        </w:r>
      </w:hyperlink>
      <w:r>
        <w:rPr>
          <w:rFonts w:ascii="Times New Roman" w:eastAsia="Times New Roman" w:hAnsi="Times New Roman" w:cs="Times New Roman"/>
          <w:sz w:val="28"/>
          <w:szCs w:val="28"/>
        </w:rPr>
        <w:t xml:space="preserve"> about a $100 billion shortfall over the next five years in California’s health care infrastructure. The proposed measure would impose a one-time tax of only 5 percent on the fortunes of ultrarich individuals living in the state—people who are collectively worth an unimaginable $2 trillion. People like Mark Zuckerberg, the founder of Meta, and Sergey Brin and Larry Page, the co-founders of Google and its parent company Alphabet, among others.</w:t>
      </w:r>
    </w:p>
    <w:p w14:paraId="0000000E" w14:textId="77777777" w:rsidR="00F512BC"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funds collected would </w:t>
      </w:r>
      <w:proofErr w:type="gramStart"/>
      <w:r>
        <w:rPr>
          <w:rFonts w:ascii="Times New Roman" w:eastAsia="Times New Roman" w:hAnsi="Times New Roman" w:cs="Times New Roman"/>
          <w:sz w:val="28"/>
          <w:szCs w:val="28"/>
        </w:rPr>
        <w:t>largely pay</w:t>
      </w:r>
      <w:proofErr w:type="gramEnd"/>
      <w:r>
        <w:rPr>
          <w:rFonts w:ascii="Times New Roman" w:eastAsia="Times New Roman" w:hAnsi="Times New Roman" w:cs="Times New Roman"/>
          <w:sz w:val="28"/>
          <w:szCs w:val="28"/>
        </w:rPr>
        <w:t xml:space="preserve"> for health care needs in the states. About 10 percent of it would support public education and food assistance programs. Such a tax would still leave the 200 billionaires </w:t>
      </w:r>
      <w:hyperlink r:id="rId25">
        <w:r>
          <w:rPr>
            <w:rFonts w:ascii="Times New Roman" w:eastAsia="Times New Roman" w:hAnsi="Times New Roman" w:cs="Times New Roman"/>
            <w:color w:val="1155CC"/>
            <w:sz w:val="28"/>
            <w:szCs w:val="28"/>
            <w:u w:val="single"/>
          </w:rPr>
          <w:t>outrageously wealthy</w:t>
        </w:r>
      </w:hyperlink>
      <w:r>
        <w:rPr>
          <w:rFonts w:ascii="Times New Roman" w:eastAsia="Times New Roman" w:hAnsi="Times New Roman" w:cs="Times New Roman"/>
          <w:sz w:val="28"/>
          <w:szCs w:val="28"/>
        </w:rPr>
        <w:t xml:space="preserve">. But Newsom </w:t>
      </w:r>
      <w:proofErr w:type="gramStart"/>
      <w:r>
        <w:rPr>
          <w:rFonts w:ascii="Times New Roman" w:eastAsia="Times New Roman" w:hAnsi="Times New Roman" w:cs="Times New Roman"/>
          <w:sz w:val="28"/>
          <w:szCs w:val="28"/>
        </w:rPr>
        <w:t>worries it</w:t>
      </w:r>
      <w:proofErr w:type="gramEnd"/>
      <w:r>
        <w:rPr>
          <w:rFonts w:ascii="Times New Roman" w:eastAsia="Times New Roman" w:hAnsi="Times New Roman" w:cs="Times New Roman"/>
          <w:sz w:val="28"/>
          <w:szCs w:val="28"/>
        </w:rPr>
        <w:t xml:space="preserve"> will push them to leave the state.</w:t>
      </w:r>
    </w:p>
    <w:p w14:paraId="0000000F" w14:textId="77777777" w:rsidR="00F512BC"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There are </w:t>
      </w:r>
      <w:hyperlink r:id="rId26">
        <w:r>
          <w:rPr>
            <w:rFonts w:ascii="Times New Roman" w:eastAsia="Times New Roman" w:hAnsi="Times New Roman" w:cs="Times New Roman"/>
            <w:color w:val="1155CC"/>
            <w:sz w:val="28"/>
            <w:szCs w:val="28"/>
            <w:u w:val="single"/>
          </w:rPr>
          <w:t>more billionaires in California</w:t>
        </w:r>
      </w:hyperlink>
      <w:r>
        <w:rPr>
          <w:rFonts w:ascii="Times New Roman" w:eastAsia="Times New Roman" w:hAnsi="Times New Roman" w:cs="Times New Roman"/>
          <w:sz w:val="28"/>
          <w:szCs w:val="28"/>
        </w:rPr>
        <w:t xml:space="preserve"> than in any other state in the nation. This is unsurprising. Boasting hundreds of miles of stunning coastline, temperate weather, and a rich cultural tapestry, California is a desirable place to live, especially for wealthy people.</w:t>
      </w:r>
    </w:p>
    <w:p w14:paraId="00000010" w14:textId="77777777" w:rsidR="00F512BC"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“California is awesome,” </w:t>
      </w:r>
      <w:hyperlink r:id="rId27">
        <w:r>
          <w:rPr>
            <w:rFonts w:ascii="Times New Roman" w:eastAsia="Times New Roman" w:hAnsi="Times New Roman" w:cs="Times New Roman"/>
            <w:color w:val="1155CC"/>
            <w:sz w:val="28"/>
            <w:szCs w:val="28"/>
            <w:u w:val="single"/>
          </w:rPr>
          <w:t>said Liz Perlman</w:t>
        </w:r>
      </w:hyperlink>
      <w:r>
        <w:rPr>
          <w:rFonts w:ascii="Times New Roman" w:eastAsia="Times New Roman" w:hAnsi="Times New Roman" w:cs="Times New Roman"/>
          <w:sz w:val="28"/>
          <w:szCs w:val="28"/>
        </w:rPr>
        <w:t xml:space="preserve">, executive director of </w:t>
      </w:r>
      <w:hyperlink r:id="rId28">
        <w:r>
          <w:rPr>
            <w:rFonts w:ascii="Times New Roman" w:eastAsia="Times New Roman" w:hAnsi="Times New Roman" w:cs="Times New Roman"/>
            <w:color w:val="1155CC"/>
            <w:sz w:val="28"/>
            <w:szCs w:val="28"/>
            <w:u w:val="single"/>
          </w:rPr>
          <w:t>AFSCME 3299</w:t>
        </w:r>
      </w:hyperlink>
      <w:r>
        <w:rPr>
          <w:rFonts w:ascii="Times New Roman" w:eastAsia="Times New Roman" w:hAnsi="Times New Roman" w:cs="Times New Roman"/>
          <w:sz w:val="28"/>
          <w:szCs w:val="28"/>
        </w:rPr>
        <w:t xml:space="preserve">. “There’s beaches, there’s mountains… the only people who have to leave are the </w:t>
      </w:r>
      <w:r>
        <w:rPr>
          <w:rFonts w:ascii="Times New Roman" w:eastAsia="Times New Roman" w:hAnsi="Times New Roman" w:cs="Times New Roman"/>
          <w:sz w:val="28"/>
          <w:szCs w:val="28"/>
        </w:rPr>
        <w:lastRenderedPageBreak/>
        <w:t>people who can’t afford it because the cost of living is 40 percent higher than any other state.”</w:t>
      </w:r>
    </w:p>
    <w:p w14:paraId="00000011" w14:textId="77777777" w:rsidR="00F512BC"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Indeed, </w:t>
      </w:r>
      <w:hyperlink r:id="rId29">
        <w:r>
          <w:rPr>
            <w:rFonts w:ascii="Times New Roman" w:eastAsia="Times New Roman" w:hAnsi="Times New Roman" w:cs="Times New Roman"/>
            <w:color w:val="1155CC"/>
            <w:sz w:val="28"/>
            <w:szCs w:val="28"/>
            <w:u w:val="single"/>
          </w:rPr>
          <w:t>record numbers of Californians</w:t>
        </w:r>
      </w:hyperlink>
      <w:r>
        <w:rPr>
          <w:rFonts w:ascii="Times New Roman" w:eastAsia="Times New Roman" w:hAnsi="Times New Roman" w:cs="Times New Roman"/>
          <w:sz w:val="28"/>
          <w:szCs w:val="28"/>
        </w:rPr>
        <w:t xml:space="preserve"> are leaving the state because it’s too expensive to live here. According to the Public Policy Institute of California, far too many lower-income people are relocating compared to higher-income ones. And yet, Newsom is worried about driving billionaires away.</w:t>
      </w:r>
    </w:p>
    <w:p w14:paraId="00000012" w14:textId="77777777" w:rsidR="00F512BC"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Oddly, </w:t>
      </w:r>
      <w:proofErr w:type="gramStart"/>
      <w:r>
        <w:rPr>
          <w:rFonts w:ascii="Times New Roman" w:eastAsia="Times New Roman" w:hAnsi="Times New Roman" w:cs="Times New Roman"/>
          <w:sz w:val="28"/>
          <w:szCs w:val="28"/>
        </w:rPr>
        <w:t>some</w:t>
      </w:r>
      <w:proofErr w:type="gramEnd"/>
      <w:r>
        <w:rPr>
          <w:rFonts w:ascii="Times New Roman" w:eastAsia="Times New Roman" w:hAnsi="Times New Roman" w:cs="Times New Roman"/>
          <w:sz w:val="28"/>
          <w:szCs w:val="28"/>
        </w:rPr>
        <w:t xml:space="preserve"> billionaires disagree with Newsom. </w:t>
      </w:r>
      <w:hyperlink r:id="rId30">
        <w:r>
          <w:rPr>
            <w:rFonts w:ascii="Times New Roman" w:eastAsia="Times New Roman" w:hAnsi="Times New Roman" w:cs="Times New Roman"/>
            <w:color w:val="1155CC"/>
            <w:sz w:val="28"/>
            <w:szCs w:val="28"/>
            <w:u w:val="single"/>
          </w:rPr>
          <w:t>Nvidia CEO Jensen Huang</w:t>
        </w:r>
      </w:hyperlink>
      <w:r>
        <w:rPr>
          <w:rFonts w:ascii="Times New Roman" w:eastAsia="Times New Roman" w:hAnsi="Times New Roman" w:cs="Times New Roman"/>
          <w:sz w:val="28"/>
          <w:szCs w:val="28"/>
        </w:rPr>
        <w:t xml:space="preserve">, who lives in California and would have to shell out </w:t>
      </w:r>
      <w:proofErr w:type="gramStart"/>
      <w:r>
        <w:rPr>
          <w:rFonts w:ascii="Times New Roman" w:eastAsia="Times New Roman" w:hAnsi="Times New Roman" w:cs="Times New Roman"/>
          <w:sz w:val="28"/>
          <w:szCs w:val="28"/>
        </w:rPr>
        <w:t>nearly $8 billion</w:t>
      </w:r>
      <w:proofErr w:type="gramEnd"/>
      <w:r>
        <w:rPr>
          <w:rFonts w:ascii="Times New Roman" w:eastAsia="Times New Roman" w:hAnsi="Times New Roman" w:cs="Times New Roman"/>
          <w:sz w:val="28"/>
          <w:szCs w:val="28"/>
        </w:rPr>
        <w:t xml:space="preserve"> under the proposed tax measure, said he is perfectly happy to pay up. “We chose to live in Silicon Valley, and whatever taxes they would like to apply, so be it. </w:t>
      </w:r>
      <w:proofErr w:type="gramStart"/>
      <w:r>
        <w:rPr>
          <w:rFonts w:ascii="Times New Roman" w:eastAsia="Times New Roman" w:hAnsi="Times New Roman" w:cs="Times New Roman"/>
          <w:sz w:val="28"/>
          <w:szCs w:val="28"/>
        </w:rPr>
        <w:t>I’m</w:t>
      </w:r>
      <w:proofErr w:type="gramEnd"/>
      <w:r>
        <w:rPr>
          <w:rFonts w:ascii="Times New Roman" w:eastAsia="Times New Roman" w:hAnsi="Times New Roman" w:cs="Times New Roman"/>
          <w:sz w:val="28"/>
          <w:szCs w:val="28"/>
        </w:rPr>
        <w:t xml:space="preserve"> perfectly fine with it,” said Jensen to Bloomberg Television.</w:t>
      </w:r>
    </w:p>
    <w:p w14:paraId="00000013" w14:textId="77777777" w:rsidR="00F512BC"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California-based billionaire investor </w:t>
      </w:r>
      <w:hyperlink r:id="rId31">
        <w:r>
          <w:rPr>
            <w:rFonts w:ascii="Times New Roman" w:eastAsia="Times New Roman" w:hAnsi="Times New Roman" w:cs="Times New Roman"/>
            <w:color w:val="1155CC"/>
            <w:sz w:val="28"/>
            <w:szCs w:val="28"/>
            <w:u w:val="single"/>
          </w:rPr>
          <w:t>Tom Steyer</w:t>
        </w:r>
      </w:hyperlink>
      <w:r>
        <w:rPr>
          <w:rFonts w:ascii="Times New Roman" w:eastAsia="Times New Roman" w:hAnsi="Times New Roman" w:cs="Times New Roman"/>
          <w:sz w:val="28"/>
          <w:szCs w:val="28"/>
        </w:rPr>
        <w:t xml:space="preserve"> is also supportive of the tax proposal, </w:t>
      </w:r>
      <w:hyperlink r:id="rId32">
        <w:r>
          <w:rPr>
            <w:rFonts w:ascii="Times New Roman" w:eastAsia="Times New Roman" w:hAnsi="Times New Roman" w:cs="Times New Roman"/>
            <w:color w:val="1155CC"/>
            <w:sz w:val="28"/>
            <w:szCs w:val="28"/>
            <w:u w:val="single"/>
          </w:rPr>
          <w:t>saying</w:t>
        </w:r>
      </w:hyperlink>
      <w:r>
        <w:rPr>
          <w:rFonts w:ascii="Times New Roman" w:eastAsia="Times New Roman" w:hAnsi="Times New Roman" w:cs="Times New Roman"/>
          <w:sz w:val="28"/>
          <w:szCs w:val="28"/>
        </w:rPr>
        <w:t>, “Billionaires should be paying more taxes.”</w:t>
      </w:r>
    </w:p>
    <w:p w14:paraId="00000014" w14:textId="77777777" w:rsidR="00F512BC"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But Peter Thiel, co-founder of the reviled AI-data corporation Palantir—a company whose </w:t>
      </w:r>
      <w:hyperlink r:id="rId33">
        <w:r>
          <w:rPr>
            <w:rFonts w:ascii="Times New Roman" w:eastAsia="Times New Roman" w:hAnsi="Times New Roman" w:cs="Times New Roman"/>
            <w:color w:val="1155CC"/>
            <w:sz w:val="28"/>
            <w:szCs w:val="28"/>
            <w:u w:val="single"/>
          </w:rPr>
          <w:t>CEO admitted</w:t>
        </w:r>
      </w:hyperlink>
      <w:r>
        <w:rPr>
          <w:rFonts w:ascii="Times New Roman" w:eastAsia="Times New Roman" w:hAnsi="Times New Roman" w:cs="Times New Roman"/>
          <w:sz w:val="28"/>
          <w:szCs w:val="28"/>
        </w:rPr>
        <w:t xml:space="preserve"> it is in the business of helping to kill people—</w:t>
      </w:r>
      <w:hyperlink r:id="rId34">
        <w:r>
          <w:rPr>
            <w:rFonts w:ascii="Times New Roman" w:eastAsia="Times New Roman" w:hAnsi="Times New Roman" w:cs="Times New Roman"/>
            <w:color w:val="1155CC"/>
            <w:sz w:val="28"/>
            <w:szCs w:val="28"/>
            <w:u w:val="single"/>
          </w:rPr>
          <w:t>threatened to leave</w:t>
        </w:r>
      </w:hyperlink>
      <w:r>
        <w:rPr>
          <w:rFonts w:ascii="Times New Roman" w:eastAsia="Times New Roman" w:hAnsi="Times New Roman" w:cs="Times New Roman"/>
          <w:sz w:val="28"/>
          <w:szCs w:val="28"/>
        </w:rPr>
        <w:t xml:space="preserve"> the state over the one-time tax. Thiel has boasted about </w:t>
      </w:r>
      <w:hyperlink r:id="rId35">
        <w:r>
          <w:rPr>
            <w:rFonts w:ascii="Times New Roman" w:eastAsia="Times New Roman" w:hAnsi="Times New Roman" w:cs="Times New Roman"/>
            <w:color w:val="1155CC"/>
            <w:sz w:val="28"/>
            <w:szCs w:val="28"/>
            <w:u w:val="single"/>
          </w:rPr>
          <w:t>bankrolling Donald Trump’s party</w:t>
        </w:r>
      </w:hyperlink>
      <w:r>
        <w:rPr>
          <w:rFonts w:ascii="Times New Roman" w:eastAsia="Times New Roman" w:hAnsi="Times New Roman" w:cs="Times New Roman"/>
          <w:sz w:val="28"/>
          <w:szCs w:val="28"/>
        </w:rPr>
        <w:t xml:space="preserve"> in order to help it retain control of Congress. Why does California’s Democratic governor care about pleasing such a man?</w:t>
      </w:r>
    </w:p>
    <w:p w14:paraId="00000015" w14:textId="77777777" w:rsidR="00F512BC" w:rsidRDefault="00000000">
      <w:pPr>
        <w:spacing w:before="200" w:after="200"/>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Time and again</w:t>
      </w:r>
      <w:proofErr w:type="gramEnd"/>
      <w:r>
        <w:rPr>
          <w:rFonts w:ascii="Times New Roman" w:eastAsia="Times New Roman" w:hAnsi="Times New Roman" w:cs="Times New Roman"/>
          <w:sz w:val="28"/>
          <w:szCs w:val="28"/>
        </w:rPr>
        <w:t xml:space="preserve">, anti-tax activists have claimed that wealthy people will leave if they </w:t>
      </w:r>
      <w:proofErr w:type="gramStart"/>
      <w:r>
        <w:rPr>
          <w:rFonts w:ascii="Times New Roman" w:eastAsia="Times New Roman" w:hAnsi="Times New Roman" w:cs="Times New Roman"/>
          <w:sz w:val="28"/>
          <w:szCs w:val="28"/>
        </w:rPr>
        <w:t>are taxed</w:t>
      </w:r>
      <w:proofErr w:type="gramEnd"/>
      <w:r>
        <w:rPr>
          <w:rFonts w:ascii="Times New Roman" w:eastAsia="Times New Roman" w:hAnsi="Times New Roman" w:cs="Times New Roman"/>
          <w:sz w:val="28"/>
          <w:szCs w:val="28"/>
        </w:rPr>
        <w:t xml:space="preserve"> more, as if such people are bargain hunters who flee when prices rise. </w:t>
      </w:r>
      <w:proofErr w:type="gramStart"/>
      <w:r>
        <w:rPr>
          <w:rFonts w:ascii="Times New Roman" w:eastAsia="Times New Roman" w:hAnsi="Times New Roman" w:cs="Times New Roman"/>
          <w:sz w:val="28"/>
          <w:szCs w:val="28"/>
        </w:rPr>
        <w:t>It’s</w:t>
      </w:r>
      <w:proofErr w:type="gramEnd"/>
      <w:r>
        <w:rPr>
          <w:rFonts w:ascii="Times New Roman" w:eastAsia="Times New Roman" w:hAnsi="Times New Roman" w:cs="Times New Roman"/>
          <w:sz w:val="28"/>
          <w:szCs w:val="28"/>
        </w:rPr>
        <w:t xml:space="preserve"> as ludicrous as claiming that if Disneyland raised its ticket prices too high, it would become less accessible to its wealthiest patrons, rather than its poorest ones.</w:t>
      </w:r>
    </w:p>
    <w:p w14:paraId="00000016" w14:textId="77777777" w:rsidR="00F512BC"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state of </w:t>
      </w:r>
      <w:hyperlink r:id="rId36">
        <w:r>
          <w:rPr>
            <w:rFonts w:ascii="Times New Roman" w:eastAsia="Times New Roman" w:hAnsi="Times New Roman" w:cs="Times New Roman"/>
            <w:color w:val="1155CC"/>
            <w:sz w:val="28"/>
            <w:szCs w:val="28"/>
            <w:u w:val="single"/>
          </w:rPr>
          <w:t>Massachusetts</w:t>
        </w:r>
      </w:hyperlink>
      <w:r>
        <w:rPr>
          <w:rFonts w:ascii="Times New Roman" w:eastAsia="Times New Roman" w:hAnsi="Times New Roman" w:cs="Times New Roman"/>
          <w:sz w:val="28"/>
          <w:szCs w:val="28"/>
        </w:rPr>
        <w:t xml:space="preserve"> in 2022 imposed a 4 percent annual tax on a far larger swath of wealthy residents than California is proposing. That tax, also ushered in by unions, impacts millionaires rather than billionaires, and has </w:t>
      </w:r>
      <w:hyperlink r:id="rId37">
        <w:r>
          <w:rPr>
            <w:rFonts w:ascii="Times New Roman" w:eastAsia="Times New Roman" w:hAnsi="Times New Roman" w:cs="Times New Roman"/>
            <w:color w:val="1155CC"/>
            <w:sz w:val="28"/>
            <w:szCs w:val="28"/>
            <w:u w:val="single"/>
          </w:rPr>
          <w:t>raised</w:t>
        </w:r>
      </w:hyperlink>
      <w:r>
        <w:rPr>
          <w:rFonts w:ascii="Times New Roman" w:eastAsia="Times New Roman" w:hAnsi="Times New Roman" w:cs="Times New Roman"/>
          <w:sz w:val="28"/>
          <w:szCs w:val="28"/>
        </w:rPr>
        <w:t xml:space="preserve"> billions of dollars for education, transit, and other programs benefitting the public. In contrast to California’s proposed tax, Massachusetts’ tax is annual rather than one-time and affects about 20,000 people rather than </w:t>
      </w:r>
      <w:proofErr w:type="gramStart"/>
      <w:r>
        <w:rPr>
          <w:rFonts w:ascii="Times New Roman" w:eastAsia="Times New Roman" w:hAnsi="Times New Roman" w:cs="Times New Roman"/>
          <w:sz w:val="28"/>
          <w:szCs w:val="28"/>
        </w:rPr>
        <w:t>200</w:t>
      </w:r>
      <w:proofErr w:type="gramEnd"/>
      <w:r>
        <w:rPr>
          <w:rFonts w:ascii="Times New Roman" w:eastAsia="Times New Roman" w:hAnsi="Times New Roman" w:cs="Times New Roman"/>
          <w:sz w:val="28"/>
          <w:szCs w:val="28"/>
        </w:rPr>
        <w:t>.</w:t>
      </w:r>
    </w:p>
    <w:p w14:paraId="00000017" w14:textId="77777777" w:rsidR="00F512BC"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After three years of enactment, there has been </w:t>
      </w:r>
      <w:hyperlink r:id="rId38">
        <w:r>
          <w:rPr>
            <w:rFonts w:ascii="Times New Roman" w:eastAsia="Times New Roman" w:hAnsi="Times New Roman" w:cs="Times New Roman"/>
            <w:color w:val="1155CC"/>
            <w:sz w:val="28"/>
            <w:szCs w:val="28"/>
            <w:u w:val="single"/>
          </w:rPr>
          <w:t>no significant exodus</w:t>
        </w:r>
      </w:hyperlink>
      <w:r>
        <w:rPr>
          <w:rFonts w:ascii="Times New Roman" w:eastAsia="Times New Roman" w:hAnsi="Times New Roman" w:cs="Times New Roman"/>
          <w:sz w:val="28"/>
          <w:szCs w:val="28"/>
        </w:rPr>
        <w:t xml:space="preserve"> of wealthy people from the state. And the number of “non-rich, young” people relocating to more affordable states has dropped.</w:t>
      </w:r>
    </w:p>
    <w:p w14:paraId="00000018" w14:textId="77777777" w:rsidR="00F512BC"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Moreover, an April 2025 study of states such as Massachusetts, which raised taxes on wealthy residents, found that it </w:t>
      </w:r>
      <w:proofErr w:type="gramStart"/>
      <w:r>
        <w:rPr>
          <w:rFonts w:ascii="Times New Roman" w:eastAsia="Times New Roman" w:hAnsi="Times New Roman" w:cs="Times New Roman"/>
          <w:sz w:val="28"/>
          <w:szCs w:val="28"/>
        </w:rPr>
        <w:t>actually benefitted</w:t>
      </w:r>
      <w:proofErr w:type="gramEnd"/>
      <w:r>
        <w:rPr>
          <w:rFonts w:ascii="Times New Roman" w:eastAsia="Times New Roman" w:hAnsi="Times New Roman" w:cs="Times New Roman"/>
          <w:sz w:val="28"/>
          <w:szCs w:val="28"/>
        </w:rPr>
        <w:t xml:space="preserve"> the rich as well. The Institute of Policy Studies </w:t>
      </w:r>
      <w:hyperlink r:id="rId39">
        <w:r>
          <w:rPr>
            <w:rFonts w:ascii="Times New Roman" w:eastAsia="Times New Roman" w:hAnsi="Times New Roman" w:cs="Times New Roman"/>
            <w:color w:val="1155CC"/>
            <w:sz w:val="28"/>
            <w:szCs w:val="28"/>
            <w:u w:val="single"/>
          </w:rPr>
          <w:t>research</w:t>
        </w:r>
      </w:hyperlink>
      <w:r>
        <w:rPr>
          <w:rFonts w:ascii="Times New Roman" w:eastAsia="Times New Roman" w:hAnsi="Times New Roman" w:cs="Times New Roman"/>
          <w:sz w:val="28"/>
          <w:szCs w:val="28"/>
        </w:rPr>
        <w:t xml:space="preserve"> concluded that “The number of wealthy individuals and their cumulative wealth grew after the enactment of higher taxes on high earners in Massachusetts and a progressive capital gains tax on high-wealth Washingtonians.”</w:t>
      </w:r>
    </w:p>
    <w:p w14:paraId="00000019" w14:textId="77777777" w:rsidR="00F512BC"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If anything, California needs to adopt an annual tax rather than a one-time tax, on a wider swath of people, not just billionaires. The Trump administration continues to </w:t>
      </w:r>
      <w:hyperlink r:id="rId40">
        <w:r>
          <w:rPr>
            <w:rFonts w:ascii="Times New Roman" w:eastAsia="Times New Roman" w:hAnsi="Times New Roman" w:cs="Times New Roman"/>
            <w:color w:val="1155CC"/>
            <w:sz w:val="28"/>
            <w:szCs w:val="28"/>
            <w:u w:val="single"/>
          </w:rPr>
          <w:t>cut social programs</w:t>
        </w:r>
      </w:hyperlink>
      <w:r>
        <w:rPr>
          <w:rFonts w:ascii="Times New Roman" w:eastAsia="Times New Roman" w:hAnsi="Times New Roman" w:cs="Times New Roman"/>
          <w:sz w:val="28"/>
          <w:szCs w:val="28"/>
        </w:rPr>
        <w:t xml:space="preserve"> such as food stamps, health care subsidies, affordable housing, and environmental plans. Moreover, it targets </w:t>
      </w:r>
      <w:hyperlink r:id="rId41">
        <w:r>
          <w:rPr>
            <w:rFonts w:ascii="Times New Roman" w:eastAsia="Times New Roman" w:hAnsi="Times New Roman" w:cs="Times New Roman"/>
            <w:color w:val="1155CC"/>
            <w:sz w:val="28"/>
            <w:szCs w:val="28"/>
            <w:u w:val="single"/>
          </w:rPr>
          <w:t>Democratically-run states</w:t>
        </w:r>
      </w:hyperlink>
      <w:r>
        <w:rPr>
          <w:rFonts w:ascii="Times New Roman" w:eastAsia="Times New Roman" w:hAnsi="Times New Roman" w:cs="Times New Roman"/>
          <w:sz w:val="28"/>
          <w:szCs w:val="28"/>
        </w:rPr>
        <w:t xml:space="preserve"> with funding freezes. It is incumbent on these states to make up the short fall and ensure the most vulnerable people </w:t>
      </w:r>
      <w:proofErr w:type="gramStart"/>
      <w:r>
        <w:rPr>
          <w:rFonts w:ascii="Times New Roman" w:eastAsia="Times New Roman" w:hAnsi="Times New Roman" w:cs="Times New Roman"/>
          <w:sz w:val="28"/>
          <w:szCs w:val="28"/>
        </w:rPr>
        <w:t>don’t</w:t>
      </w:r>
      <w:proofErr w:type="gramEnd"/>
      <w:r>
        <w:rPr>
          <w:rFonts w:ascii="Times New Roman" w:eastAsia="Times New Roman" w:hAnsi="Times New Roman" w:cs="Times New Roman"/>
          <w:sz w:val="28"/>
          <w:szCs w:val="28"/>
        </w:rPr>
        <w:t xml:space="preserve"> fall through the cracks.</w:t>
      </w:r>
    </w:p>
    <w:p w14:paraId="0000001A" w14:textId="77777777" w:rsidR="00F512BC"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Americans are hungry for political candidates willing to adopt the simple and elegant math of taxing the wealthy </w:t>
      </w:r>
      <w:proofErr w:type="gramStart"/>
      <w:r>
        <w:rPr>
          <w:rFonts w:ascii="Times New Roman" w:eastAsia="Times New Roman" w:hAnsi="Times New Roman" w:cs="Times New Roman"/>
          <w:sz w:val="28"/>
          <w:szCs w:val="28"/>
        </w:rPr>
        <w:t>in order to</w:t>
      </w:r>
      <w:proofErr w:type="gramEnd"/>
      <w:r>
        <w:rPr>
          <w:rFonts w:ascii="Times New Roman" w:eastAsia="Times New Roman" w:hAnsi="Times New Roman" w:cs="Times New Roman"/>
          <w:sz w:val="28"/>
          <w:szCs w:val="28"/>
        </w:rPr>
        <w:t xml:space="preserve"> redistribute wealth more fairly. A </w:t>
      </w:r>
      <w:hyperlink r:id="rId42">
        <w:r>
          <w:rPr>
            <w:rFonts w:ascii="Times New Roman" w:eastAsia="Times New Roman" w:hAnsi="Times New Roman" w:cs="Times New Roman"/>
            <w:color w:val="1155CC"/>
            <w:sz w:val="28"/>
            <w:szCs w:val="28"/>
            <w:u w:val="single"/>
          </w:rPr>
          <w:t>majority</w:t>
        </w:r>
      </w:hyperlink>
      <w:r>
        <w:rPr>
          <w:rFonts w:ascii="Times New Roman" w:eastAsia="Times New Roman" w:hAnsi="Times New Roman" w:cs="Times New Roman"/>
          <w:sz w:val="28"/>
          <w:szCs w:val="28"/>
        </w:rPr>
        <w:t xml:space="preserve"> supports higher taxes on the rich, including large majorities of Democratic voters, according to a 2025 analysis by the Pew Research Center. Then why does someone like Newsom insist on bowing down at the altar of billionaire well-being over the public good?</w:t>
      </w:r>
    </w:p>
    <w:p w14:paraId="0000001B" w14:textId="77777777" w:rsidR="00F512BC"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worst part of the liberal governor’s position is that he is offering no alternative solution to the imminent loss of health care subsidies. “All we’re hearing is the rhetoric and the talking points,” </w:t>
      </w:r>
      <w:hyperlink r:id="rId43">
        <w:r>
          <w:rPr>
            <w:rFonts w:ascii="Times New Roman" w:eastAsia="Times New Roman" w:hAnsi="Times New Roman" w:cs="Times New Roman"/>
            <w:color w:val="1155CC"/>
            <w:sz w:val="28"/>
            <w:szCs w:val="28"/>
            <w:u w:val="single"/>
          </w:rPr>
          <w:t>said</w:t>
        </w:r>
      </w:hyperlink>
      <w:r>
        <w:rPr>
          <w:rFonts w:ascii="Times New Roman" w:eastAsia="Times New Roman" w:hAnsi="Times New Roman" w:cs="Times New Roman"/>
          <w:sz w:val="28"/>
          <w:szCs w:val="28"/>
        </w:rPr>
        <w:t xml:space="preserve"> Perlman. “And we </w:t>
      </w:r>
      <w:proofErr w:type="gramStart"/>
      <w:r>
        <w:rPr>
          <w:rFonts w:ascii="Times New Roman" w:eastAsia="Times New Roman" w:hAnsi="Times New Roman" w:cs="Times New Roman"/>
          <w:sz w:val="28"/>
          <w:szCs w:val="28"/>
        </w:rPr>
        <w:t>can’t</w:t>
      </w:r>
      <w:proofErr w:type="gramEnd"/>
      <w:r>
        <w:rPr>
          <w:rFonts w:ascii="Times New Roman" w:eastAsia="Times New Roman" w:hAnsi="Times New Roman" w:cs="Times New Roman"/>
          <w:sz w:val="28"/>
          <w:szCs w:val="28"/>
        </w:rPr>
        <w:t xml:space="preserve"> feed our kids on talking points. We </w:t>
      </w:r>
      <w:proofErr w:type="gramStart"/>
      <w:r>
        <w:rPr>
          <w:rFonts w:ascii="Times New Roman" w:eastAsia="Times New Roman" w:hAnsi="Times New Roman" w:cs="Times New Roman"/>
          <w:sz w:val="28"/>
          <w:szCs w:val="28"/>
        </w:rPr>
        <w:t>can’t</w:t>
      </w:r>
      <w:proofErr w:type="gramEnd"/>
      <w:r>
        <w:rPr>
          <w:rFonts w:ascii="Times New Roman" w:eastAsia="Times New Roman" w:hAnsi="Times New Roman" w:cs="Times New Roman"/>
          <w:sz w:val="28"/>
          <w:szCs w:val="28"/>
        </w:rPr>
        <w:t xml:space="preserve"> take them to the doctor on rhetoric. We need real solutions, and so working people right now are taking matters into their own hands [with the proposed tax].”</w:t>
      </w:r>
    </w:p>
    <w:p w14:paraId="0000001C" w14:textId="77777777" w:rsidR="00F512BC"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SEIU-UHW and other supporters of the </w:t>
      </w:r>
      <w:hyperlink r:id="rId44">
        <w:r>
          <w:rPr>
            <w:rFonts w:ascii="Times New Roman" w:eastAsia="Times New Roman" w:hAnsi="Times New Roman" w:cs="Times New Roman"/>
            <w:color w:val="1155CC"/>
            <w:sz w:val="28"/>
            <w:szCs w:val="28"/>
            <w:u w:val="single"/>
          </w:rPr>
          <w:t>2026 Billionaire Tax Act</w:t>
        </w:r>
      </w:hyperlink>
      <w:r>
        <w:rPr>
          <w:rFonts w:ascii="Times New Roman" w:eastAsia="Times New Roman" w:hAnsi="Times New Roman" w:cs="Times New Roman"/>
          <w:sz w:val="28"/>
          <w:szCs w:val="28"/>
        </w:rPr>
        <w:t xml:space="preserve"> need to gather nearly </w:t>
      </w:r>
      <w:hyperlink r:id="rId45">
        <w:r>
          <w:rPr>
            <w:rFonts w:ascii="Times New Roman" w:eastAsia="Times New Roman" w:hAnsi="Times New Roman" w:cs="Times New Roman"/>
            <w:color w:val="1155CC"/>
            <w:sz w:val="28"/>
            <w:szCs w:val="28"/>
            <w:u w:val="single"/>
          </w:rPr>
          <w:t>900,000 signatures</w:t>
        </w:r>
      </w:hyperlink>
      <w:r>
        <w:rPr>
          <w:rFonts w:ascii="Times New Roman" w:eastAsia="Times New Roman" w:hAnsi="Times New Roman" w:cs="Times New Roman"/>
          <w:sz w:val="28"/>
          <w:szCs w:val="28"/>
        </w:rPr>
        <w:t xml:space="preserve"> in order to place the initiative on the November 2026 ballot. And then, they need to convince a majority of voters to back it. Given the public thirst for economic justice, they stand a decent shot—even in the face of a deep-pocketed onslaught of disinformation funded by billionaires like Thiel, and </w:t>
      </w:r>
      <w:r>
        <w:rPr>
          <w:rFonts w:ascii="Times New Roman" w:eastAsia="Times New Roman" w:hAnsi="Times New Roman" w:cs="Times New Roman"/>
          <w:sz w:val="28"/>
          <w:szCs w:val="28"/>
        </w:rPr>
        <w:lastRenderedPageBreak/>
        <w:t>the opposition of a governor dead set on catapulting himself into the White House in 2028.</w:t>
      </w:r>
    </w:p>
    <w:sectPr w:rsidR="00F512B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7F1C240-DAE2-46A8-A219-5E36CE8BCFAB}"/>
  </w:font>
  <w:font w:name="Cambria">
    <w:panose1 w:val="02040503050406030204"/>
    <w:charset w:val="00"/>
    <w:family w:val="roman"/>
    <w:pitch w:val="variable"/>
    <w:sig w:usb0="E00006FF" w:usb1="420024FF" w:usb2="02000000" w:usb3="00000000" w:csb0="0000019F" w:csb1="00000000"/>
    <w:embedRegular r:id="rId2" w:fontKey="{8CEC52BB-9A61-4573-91FE-A4ED5DF6F7A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2BC"/>
    <w:rsid w:val="00474C21"/>
    <w:rsid w:val="00871E59"/>
    <w:rsid w:val="00F512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5108EF-F3A6-40C9-89C0-33EF05D8B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pro.stateaffairs.com/ca/elections/gavin-newsom-2028-presidential-run-prop-50" TargetMode="External"/><Relationship Id="rId18" Type="http://schemas.openxmlformats.org/officeDocument/2006/relationships/hyperlink" Target="https://www.yahoo.com/entertainment/celebrity/articles/newsom-brutally-mocks-trump-many-075219975.html?guce_referrer" TargetMode="External"/><Relationship Id="rId26" Type="http://schemas.openxmlformats.org/officeDocument/2006/relationships/hyperlink" Target="https://finance.yahoo.com/news/california-more-billionaires-other-state-212657687.html?guccounter" TargetMode="External"/><Relationship Id="rId39" Type="http://schemas.openxmlformats.org/officeDocument/2006/relationships/hyperlink" Target="https://ips-dc.org/report-wealth-expands-after-higher-state-taxes-on-high-income-earners/" TargetMode="External"/><Relationship Id="rId21" Type="http://schemas.openxmlformats.org/officeDocument/2006/relationships/hyperlink" Target="https://calmatters.org/commentary/2025/09/gavin-newsom-national-standing-snark/" TargetMode="External"/><Relationship Id="rId34" Type="http://schemas.openxmlformats.org/officeDocument/2006/relationships/hyperlink" Target="https://www.ktvu.com/news/tech-billionaires-threaten-exit-california-over-wealth-tax" TargetMode="External"/><Relationship Id="rId42" Type="http://schemas.openxmlformats.org/officeDocument/2006/relationships/hyperlink" Target="https://www.pewresearch.org/short-reads/2025/03/19/most-americans-continue-to-favor-raising-taxes-on-corporations-higher-income-households/" TargetMode="External"/><Relationship Id="rId47" Type="http://schemas.openxmlformats.org/officeDocument/2006/relationships/theme" Target="theme/theme1.xml"/><Relationship Id="rId7" Type="http://schemas.openxmlformats.org/officeDocument/2006/relationships/hyperlink" Target="https://independentmediainstitute.org/economy-for-all/" TargetMode="External"/><Relationship Id="rId2" Type="http://schemas.openxmlformats.org/officeDocument/2006/relationships/settings" Target="settings.xml"/><Relationship Id="rId16" Type="http://schemas.openxmlformats.org/officeDocument/2006/relationships/hyperlink" Target="https://slate.com/news-and-politics/2025/11/prop-50-donald-trump-gavin-newsom-democrats-president.html" TargetMode="External"/><Relationship Id="rId29" Type="http://schemas.openxmlformats.org/officeDocument/2006/relationships/hyperlink" Target="https://www.ppic.org/blog/whos-leaving-california-and-whos-moving-in/" TargetMode="External"/><Relationship Id="rId1" Type="http://schemas.openxmlformats.org/officeDocument/2006/relationships/styles" Target="styles.xml"/><Relationship Id="rId6" Type="http://schemas.openxmlformats.org/officeDocument/2006/relationships/hyperlink" Target="https://citylights.com/city-lights-published/rise-up-the-power-of-narrative-in-pursu/" TargetMode="External"/><Relationship Id="rId11" Type="http://schemas.openxmlformats.org/officeDocument/2006/relationships/hyperlink" Target="https://justiceactioncenter.org/" TargetMode="External"/><Relationship Id="rId24" Type="http://schemas.openxmlformats.org/officeDocument/2006/relationships/hyperlink" Target="https://www.cabillionairetax.org/" TargetMode="External"/><Relationship Id="rId32" Type="http://schemas.openxmlformats.org/officeDocument/2006/relationships/hyperlink" Target="https://www.politico.com/news/2026/01/12/tom-steyer-cayman-islands-based-funds-00721790" TargetMode="External"/><Relationship Id="rId37" Type="http://schemas.openxmlformats.org/officeDocument/2006/relationships/hyperlink" Target="https://www.peoplespolicyproject.org/2025/11/17/do-millionaire-surtaxes-lead-to-millionaire-exodus" TargetMode="External"/><Relationship Id="rId40" Type="http://schemas.openxmlformats.org/officeDocument/2006/relationships/hyperlink" Target="https://www.whitehouse.gov/wp-content/uploads/2025/05/Cuts-to-Woke-Programs-Fact-Sheet.pdf" TargetMode="External"/><Relationship Id="rId45" Type="http://schemas.openxmlformats.org/officeDocument/2006/relationships/hyperlink" Target="https://oag.ca.gov/system/files/initiatives/pdfs/25-0024A1%20%28Billionaire%20Tax%20%29.pdf" TargetMode="External"/><Relationship Id="rId5" Type="http://schemas.openxmlformats.org/officeDocument/2006/relationships/hyperlink" Target="https://sevenstories.com/books/4670-talking-about-abolition" TargetMode="External"/><Relationship Id="rId15" Type="http://schemas.openxmlformats.org/officeDocument/2006/relationships/hyperlink" Target="https://www.latimes.com/california/story/2025-10-17/newsom-vetoes-key-health-measure-transgender-politics" TargetMode="External"/><Relationship Id="rId23" Type="http://schemas.openxmlformats.org/officeDocument/2006/relationships/hyperlink" Target="https://www.seiu-uhw.org/ca-billionaire-tax-act/" TargetMode="External"/><Relationship Id="rId28" Type="http://schemas.openxmlformats.org/officeDocument/2006/relationships/hyperlink" Target="https://afscme3299.org/?ref=risingupwithsonali.com" TargetMode="External"/><Relationship Id="rId36" Type="http://schemas.openxmlformats.org/officeDocument/2006/relationships/hyperlink" Target="https://www.labornotes.org/2022/12/millionaire-tax-wins-massachusetts" TargetMode="External"/><Relationship Id="rId10" Type="http://schemas.openxmlformats.org/officeDocument/2006/relationships/hyperlink" Target="https://www.sevenstories.com/books/2947-bleeding-afghanistan" TargetMode="External"/><Relationship Id="rId19" Type="http://schemas.openxmlformats.org/officeDocument/2006/relationships/hyperlink" Target="https://www.politico.com/news/2025/08/20/gavin-newsom-twitter-trump-00515785" TargetMode="External"/><Relationship Id="rId31" Type="http://schemas.openxmlformats.org/officeDocument/2006/relationships/hyperlink" Target="https://www.politico.com/news/2026/01/12/tom-steyer-cayman-islands-based-funds-00721790" TargetMode="External"/><Relationship Id="rId44" Type="http://schemas.openxmlformats.org/officeDocument/2006/relationships/hyperlink" Target="https://oag.ca.gov/system/files/initiatives/pdfs/25-0024A1%20%28Billionaire%20Tax%20%29.pdf" TargetMode="External"/><Relationship Id="rId4" Type="http://schemas.openxmlformats.org/officeDocument/2006/relationships/hyperlink" Target="https://risingupwithsonali.com/" TargetMode="External"/><Relationship Id="rId9" Type="http://schemas.openxmlformats.org/officeDocument/2006/relationships/hyperlink" Target="https://www.afghanwomensmission.org/" TargetMode="External"/><Relationship Id="rId14" Type="http://schemas.openxmlformats.org/officeDocument/2006/relationships/hyperlink" Target="https://fortune.com/2026/01/15/gavin-newsom-anti-zohran-moment-california-billionaires-tax-wealth/" TargetMode="External"/><Relationship Id="rId22" Type="http://schemas.openxmlformats.org/officeDocument/2006/relationships/hyperlink" Target="https://www.nytimes.com/2026/01/13/us/newsom-billionaire-tax-california.html" TargetMode="External"/><Relationship Id="rId27" Type="http://schemas.openxmlformats.org/officeDocument/2006/relationships/hyperlink" Target="https://risingupwithsonali.com/why-wont-californias-gov-tax-billionaires/" TargetMode="External"/><Relationship Id="rId30" Type="http://schemas.openxmlformats.org/officeDocument/2006/relationships/hyperlink" Target="https://www.cnbc.com/2026/01/07/nvidia-ceo-jensen-huang-perfectly-fine-with-proposed-billionaire-tax.html" TargetMode="External"/><Relationship Id="rId35" Type="http://schemas.openxmlformats.org/officeDocument/2006/relationships/hyperlink" Target="https://www.motherjones.com/politics/2025/07/peter-thiel-republican-donations-palantir-federal-contracts-house-control-trump/" TargetMode="External"/><Relationship Id="rId43" Type="http://schemas.openxmlformats.org/officeDocument/2006/relationships/hyperlink" Target="https://risingupwithsonali.com/why-wont-californias-gov-tax-billionaires/" TargetMode="External"/><Relationship Id="rId8" Type="http://schemas.openxmlformats.org/officeDocument/2006/relationships/hyperlink" Target="https://www.yesmagazine.org/authors/sonali-kolhatkar" TargetMode="External"/><Relationship Id="rId3" Type="http://schemas.openxmlformats.org/officeDocument/2006/relationships/webSettings" Target="webSettings.xml"/><Relationship Id="rId12" Type="http://schemas.openxmlformats.org/officeDocument/2006/relationships/hyperlink" Target="https://independentmediainstitute.org/economy-for-all/" TargetMode="External"/><Relationship Id="rId17" Type="http://schemas.openxmlformats.org/officeDocument/2006/relationships/hyperlink" Target="https://www.politico.com/news/2025/08/20/gavin-newsom-twitter-trump-00515785" TargetMode="External"/><Relationship Id="rId25" Type="http://schemas.openxmlformats.org/officeDocument/2006/relationships/hyperlink" Target="https://www.latimes.com/entertainment-arts/story/2026-01-10/california-made-them-rich-now-billionaires-flee-when-state-asks-for-little-something-back" TargetMode="External"/><Relationship Id="rId33" Type="http://schemas.openxmlformats.org/officeDocument/2006/relationships/hyperlink" Target="https://medium.datadriveninvestor.com/palantir-the-tech-company-that-actually-kills-people-2477cda50cc3" TargetMode="External"/><Relationship Id="rId38" Type="http://schemas.openxmlformats.org/officeDocument/2006/relationships/hyperlink" Target="https://www.peoplespolicyproject.org/2025/11/17/do-millionaire-surtaxes-lead-to-millionaire-exodus/" TargetMode="External"/><Relationship Id="rId46" Type="http://schemas.openxmlformats.org/officeDocument/2006/relationships/fontTable" Target="fontTable.xml"/><Relationship Id="rId20" Type="http://schemas.openxmlformats.org/officeDocument/2006/relationships/hyperlink" Target="https://www.newsweek.com/gavin-newsom-far-right-nick-fuentes-groypers-2117885" TargetMode="External"/><Relationship Id="rId41" Type="http://schemas.openxmlformats.org/officeDocument/2006/relationships/hyperlink" Target="https://www.nytimes.com/2026/01/06/us/politics/child-care-funding-cuts-trump.html"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2045</Words>
  <Characters>10865</Characters>
  <Application>Microsoft Office Word</Application>
  <DocSecurity>0</DocSecurity>
  <Lines>184</Lines>
  <Paragraphs>47</Paragraphs>
  <ScaleCrop>false</ScaleCrop>
  <Company/>
  <LinksUpToDate>false</LinksUpToDate>
  <CharactersWithSpaces>12863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Ruhi Bhasin</dc:creator>
  <cp:lastModifiedBy>Ruhi Bhasin</cp:lastModifiedBy>
  <cp:revision>2</cp:revision>
  <dcterms:created xsi:type="dcterms:W3CDTF">2026-01-27T20:55:00Z</dcterms:created>
  <dcterms:modified xsi:type="dcterms:W3CDTF">2026-01-27T20:55:00Z</dcterms:modified>
</cp:coreProperties>
</file>