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Trump’s Spite Derailed a Manufacturing Boom</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David McCall</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David McCall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Economy, Labor, Trump, Politics, Trade, Opinion, North America/United States of America,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just a few years ago that Cliff Tobey and other union miners on Minnesota’s Iron Range won </w:t>
      </w:r>
      <w:hyperlink r:id="rId8">
        <w:r w:rsidDel="00000000" w:rsidR="00000000" w:rsidRPr="00000000">
          <w:rPr>
            <w:rFonts w:ascii="Times New Roman" w:cs="Times New Roman" w:eastAsia="Times New Roman" w:hAnsi="Times New Roman"/>
            <w:color w:val="1155cc"/>
            <w:sz w:val="28"/>
            <w:szCs w:val="28"/>
            <w:u w:val="single"/>
            <w:rtl w:val="0"/>
          </w:rPr>
          <w:t xml:space="preserve">significant</w:t>
        </w:r>
      </w:hyperlink>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wage increases</w:t>
        </w:r>
      </w:hyperlink>
      <w:r w:rsidDel="00000000" w:rsidR="00000000" w:rsidRPr="00000000">
        <w:rPr>
          <w:rFonts w:ascii="Times New Roman" w:cs="Times New Roman" w:eastAsia="Times New Roman" w:hAnsi="Times New Roman"/>
          <w:sz w:val="28"/>
          <w:szCs w:val="28"/>
          <w:rtl w:val="0"/>
        </w:rPr>
        <w:t xml:space="preserve"> and looked confidently to the future amid a thriving manufacturing economy.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federal government’s historic investments in </w:t>
      </w:r>
      <w:hyperlink r:id="rId10">
        <w:r w:rsidDel="00000000" w:rsidR="00000000" w:rsidRPr="00000000">
          <w:rPr>
            <w:rFonts w:ascii="Times New Roman" w:cs="Times New Roman" w:eastAsia="Times New Roman" w:hAnsi="Times New Roman"/>
            <w:color w:val="1155cc"/>
            <w:sz w:val="28"/>
            <w:szCs w:val="28"/>
            <w:u w:val="single"/>
            <w:rtl w:val="0"/>
          </w:rPr>
          <w:t xml:space="preserve">infrastructure</w:t>
        </w:r>
      </w:hyperlink>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advanced manufacturing</w:t>
        </w:r>
      </w:hyperlink>
      <w:r w:rsidDel="00000000" w:rsidR="00000000" w:rsidRPr="00000000">
        <w:rPr>
          <w:rFonts w:ascii="Times New Roman" w:cs="Times New Roman" w:eastAsia="Times New Roman" w:hAnsi="Times New Roman"/>
          <w:sz w:val="28"/>
          <w:szCs w:val="28"/>
          <w:rtl w:val="0"/>
        </w:rPr>
        <w:t xml:space="preserve">, and </w:t>
      </w:r>
      <w:hyperlink r:id="rId12">
        <w:r w:rsidDel="00000000" w:rsidR="00000000" w:rsidRPr="00000000">
          <w:rPr>
            <w:rFonts w:ascii="Times New Roman" w:cs="Times New Roman" w:eastAsia="Times New Roman" w:hAnsi="Times New Roman"/>
            <w:color w:val="1155cc"/>
            <w:sz w:val="28"/>
            <w:szCs w:val="28"/>
            <w:u w:val="single"/>
            <w:rtl w:val="0"/>
          </w:rPr>
          <w:t xml:space="preserve">cutting-edge</w:t>
        </w:r>
      </w:hyperlink>
      <w:r w:rsidDel="00000000" w:rsidR="00000000" w:rsidRPr="00000000">
        <w:rPr>
          <w:rFonts w:ascii="Times New Roman" w:cs="Times New Roman" w:eastAsia="Times New Roman" w:hAnsi="Times New Roman"/>
          <w:sz w:val="28"/>
          <w:szCs w:val="28"/>
          <w:rtl w:val="0"/>
        </w:rPr>
        <w:t xml:space="preserve"> industries galvanized demand for American-made materials and goods, including the taconite that Tobey and fellow members of the United Steelworkers (USW) produce for steel.</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Employers </w:t>
      </w:r>
      <w:hyperlink r:id="rId13">
        <w:r w:rsidDel="00000000" w:rsidR="00000000" w:rsidRPr="00000000">
          <w:rPr>
            <w:rFonts w:ascii="Times New Roman" w:cs="Times New Roman" w:eastAsia="Times New Roman" w:hAnsi="Times New Roman"/>
            <w:color w:val="1155cc"/>
            <w:sz w:val="28"/>
            <w:szCs w:val="28"/>
            <w:u w:val="single"/>
            <w:rtl w:val="0"/>
          </w:rPr>
          <w:t xml:space="preserve">invested in new factories</w:t>
        </w:r>
      </w:hyperlink>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expanded existing ones</w:t>
        </w:r>
      </w:hyperlink>
      <w:r w:rsidDel="00000000" w:rsidR="00000000" w:rsidRPr="00000000">
        <w:rPr>
          <w:rFonts w:ascii="Times New Roman" w:cs="Times New Roman" w:eastAsia="Times New Roman" w:hAnsi="Times New Roman"/>
          <w:sz w:val="28"/>
          <w:szCs w:val="28"/>
          <w:rtl w:val="0"/>
        </w:rPr>
        <w:t xml:space="preserve">, and </w:t>
      </w:r>
      <w:hyperlink r:id="rId15">
        <w:r w:rsidDel="00000000" w:rsidR="00000000" w:rsidRPr="00000000">
          <w:rPr>
            <w:rFonts w:ascii="Times New Roman" w:cs="Times New Roman" w:eastAsia="Times New Roman" w:hAnsi="Times New Roman"/>
            <w:color w:val="1155cc"/>
            <w:sz w:val="28"/>
            <w:szCs w:val="28"/>
            <w:u w:val="single"/>
            <w:rtl w:val="0"/>
          </w:rPr>
          <w:t xml:space="preserve">created more than 700,000 manufacturing jobs</w:t>
        </w:r>
      </w:hyperlink>
      <w:r w:rsidDel="00000000" w:rsidR="00000000" w:rsidRPr="00000000">
        <w:rPr>
          <w:rFonts w:ascii="Times New Roman" w:cs="Times New Roman" w:eastAsia="Times New Roman" w:hAnsi="Times New Roman"/>
          <w:sz w:val="28"/>
          <w:szCs w:val="28"/>
          <w:rtl w:val="0"/>
        </w:rPr>
        <w:t xml:space="preserve"> across the country, all essential to building stronger communities and reinvigorating the middle class.</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upon returning to office in 2025, Donald Trump deliberately derailed the boom and imposed an economic agenda driven by vendetta, not the American worker.</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of building on the momentum he inherited, as he repeatedly bragged about doing, Trump </w:t>
      </w:r>
      <w:hyperlink r:id="rId16">
        <w:r w:rsidDel="00000000" w:rsidR="00000000" w:rsidRPr="00000000">
          <w:rPr>
            <w:rFonts w:ascii="Times New Roman" w:cs="Times New Roman" w:eastAsia="Times New Roman" w:hAnsi="Times New Roman"/>
            <w:color w:val="1155cc"/>
            <w:sz w:val="28"/>
            <w:szCs w:val="28"/>
            <w:u w:val="single"/>
            <w:rtl w:val="0"/>
          </w:rPr>
          <w:t xml:space="preserve">cut job-creating projects</w:t>
        </w:r>
      </w:hyperlink>
      <w:r w:rsidDel="00000000" w:rsidR="00000000" w:rsidRPr="00000000">
        <w:rPr>
          <w:rFonts w:ascii="Times New Roman" w:cs="Times New Roman" w:eastAsia="Times New Roman" w:hAnsi="Times New Roman"/>
          <w:sz w:val="28"/>
          <w:szCs w:val="28"/>
          <w:rtl w:val="0"/>
        </w:rPr>
        <w:t xml:space="preserve"> just to punish people, places, and ideas he disliked. He perverted trade practices, </w:t>
      </w:r>
      <w:hyperlink r:id="rId17">
        <w:r w:rsidDel="00000000" w:rsidR="00000000" w:rsidRPr="00000000">
          <w:rPr>
            <w:rFonts w:ascii="Times New Roman" w:cs="Times New Roman" w:eastAsia="Times New Roman" w:hAnsi="Times New Roman"/>
            <w:color w:val="1155cc"/>
            <w:sz w:val="28"/>
            <w:szCs w:val="28"/>
            <w:u w:val="single"/>
            <w:rtl w:val="0"/>
          </w:rPr>
          <w:t xml:space="preserve">weaponizing sanctions to retaliate</w:t>
        </w:r>
      </w:hyperlink>
      <w:r w:rsidDel="00000000" w:rsidR="00000000" w:rsidRPr="00000000">
        <w:rPr>
          <w:rFonts w:ascii="Times New Roman" w:cs="Times New Roman" w:eastAsia="Times New Roman" w:hAnsi="Times New Roman"/>
          <w:sz w:val="28"/>
          <w:szCs w:val="28"/>
          <w:rtl w:val="0"/>
        </w:rPr>
        <w:t xml:space="preserve"> against countries and world leaders that annoy him for any reason.</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fallout keeps growing, observed Tobey, citing the </w:t>
      </w:r>
      <w:hyperlink r:id="rId18">
        <w:r w:rsidDel="00000000" w:rsidR="00000000" w:rsidRPr="00000000">
          <w:rPr>
            <w:rFonts w:ascii="Times New Roman" w:cs="Times New Roman" w:eastAsia="Times New Roman" w:hAnsi="Times New Roman"/>
            <w:color w:val="1155cc"/>
            <w:sz w:val="28"/>
            <w:szCs w:val="28"/>
            <w:u w:val="single"/>
            <w:rtl w:val="0"/>
          </w:rPr>
          <w:t xml:space="preserve">layoffs of hundreds of Iron Range miners</w:t>
        </w:r>
      </w:hyperlink>
      <w:r w:rsidDel="00000000" w:rsidR="00000000" w:rsidRPr="00000000">
        <w:rPr>
          <w:rFonts w:ascii="Times New Roman" w:cs="Times New Roman" w:eastAsia="Times New Roman" w:hAnsi="Times New Roman"/>
          <w:sz w:val="28"/>
          <w:szCs w:val="28"/>
          <w:rtl w:val="0"/>
        </w:rPr>
        <w:t xml:space="preserve"> and more than </w:t>
      </w:r>
      <w:hyperlink r:id="rId19">
        <w:r w:rsidDel="00000000" w:rsidR="00000000" w:rsidRPr="00000000">
          <w:rPr>
            <w:rFonts w:ascii="Times New Roman" w:cs="Times New Roman" w:eastAsia="Times New Roman" w:hAnsi="Times New Roman"/>
            <w:color w:val="1155cc"/>
            <w:sz w:val="28"/>
            <w:szCs w:val="28"/>
            <w:u w:val="single"/>
            <w:rtl w:val="0"/>
          </w:rPr>
          <w:t xml:space="preserve">70,000</w:t>
        </w:r>
      </w:hyperlink>
      <w:r w:rsidDel="00000000" w:rsidR="00000000" w:rsidRPr="00000000">
        <w:rPr>
          <w:rFonts w:ascii="Times New Roman" w:cs="Times New Roman" w:eastAsia="Times New Roman" w:hAnsi="Times New Roman"/>
          <w:sz w:val="28"/>
          <w:szCs w:val="28"/>
          <w:rtl w:val="0"/>
        </w:rPr>
        <w:t xml:space="preserve"> lost factory jobs nationwide.</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not seen any kind of expansion of manufacturing anywhere. If you look at the numbers, they are </w:t>
      </w:r>
      <w:hyperlink r:id="rId20">
        <w:r w:rsidDel="00000000" w:rsidR="00000000" w:rsidRPr="00000000">
          <w:rPr>
            <w:rFonts w:ascii="Times New Roman" w:cs="Times New Roman" w:eastAsia="Times New Roman" w:hAnsi="Times New Roman"/>
            <w:color w:val="1155cc"/>
            <w:sz w:val="28"/>
            <w:szCs w:val="28"/>
            <w:u w:val="single"/>
            <w:rtl w:val="0"/>
          </w:rPr>
          <w:t xml:space="preserve">way down</w:t>
        </w:r>
      </w:hyperlink>
      <w:r w:rsidDel="00000000" w:rsidR="00000000" w:rsidRPr="00000000">
        <w:rPr>
          <w:rFonts w:ascii="Times New Roman" w:cs="Times New Roman" w:eastAsia="Times New Roman" w:hAnsi="Times New Roman"/>
          <w:sz w:val="28"/>
          <w:szCs w:val="28"/>
          <w:rtl w:val="0"/>
        </w:rPr>
        <w:t xml:space="preserve">,” said Tobey, a miner for more than 20 years, noting that Trump ignores the job crisis while devoting most of his time to petty grievances and vanity projects.</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weren’t the things he talked about on the campaign trail,” Tobey added of Trump, whose top priorities include building himself a </w:t>
      </w:r>
      <w:hyperlink r:id="rId21">
        <w:r w:rsidDel="00000000" w:rsidR="00000000" w:rsidRPr="00000000">
          <w:rPr>
            <w:rFonts w:ascii="Times New Roman" w:cs="Times New Roman" w:eastAsia="Times New Roman" w:hAnsi="Times New Roman"/>
            <w:color w:val="1155cc"/>
            <w:sz w:val="28"/>
            <w:szCs w:val="28"/>
            <w:u w:val="single"/>
            <w:rtl w:val="0"/>
          </w:rPr>
          <w:t xml:space="preserve">$400 million ballroom</w:t>
        </w:r>
      </w:hyperlink>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slapping his name on buildings</w:t>
        </w:r>
      </w:hyperlink>
      <w:r w:rsidDel="00000000" w:rsidR="00000000" w:rsidRPr="00000000">
        <w:rPr>
          <w:rFonts w:ascii="Times New Roman" w:cs="Times New Roman" w:eastAsia="Times New Roman" w:hAnsi="Times New Roman"/>
          <w:sz w:val="28"/>
          <w:szCs w:val="28"/>
          <w:rtl w:val="0"/>
        </w:rPr>
        <w:t xml:space="preserve">, whining about losing the Nobel Peace Prize and </w:t>
      </w:r>
      <w:hyperlink r:id="rId23">
        <w:r w:rsidDel="00000000" w:rsidR="00000000" w:rsidRPr="00000000">
          <w:rPr>
            <w:rFonts w:ascii="Times New Roman" w:cs="Times New Roman" w:eastAsia="Times New Roman" w:hAnsi="Times New Roman"/>
            <w:color w:val="1155cc"/>
            <w:sz w:val="28"/>
            <w:szCs w:val="28"/>
            <w:u w:val="single"/>
            <w:rtl w:val="0"/>
          </w:rPr>
          <w:t xml:space="preserve">picking fights with allies</w:t>
        </w:r>
      </w:hyperlink>
      <w:r w:rsidDel="00000000" w:rsidR="00000000" w:rsidRPr="00000000">
        <w:rPr>
          <w:rFonts w:ascii="Times New Roman" w:cs="Times New Roman" w:eastAsia="Times New Roman" w:hAnsi="Times New Roman"/>
          <w:sz w:val="28"/>
          <w:szCs w:val="28"/>
          <w:rtl w:val="0"/>
        </w:rPr>
        <w:t xml:space="preserve"> over Greenland.</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wish he spent half as much energy trying to make things better for the working people of the country as he does trying to get retribution for himself,” Tobey said.</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arbitrarily killed funding already allocated under the union-backed Infrastructure Investment and Jobs Act (IIJA) and Inflation Reduction Act (IRA), prompting companies to scale back plans, put them on the back burner, or eliminate them altogether.</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Among many other examples, Kore Power canceled a </w:t>
      </w:r>
      <w:hyperlink r:id="rId24">
        <w:r w:rsidDel="00000000" w:rsidR="00000000" w:rsidRPr="00000000">
          <w:rPr>
            <w:rFonts w:ascii="Times New Roman" w:cs="Times New Roman" w:eastAsia="Times New Roman" w:hAnsi="Times New Roman"/>
            <w:color w:val="1155cc"/>
            <w:sz w:val="28"/>
            <w:szCs w:val="28"/>
            <w:u w:val="single"/>
            <w:rtl w:val="0"/>
          </w:rPr>
          <w:t xml:space="preserve">$1.2 billion lithium battery plant in Arizona</w:t>
        </w:r>
      </w:hyperlink>
      <w:r w:rsidDel="00000000" w:rsidR="00000000" w:rsidRPr="00000000">
        <w:rPr>
          <w:rFonts w:ascii="Times New Roman" w:cs="Times New Roman" w:eastAsia="Times New Roman" w:hAnsi="Times New Roman"/>
          <w:sz w:val="28"/>
          <w:szCs w:val="28"/>
          <w:rtl w:val="0"/>
        </w:rPr>
        <w:t xml:space="preserve"> that would have created thousands of jobs and helped to make the nation a leader in an emerging industry. Officials in California continue scrambling to find a way forward after </w:t>
      </w:r>
      <w:hyperlink r:id="rId25">
        <w:r w:rsidDel="00000000" w:rsidR="00000000" w:rsidRPr="00000000">
          <w:rPr>
            <w:rFonts w:ascii="Times New Roman" w:cs="Times New Roman" w:eastAsia="Times New Roman" w:hAnsi="Times New Roman"/>
            <w:color w:val="1155cc"/>
            <w:sz w:val="28"/>
            <w:szCs w:val="28"/>
            <w:u w:val="single"/>
            <w:rtl w:val="0"/>
          </w:rPr>
          <w:t xml:space="preserve">Trump axed $1.2 billion for a hydrogen hub</w:t>
        </w:r>
      </w:hyperlink>
      <w:r w:rsidDel="00000000" w:rsidR="00000000" w:rsidRPr="00000000">
        <w:rPr>
          <w:rFonts w:ascii="Times New Roman" w:cs="Times New Roman" w:eastAsia="Times New Roman" w:hAnsi="Times New Roman"/>
          <w:sz w:val="28"/>
          <w:szCs w:val="28"/>
          <w:rtl w:val="0"/>
        </w:rPr>
        <w:t xml:space="preserve"> intended to boost energy independence and economic growth.</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w:t>
      </w:r>
      <w:hyperlink r:id="rId26">
        <w:r w:rsidDel="00000000" w:rsidR="00000000" w:rsidRPr="00000000">
          <w:rPr>
            <w:rFonts w:ascii="Times New Roman" w:cs="Times New Roman" w:eastAsia="Times New Roman" w:hAnsi="Times New Roman"/>
            <w:color w:val="1155cc"/>
            <w:sz w:val="28"/>
            <w:szCs w:val="28"/>
            <w:u w:val="single"/>
            <w:rtl w:val="0"/>
          </w:rPr>
          <w:t xml:space="preserve">pulled tens of millions of support</w:t>
        </w:r>
      </w:hyperlink>
      <w:r w:rsidDel="00000000" w:rsidR="00000000" w:rsidRPr="00000000">
        <w:rPr>
          <w:rFonts w:ascii="Times New Roman" w:cs="Times New Roman" w:eastAsia="Times New Roman" w:hAnsi="Times New Roman"/>
          <w:sz w:val="28"/>
          <w:szCs w:val="28"/>
          <w:rtl w:val="0"/>
        </w:rPr>
        <w:t xml:space="preserve"> for Libbey Glass in Toledo, Ohio, where USW members looked forward to the construction of modern furnaces. His callousness sidetracked a carefully planned initiative aimed at boosting employment and ensuring the plant’s competitiveness for decades to come.</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many cases, such as at Heidelberg Materials in Mitchell, Indiana, workers, community members, and companies </w:t>
      </w:r>
      <w:hyperlink r:id="rId27">
        <w:r w:rsidDel="00000000" w:rsidR="00000000" w:rsidRPr="00000000">
          <w:rPr>
            <w:rFonts w:ascii="Times New Roman" w:cs="Times New Roman" w:eastAsia="Times New Roman" w:hAnsi="Times New Roman"/>
            <w:color w:val="1155cc"/>
            <w:sz w:val="28"/>
            <w:szCs w:val="28"/>
            <w:u w:val="single"/>
            <w:rtl w:val="0"/>
          </w:rPr>
          <w:t xml:space="preserve">shared</w:t>
        </w:r>
      </w:hyperlink>
      <w:r w:rsidDel="00000000" w:rsidR="00000000" w:rsidRPr="00000000">
        <w:rPr>
          <w:rFonts w:ascii="Times New Roman" w:cs="Times New Roman" w:eastAsia="Times New Roman" w:hAnsi="Times New Roman"/>
          <w:sz w:val="28"/>
          <w:szCs w:val="28"/>
          <w:rtl w:val="0"/>
        </w:rPr>
        <w:t xml:space="preserve"> a vision. They collaborated to land federal support, get projects off the ground, and chart a path forward.</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that mattered not a whit to Trump.</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funding clawback upended plans for a groundbreaking modernization at Heidelberg Materials that would have created more jobs at the cement plant while also strengthening industrial capacity and supply chains. Sadly, the company and USW members had already performed preliminary work on the project, never expecting Trump to pull the rug out from under them.</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all the things he’s done, none has made any sense,” observed Tobey.</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as these kinds of losses piled up, Trump doubled down on the damage, resorting to overzealous and retaliatory trade practices to hurt workers even more.</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Companies seek stability before investing in facilities, workers, materials, and components for their products, and trade penalties need to be strategically applied to level the playing field for American workers, not to bully other countries over Greenland or other non-economic disputes.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as Tobey pointed out, Trump’s never-ending barrage of threats and here today, gone tomorrow sanctions, along with unwarranted attacks on friendly trading partners, all make for a job-killing climate.</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trade war </w:t>
      </w:r>
      <w:hyperlink r:id="rId28">
        <w:r w:rsidDel="00000000" w:rsidR="00000000" w:rsidRPr="00000000">
          <w:rPr>
            <w:rFonts w:ascii="Times New Roman" w:cs="Times New Roman" w:eastAsia="Times New Roman" w:hAnsi="Times New Roman"/>
            <w:color w:val="1155cc"/>
            <w:sz w:val="28"/>
            <w:szCs w:val="28"/>
            <w:u w:val="single"/>
            <w:rtl w:val="0"/>
          </w:rPr>
          <w:t xml:space="preserve">reduced demand for the steel</w:t>
        </w:r>
      </w:hyperlink>
      <w:r w:rsidDel="00000000" w:rsidR="00000000" w:rsidRPr="00000000">
        <w:rPr>
          <w:rFonts w:ascii="Times New Roman" w:cs="Times New Roman" w:eastAsia="Times New Roman" w:hAnsi="Times New Roman"/>
          <w:sz w:val="28"/>
          <w:szCs w:val="28"/>
          <w:rtl w:val="0"/>
        </w:rPr>
        <w:t xml:space="preserve"> made with Iron Range taconite, prompting operators to lay off more than 600 miners since the spring of 2025. The downturn quickly took a toll on the rest of the community, including </w:t>
      </w:r>
      <w:hyperlink r:id="rId29">
        <w:r w:rsidDel="00000000" w:rsidR="00000000" w:rsidRPr="00000000">
          <w:rPr>
            <w:rFonts w:ascii="Times New Roman" w:cs="Times New Roman" w:eastAsia="Times New Roman" w:hAnsi="Times New Roman"/>
            <w:color w:val="1155cc"/>
            <w:sz w:val="28"/>
            <w:szCs w:val="28"/>
            <w:u w:val="single"/>
            <w:rtl w:val="0"/>
          </w:rPr>
          <w:t xml:space="preserve">schools</w:t>
        </w:r>
      </w:hyperlink>
      <w:r w:rsidDel="00000000" w:rsidR="00000000" w:rsidRPr="00000000">
        <w:rPr>
          <w:rFonts w:ascii="Times New Roman" w:cs="Times New Roman" w:eastAsia="Times New Roman" w:hAnsi="Times New Roman"/>
          <w:sz w:val="28"/>
          <w:szCs w:val="28"/>
          <w:rtl w:val="0"/>
        </w:rPr>
        <w:t xml:space="preserve"> already operating with razor-thin budgets.</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 communities across the country suffer similar harm.</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Mack Trucks </w:t>
      </w:r>
      <w:hyperlink r:id="rId30">
        <w:r w:rsidDel="00000000" w:rsidR="00000000" w:rsidRPr="00000000">
          <w:rPr>
            <w:rFonts w:ascii="Times New Roman" w:cs="Times New Roman" w:eastAsia="Times New Roman" w:hAnsi="Times New Roman"/>
            <w:color w:val="1155cc"/>
            <w:sz w:val="28"/>
            <w:szCs w:val="28"/>
            <w:u w:val="single"/>
            <w:rtl w:val="0"/>
          </w:rPr>
          <w:t xml:space="preserve">laid off about 300 workers</w:t>
        </w:r>
      </w:hyperlink>
      <w:r w:rsidDel="00000000" w:rsidR="00000000" w:rsidRPr="00000000">
        <w:rPr>
          <w:rFonts w:ascii="Times New Roman" w:cs="Times New Roman" w:eastAsia="Times New Roman" w:hAnsi="Times New Roman"/>
          <w:sz w:val="28"/>
          <w:szCs w:val="28"/>
          <w:rtl w:val="0"/>
        </w:rPr>
        <w:t xml:space="preserve"> at a Pennsylvania operations center last spring while Volvo Group announced layoffs of </w:t>
      </w:r>
      <w:hyperlink r:id="rId31">
        <w:r w:rsidDel="00000000" w:rsidR="00000000" w:rsidRPr="00000000">
          <w:rPr>
            <w:rFonts w:ascii="Times New Roman" w:cs="Times New Roman" w:eastAsia="Times New Roman" w:hAnsi="Times New Roman"/>
            <w:color w:val="1155cc"/>
            <w:sz w:val="28"/>
            <w:szCs w:val="28"/>
            <w:u w:val="single"/>
            <w:rtl w:val="0"/>
          </w:rPr>
          <w:t xml:space="preserve">hundreds more workers</w:t>
        </w:r>
      </w:hyperlink>
      <w:r w:rsidDel="00000000" w:rsidR="00000000" w:rsidRPr="00000000">
        <w:rPr>
          <w:rFonts w:ascii="Times New Roman" w:cs="Times New Roman" w:eastAsia="Times New Roman" w:hAnsi="Times New Roman"/>
          <w:sz w:val="28"/>
          <w:szCs w:val="28"/>
          <w:rtl w:val="0"/>
        </w:rPr>
        <w:t xml:space="preserve"> in Maryland and Virginia, all because of Trump’s trade fiasco.</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John Deere </w:t>
      </w:r>
      <w:hyperlink r:id="rId32">
        <w:r w:rsidDel="00000000" w:rsidR="00000000" w:rsidRPr="00000000">
          <w:rPr>
            <w:rFonts w:ascii="Times New Roman" w:cs="Times New Roman" w:eastAsia="Times New Roman" w:hAnsi="Times New Roman"/>
            <w:color w:val="1155cc"/>
            <w:sz w:val="28"/>
            <w:szCs w:val="28"/>
            <w:u w:val="single"/>
            <w:rtl w:val="0"/>
          </w:rPr>
          <w:t xml:space="preserve">laid off about 200 workers</w:t>
        </w:r>
      </w:hyperlink>
      <w:r w:rsidDel="00000000" w:rsidR="00000000" w:rsidRPr="00000000">
        <w:rPr>
          <w:rFonts w:ascii="Times New Roman" w:cs="Times New Roman" w:eastAsia="Times New Roman" w:hAnsi="Times New Roman"/>
          <w:sz w:val="28"/>
          <w:szCs w:val="28"/>
          <w:rtl w:val="0"/>
        </w:rPr>
        <w:t xml:space="preserve"> at factories in Illinois and Iowa during the summer of 2025, citing </w:t>
      </w:r>
      <w:hyperlink r:id="rId33">
        <w:r w:rsidDel="00000000" w:rsidR="00000000" w:rsidRPr="00000000">
          <w:rPr>
            <w:rFonts w:ascii="Times New Roman" w:cs="Times New Roman" w:eastAsia="Times New Roman" w:hAnsi="Times New Roman"/>
            <w:color w:val="1155cc"/>
            <w:sz w:val="28"/>
            <w:szCs w:val="28"/>
            <w:u w:val="single"/>
            <w:rtl w:val="0"/>
          </w:rPr>
          <w:t xml:space="preserve">increased costs and other fallout</w:t>
        </w:r>
      </w:hyperlink>
      <w:r w:rsidDel="00000000" w:rsidR="00000000" w:rsidRPr="00000000">
        <w:rPr>
          <w:rFonts w:ascii="Times New Roman" w:cs="Times New Roman" w:eastAsia="Times New Roman" w:hAnsi="Times New Roman"/>
          <w:sz w:val="28"/>
          <w:szCs w:val="28"/>
          <w:rtl w:val="0"/>
        </w:rPr>
        <w:t xml:space="preserve"> from Trump’s policies.</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Adding insult to injury, Trump wreaked this kind of havoc on working families and manufacturing towns after pledging on the campaign trail to “</w:t>
      </w:r>
      <w:hyperlink r:id="rId34">
        <w:r w:rsidDel="00000000" w:rsidR="00000000" w:rsidRPr="00000000">
          <w:rPr>
            <w:rFonts w:ascii="Times New Roman" w:cs="Times New Roman" w:eastAsia="Times New Roman" w:hAnsi="Times New Roman"/>
            <w:color w:val="1155cc"/>
            <w:sz w:val="28"/>
            <w:szCs w:val="28"/>
            <w:u w:val="single"/>
            <w:rtl w:val="0"/>
          </w:rPr>
          <w:t xml:space="preserve">create millions and millions of jobs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promised over and over again to drive wage growth, strengthen manufacturing, and build more prosperous communities. A year into his term, however, there’s no sign of progress.</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isn’t working on any of those things,” Tobey explained.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epr.net/publications/how-many-manufacturing-jobs-has-trump-actually-lost/" TargetMode="External"/><Relationship Id="rId22" Type="http://schemas.openxmlformats.org/officeDocument/2006/relationships/hyperlink" Target="https://www.fastcompany.com/91476307/how-trump-breaking-precedent-naming-growing-list-federal-properties-after-himself" TargetMode="External"/><Relationship Id="rId21" Type="http://schemas.openxmlformats.org/officeDocument/2006/relationships/hyperlink" Target="https://www.usatoday.com/story/news/politics/2025/12/17/trump-white-house-ballroom-400-million/87808741007/" TargetMode="External"/><Relationship Id="rId24" Type="http://schemas.openxmlformats.org/officeDocument/2006/relationships/hyperlink" Target="https://www.canarymedia.com/articles/energy-storage/kore-power-has-a-new-plan-after-canceling-1-2b-battery-plant-in-arizona" TargetMode="External"/><Relationship Id="rId23" Type="http://schemas.openxmlformats.org/officeDocument/2006/relationships/hyperlink" Target="https://www.npr.org/2026/01/22/nx-s1-5684112/trumps-provocative-rhetoric-about-greenland-threatens-long-standing-world-ord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w.org/press-release/steelworkers-ratify-contracts-at-cleveland-cliffs-mines/" TargetMode="External"/><Relationship Id="rId26" Type="http://schemas.openxmlformats.org/officeDocument/2006/relationships/hyperlink" Target="https://usw.org/news/job-killing-cuts-trump-administration-claws-back-ira-funding/" TargetMode="External"/><Relationship Id="rId25" Type="http://schemas.openxmlformats.org/officeDocument/2006/relationships/hyperlink" Target="https://calmatters.org/environment/2025/10/scattergood-hydrogen-crossroads-ladwp/#:~:text=Earlier%20this%20month%2C%20the%20Trump,tax%20credits%20nationally%20for%20hydrogen." TargetMode="External"/><Relationship Id="rId28" Type="http://schemas.openxmlformats.org/officeDocument/2006/relationships/hyperlink" Target="https://www.startribune.com/we-dont-want-to-lose-this-mine-fear-sets-in-for-iron-range-miners-as-shutdown-takes-hold/601347600" TargetMode="External"/><Relationship Id="rId27" Type="http://schemas.openxmlformats.org/officeDocument/2006/relationships/hyperlink" Target="https://usw.org/trump-stabs-workers-in-the-back/" TargetMode="External"/><Relationship Id="rId5" Type="http://schemas.openxmlformats.org/officeDocument/2006/relationships/styles" Target="styles.xml"/><Relationship Id="rId6" Type="http://schemas.openxmlformats.org/officeDocument/2006/relationships/hyperlink" Target="https://www.usw.org/" TargetMode="External"/><Relationship Id="rId29" Type="http://schemas.openxmlformats.org/officeDocument/2006/relationships/hyperlink" Target="https://www.minnpost.com/other-nonprofit-media/2025/05/iron-range-on-the-ropes-mining-and-school-layoffs-test-the-regions-resiliency-again/" TargetMode="External"/><Relationship Id="rId7" Type="http://schemas.openxmlformats.org/officeDocument/2006/relationships/hyperlink" Target="https://independentmediainstitute.org/" TargetMode="External"/><Relationship Id="rId8" Type="http://schemas.openxmlformats.org/officeDocument/2006/relationships/hyperlink" Target="https://www.aist.org/united-steelworkers-approve-four-year-labor-contracts-with-u-s-steel" TargetMode="External"/><Relationship Id="rId31" Type="http://schemas.openxmlformats.org/officeDocument/2006/relationships/hyperlink" Target="https://abigailspanberger.com/dogwood-trumps-tariffs-blamed-for-volvo-layoffs-in-southwest-virginia" TargetMode="External"/><Relationship Id="rId30" Type="http://schemas.openxmlformats.org/officeDocument/2006/relationships/hyperlink" Target="https://6abc.com/post/mack-trucks-lower-macungie-township-plant-lay-off-workers-lehigh-county/16195687/#:~:text=About%2010%20percent%20of%20the%20Mack%20Trucks,they%20will%20soon%20be%20without%20a%20job." TargetMode="External"/><Relationship Id="rId11" Type="http://schemas.openxmlformats.org/officeDocument/2006/relationships/hyperlink" Target="https://www.itic.org/news-events/news-releases/iti-new-age-of-american-semiconductor-leadership-begins-as-president-biden-signs-chips-and-science-act-into-law" TargetMode="External"/><Relationship Id="rId33" Type="http://schemas.openxmlformats.org/officeDocument/2006/relationships/hyperlink" Target="https://finance.yahoo.com/news/us-farm-economy-shows-widening-110230383.html" TargetMode="External"/><Relationship Id="rId10" Type="http://schemas.openxmlformats.org/officeDocument/2006/relationships/hyperlink" Target="https://ross.house.gov/2021/11/biden-signs-12t-infrastructure-bill-america-moving-again" TargetMode="External"/><Relationship Id="rId32" Type="http://schemas.openxmlformats.org/officeDocument/2006/relationships/hyperlink" Target="https://www.carolinajournal.com/john-deere-predicts-major-losses-as-tariffs-settle-in/" TargetMode="External"/><Relationship Id="rId13" Type="http://schemas.openxmlformats.org/officeDocument/2006/relationships/hyperlink" Target="https://www.commerce.gov/news/blog/2024/08/two-years-later-funding-chips-and-science-act-creating-quality-jobs-growing-local" TargetMode="External"/><Relationship Id="rId12" Type="http://schemas.openxmlformats.org/officeDocument/2006/relationships/hyperlink" Target="https://investors.eose.com/news-releases/news-release-details/inflation-reduction-act-offers-opportunity-eos-energy" TargetMode="External"/><Relationship Id="rId34" Type="http://schemas.openxmlformats.org/officeDocument/2006/relationships/hyperlink" Target="https://ohiocapitaljournal.com/2025/09/02/trump-promised-to-revive-manufacturing-will-he-delive" TargetMode="External"/><Relationship Id="rId15" Type="http://schemas.openxmlformats.org/officeDocument/2006/relationships/hyperlink" Target="https://www.commerce.gov/news/blog/2024/10/manufacturing-booms-thanks-biden-harris-administration-investments#:~:text=During%20the%20Biden%2DHarris%20Administration,good%2Dpaying%2C%20quality%20jobs." TargetMode="External"/><Relationship Id="rId14" Type="http://schemas.openxmlformats.org/officeDocument/2006/relationships/hyperlink" Target="https://home.treasury.gov/news/featured-stories/unpacking-the-boom-in-us-construction-of-manufacturing-facilities" TargetMode="External"/><Relationship Id="rId17" Type="http://schemas.openxmlformats.org/officeDocument/2006/relationships/hyperlink" Target="https://www.cnbc.com/2026/01/20/trump-threatens-200percent-tariff-on-french-wines-and-champagnes-.html" TargetMode="External"/><Relationship Id="rId16" Type="http://schemas.openxmlformats.org/officeDocument/2006/relationships/hyperlink" Target="https://www.canarymedia.com/articles/clean-industry/trump-cut-funding-oced" TargetMode="External"/><Relationship Id="rId19" Type="http://schemas.openxmlformats.org/officeDocument/2006/relationships/hyperlink" Target="https://www.washingtonpost.com/business/2026/01/15/trump-manufacturing-jobs-tariffs/" TargetMode="External"/><Relationship Id="rId18" Type="http://schemas.openxmlformats.org/officeDocument/2006/relationships/hyperlink" Target="https://ironrangetoday.com/2025/03/20/hauschild-cleveland-cliffs-set-to-layoff-600-steelworkers-at-minorca-hibbing-tacon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