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w:t>
      </w:r>
      <w:proofErr w:type="gramStart"/>
      <w:r>
        <w:rPr>
          <w:rFonts w:ascii="Times New Roman" w:eastAsia="Times New Roman" w:hAnsi="Times New Roman" w:cs="Times New Roman"/>
          <w:sz w:val="28"/>
          <w:szCs w:val="28"/>
          <w:highlight w:val="white"/>
        </w:rPr>
        <w:t>Decision-Making Is Affected by Social Conformity</w:t>
      </w:r>
      <w:proofErr w:type="gramEnd"/>
    </w:p>
    <w:p w14:paraId="00000002"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Marjorie Hecht</w:t>
      </w:r>
    </w:p>
    <w:p w14:paraId="00000003" w14:textId="77777777" w:rsidR="00A87CD9"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Marjorie Hecht is a longtime magazine editor and writer with a specialty in science topics. She is a freelance writer living on Cape Cod.</w:t>
      </w:r>
    </w:p>
    <w:p w14:paraId="00000004" w14:textId="77777777" w:rsidR="00A87CD9"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highlight w:val="white"/>
        </w:rPr>
        <w:t>.</w:t>
      </w:r>
    </w:p>
    <w:p w14:paraId="00000005"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Science, History, Opinion</w:t>
      </w:r>
    </w:p>
    <w:p w14:paraId="00000006" w14:textId="77777777" w:rsidR="00A87CD9" w:rsidRDefault="00A87CD9">
      <w:pPr>
        <w:widowControl w:val="0"/>
        <w:spacing w:before="200" w:after="200"/>
        <w:rPr>
          <w:rFonts w:ascii="Times New Roman" w:eastAsia="Times New Roman" w:hAnsi="Times New Roman" w:cs="Times New Roman"/>
          <w:b/>
          <w:sz w:val="28"/>
          <w:szCs w:val="28"/>
          <w:highlight w:val="white"/>
        </w:rPr>
      </w:pPr>
    </w:p>
    <w:p w14:paraId="00000007"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8"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rapid growth of digital technologies in the last quarter-century has multiplied the number and types of </w:t>
      </w:r>
      <w:proofErr w:type="gramStart"/>
      <w:r>
        <w:rPr>
          <w:rFonts w:ascii="Times New Roman" w:eastAsia="Times New Roman" w:hAnsi="Times New Roman" w:cs="Times New Roman"/>
          <w:sz w:val="28"/>
          <w:szCs w:val="28"/>
          <w:highlight w:val="white"/>
        </w:rPr>
        <w:t>possible influences</w:t>
      </w:r>
      <w:proofErr w:type="gramEnd"/>
      <w:r>
        <w:rPr>
          <w:rFonts w:ascii="Times New Roman" w:eastAsia="Times New Roman" w:hAnsi="Times New Roman" w:cs="Times New Roman"/>
          <w:sz w:val="28"/>
          <w:szCs w:val="28"/>
          <w:highlight w:val="white"/>
        </w:rPr>
        <w:t xml:space="preserve"> on individual values and opinions. Has the digital era changed the level of social conformity in the population? And how can this </w:t>
      </w:r>
      <w:proofErr w:type="gramStart"/>
      <w:r>
        <w:rPr>
          <w:rFonts w:ascii="Times New Roman" w:eastAsia="Times New Roman" w:hAnsi="Times New Roman" w:cs="Times New Roman"/>
          <w:sz w:val="28"/>
          <w:szCs w:val="28"/>
          <w:highlight w:val="white"/>
        </w:rPr>
        <w:t>be measured</w:t>
      </w:r>
      <w:proofErr w:type="gramEnd"/>
      <w:r>
        <w:rPr>
          <w:rFonts w:ascii="Times New Roman" w:eastAsia="Times New Roman" w:hAnsi="Times New Roman" w:cs="Times New Roman"/>
          <w:sz w:val="28"/>
          <w:szCs w:val="28"/>
          <w:highlight w:val="white"/>
        </w:rPr>
        <w:t>?</w:t>
      </w:r>
    </w:p>
    <w:p w14:paraId="00000009"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w:t>
      </w:r>
      <w:hyperlink r:id="rId5" w:anchor="introduction">
        <w:r>
          <w:rPr>
            <w:rFonts w:ascii="Times New Roman" w:eastAsia="Times New Roman" w:hAnsi="Times New Roman" w:cs="Times New Roman"/>
            <w:color w:val="1155CC"/>
            <w:sz w:val="28"/>
            <w:szCs w:val="28"/>
            <w:highlight w:val="white"/>
            <w:u w:val="single"/>
          </w:rPr>
          <w:t>2023</w:t>
        </w:r>
      </w:hyperlink>
      <w:hyperlink r:id="rId6" w:anchor="introduction">
        <w:r>
          <w:rPr>
            <w:rFonts w:ascii="Times New Roman" w:eastAsia="Times New Roman" w:hAnsi="Times New Roman" w:cs="Times New Roman"/>
            <w:color w:val="1155CC"/>
            <w:sz w:val="28"/>
            <w:szCs w:val="28"/>
            <w:highlight w:val="white"/>
            <w:u w:val="single"/>
          </w:rPr>
          <w:t xml:space="preserve"> meta-analysis of </w:t>
        </w:r>
      </w:hyperlink>
      <w:hyperlink r:id="rId7" w:anchor="introduction">
        <w:r>
          <w:rPr>
            <w:rFonts w:ascii="Times New Roman" w:eastAsia="Times New Roman" w:hAnsi="Times New Roman" w:cs="Times New Roman"/>
            <w:color w:val="1155CC"/>
            <w:sz w:val="28"/>
            <w:szCs w:val="28"/>
            <w:highlight w:val="white"/>
            <w:u w:val="single"/>
          </w:rPr>
          <w:t>research on conformity</w:t>
        </w:r>
      </w:hyperlink>
      <w:r>
        <w:rPr>
          <w:rFonts w:ascii="Times New Roman" w:eastAsia="Times New Roman" w:hAnsi="Times New Roman" w:cs="Times New Roman"/>
          <w:sz w:val="28"/>
          <w:szCs w:val="28"/>
          <w:highlight w:val="white"/>
        </w:rPr>
        <w:t xml:space="preserve"> suggests that the level of social conformity from January 2004 to December 2022 has remained the same, despite the explosion of social media. But more research </w:t>
      </w:r>
      <w:proofErr w:type="gramStart"/>
      <w:r>
        <w:rPr>
          <w:rFonts w:ascii="Times New Roman" w:eastAsia="Times New Roman" w:hAnsi="Times New Roman" w:cs="Times New Roman"/>
          <w:sz w:val="28"/>
          <w:szCs w:val="28"/>
          <w:highlight w:val="white"/>
        </w:rPr>
        <w:t>is recommended</w:t>
      </w:r>
      <w:proofErr w:type="gramEnd"/>
      <w:r>
        <w:rPr>
          <w:rFonts w:ascii="Times New Roman" w:eastAsia="Times New Roman" w:hAnsi="Times New Roman" w:cs="Times New Roman"/>
          <w:sz w:val="28"/>
          <w:szCs w:val="28"/>
          <w:highlight w:val="white"/>
        </w:rPr>
        <w:t xml:space="preserve"> to look at the exact factors involved.</w:t>
      </w:r>
    </w:p>
    <w:p w14:paraId="0000000A"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How and why human beings make decisions has always been a topic of interest in science and fiction. In recent years, advanced technology has added another dimension: Scientists have devised methods to create images of how human decisions map onto specific regions of the brain.</w:t>
      </w:r>
    </w:p>
    <w:p w14:paraId="0000000B"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Think of the brain of Shakespeare’s Hamlet undergoing an MRI as he recites his famous soliloquy, “To be, or not to be</w:t>
      </w:r>
      <w:proofErr w:type="gramStart"/>
      <w:r>
        <w:rPr>
          <w:rFonts w:ascii="Times New Roman" w:eastAsia="Times New Roman" w:hAnsi="Times New Roman" w:cs="Times New Roman"/>
          <w:sz w:val="28"/>
          <w:szCs w:val="28"/>
          <w:highlight w:val="white"/>
        </w:rPr>
        <w:t>… .</w:t>
      </w:r>
      <w:proofErr w:type="gramEnd"/>
      <w:r>
        <w:rPr>
          <w:rFonts w:ascii="Times New Roman" w:eastAsia="Times New Roman" w:hAnsi="Times New Roman" w:cs="Times New Roman"/>
          <w:sz w:val="28"/>
          <w:szCs w:val="28"/>
          <w:highlight w:val="white"/>
        </w:rPr>
        <w:t>” Researchers can now see in real time which parts of the orbitofrontal region of the brain light up as Hamlet speaks or thinks his words.</w:t>
      </w:r>
    </w:p>
    <w:p w14:paraId="0000000C"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difficult part is how to interpret the results. Researchers can map the blips on the brain as they light up, but what does it mean? Devising experiments to tease out the factors that influence a particular decision is tricky. What kind of experimental situations will reveal the subjective emotions that produce the </w:t>
      </w:r>
      <w:r>
        <w:rPr>
          <w:rFonts w:ascii="Times New Roman" w:eastAsia="Times New Roman" w:hAnsi="Times New Roman" w:cs="Times New Roman"/>
          <w:sz w:val="28"/>
          <w:szCs w:val="28"/>
          <w:highlight w:val="white"/>
        </w:rPr>
        <w:lastRenderedPageBreak/>
        <w:t>objective result?</w:t>
      </w:r>
    </w:p>
    <w:p w14:paraId="0000000D"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How Conformity Is Mapped in the Brain</w:t>
      </w:r>
    </w:p>
    <w:p w14:paraId="0000000E"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How and why people follow a perceived leader is an important question relevant for all areas of life, especially politics.</w:t>
      </w:r>
    </w:p>
    <w:p w14:paraId="0000000F" w14:textId="77777777" w:rsidR="00A87CD9"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known that the region of the brain called the orbitofrontal cortex, or OFC, </w:t>
      </w:r>
      <w:proofErr w:type="gramStart"/>
      <w:r>
        <w:rPr>
          <w:rFonts w:ascii="Times New Roman" w:eastAsia="Times New Roman" w:hAnsi="Times New Roman" w:cs="Times New Roman"/>
          <w:sz w:val="28"/>
          <w:szCs w:val="28"/>
          <w:highlight w:val="white"/>
        </w:rPr>
        <w:t>is involved in</w:t>
      </w:r>
      <w:proofErr w:type="gramEnd"/>
      <w:r>
        <w:rPr>
          <w:rFonts w:ascii="Times New Roman" w:eastAsia="Times New Roman" w:hAnsi="Times New Roman" w:cs="Times New Roman"/>
          <w:sz w:val="28"/>
          <w:szCs w:val="28"/>
          <w:highlight w:val="white"/>
        </w:rPr>
        <w:t xml:space="preserve"> decisions relating to value judgments and impulse control, but </w:t>
      </w:r>
      <w:proofErr w:type="gramStart"/>
      <w:r>
        <w:rPr>
          <w:rFonts w:ascii="Times New Roman" w:eastAsia="Times New Roman" w:hAnsi="Times New Roman" w:cs="Times New Roman"/>
          <w:sz w:val="28"/>
          <w:szCs w:val="28"/>
          <w:highlight w:val="white"/>
        </w:rPr>
        <w:t>it’s</w:t>
      </w:r>
      <w:proofErr w:type="gramEnd"/>
      <w:r>
        <w:rPr>
          <w:rFonts w:ascii="Times New Roman" w:eastAsia="Times New Roman" w:hAnsi="Times New Roman" w:cs="Times New Roman"/>
          <w:sz w:val="28"/>
          <w:szCs w:val="28"/>
          <w:highlight w:val="white"/>
        </w:rPr>
        <w:t xml:space="preserve"> not easy to design an experiment that maps the perception of social rank on an individual’s decision-making.</w:t>
      </w:r>
    </w:p>
    <w:p w14:paraId="00000010"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w:t>
      </w:r>
      <w:hyperlink r:id="rId8">
        <w:r>
          <w:rPr>
            <w:rFonts w:ascii="Times New Roman" w:eastAsia="Times New Roman" w:hAnsi="Times New Roman" w:cs="Times New Roman"/>
            <w:color w:val="1155CC"/>
            <w:sz w:val="28"/>
            <w:szCs w:val="28"/>
            <w:highlight w:val="white"/>
            <w:u w:val="single"/>
          </w:rPr>
          <w:t>2012 study by an international team of scientists</w:t>
        </w:r>
      </w:hyperlink>
      <w:r>
        <w:rPr>
          <w:rFonts w:ascii="Times New Roman" w:eastAsia="Times New Roman" w:hAnsi="Times New Roman" w:cs="Times New Roman"/>
          <w:sz w:val="28"/>
          <w:szCs w:val="28"/>
          <w:highlight w:val="white"/>
        </w:rPr>
        <w:t xml:space="preserve"> considered this question and reported finding a direct relationship between the OFC volume and the tendency to change one’s values to align with those of others. The researchers suggested that the tendency to conform may have an “anatomical correlate” in the lower middle front region of the brain, just below the central cortex.</w:t>
      </w:r>
    </w:p>
    <w:p w14:paraId="00000011"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Using functional MRI, the researchers looked at the OFC gray matter volume of </w:t>
      </w:r>
      <w:proofErr w:type="gramStart"/>
      <w:r>
        <w:rPr>
          <w:rFonts w:ascii="Times New Roman" w:eastAsia="Times New Roman" w:hAnsi="Times New Roman" w:cs="Times New Roman"/>
          <w:sz w:val="28"/>
          <w:szCs w:val="28"/>
          <w:highlight w:val="white"/>
        </w:rPr>
        <w:t>28</w:t>
      </w:r>
      <w:proofErr w:type="gramEnd"/>
      <w:r>
        <w:rPr>
          <w:rFonts w:ascii="Times New Roman" w:eastAsia="Times New Roman" w:hAnsi="Times New Roman" w:cs="Times New Roman"/>
          <w:sz w:val="28"/>
          <w:szCs w:val="28"/>
          <w:highlight w:val="white"/>
        </w:rPr>
        <w:t xml:space="preserve"> adults who made a list of </w:t>
      </w:r>
      <w:proofErr w:type="gramStart"/>
      <w:r>
        <w:rPr>
          <w:rFonts w:ascii="Times New Roman" w:eastAsia="Times New Roman" w:hAnsi="Times New Roman" w:cs="Times New Roman"/>
          <w:sz w:val="28"/>
          <w:szCs w:val="28"/>
          <w:highlight w:val="white"/>
        </w:rPr>
        <w:t>20</w:t>
      </w:r>
      <w:proofErr w:type="gramEnd"/>
      <w:r>
        <w:rPr>
          <w:rFonts w:ascii="Times New Roman" w:eastAsia="Times New Roman" w:hAnsi="Times New Roman" w:cs="Times New Roman"/>
          <w:sz w:val="28"/>
          <w:szCs w:val="28"/>
          <w:highlight w:val="white"/>
        </w:rPr>
        <w:t xml:space="preserve"> pieces of music they wanted to buy online. The participants rated their choices in terms of desirability. The experimenters told participants that two expert music reviewers (invented by the researchers) had reviewed their music choices and, in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instances, suggested alternative songs that the experts preferred.</w:t>
      </w:r>
    </w:p>
    <w:p w14:paraId="00000012"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Participants </w:t>
      </w:r>
      <w:proofErr w:type="gramStart"/>
      <w:r>
        <w:rPr>
          <w:rFonts w:ascii="Times New Roman" w:eastAsia="Times New Roman" w:hAnsi="Times New Roman" w:cs="Times New Roman"/>
          <w:sz w:val="28"/>
          <w:szCs w:val="28"/>
          <w:highlight w:val="white"/>
        </w:rPr>
        <w:t>were then asked</w:t>
      </w:r>
      <w:proofErr w:type="gramEnd"/>
      <w:r>
        <w:rPr>
          <w:rFonts w:ascii="Times New Roman" w:eastAsia="Times New Roman" w:hAnsi="Times New Roman" w:cs="Times New Roman"/>
          <w:sz w:val="28"/>
          <w:szCs w:val="28"/>
          <w:highlight w:val="white"/>
        </w:rPr>
        <w:t xml:space="preserve"> to rate their list again, knowing the music reviewers’ preferences for other songs, </w:t>
      </w:r>
      <w:proofErr w:type="gramStart"/>
      <w:r>
        <w:rPr>
          <w:rFonts w:ascii="Times New Roman" w:eastAsia="Times New Roman" w:hAnsi="Times New Roman" w:cs="Times New Roman"/>
          <w:sz w:val="28"/>
          <w:szCs w:val="28"/>
          <w:highlight w:val="white"/>
        </w:rPr>
        <w:t>which they were not familiar with</w:t>
      </w:r>
      <w:proofErr w:type="gramEnd"/>
      <w:r>
        <w:rPr>
          <w:rFonts w:ascii="Times New Roman" w:eastAsia="Times New Roman" w:hAnsi="Times New Roman" w:cs="Times New Roman"/>
          <w:sz w:val="28"/>
          <w:szCs w:val="28"/>
          <w:highlight w:val="white"/>
        </w:rPr>
        <w:t xml:space="preserve">. Participants also knew that if they participated, the study administrators would buy them a CD with </w:t>
      </w:r>
      <w:proofErr w:type="gramStart"/>
      <w:r>
        <w:rPr>
          <w:rFonts w:ascii="Times New Roman" w:eastAsia="Times New Roman" w:hAnsi="Times New Roman" w:cs="Times New Roman"/>
          <w:sz w:val="28"/>
          <w:szCs w:val="28"/>
          <w:highlight w:val="white"/>
        </w:rPr>
        <w:t>10</w:t>
      </w:r>
      <w:proofErr w:type="gramEnd"/>
      <w:r>
        <w:rPr>
          <w:rFonts w:ascii="Times New Roman" w:eastAsia="Times New Roman" w:hAnsi="Times New Roman" w:cs="Times New Roman"/>
          <w:sz w:val="28"/>
          <w:szCs w:val="28"/>
          <w:highlight w:val="white"/>
        </w:rPr>
        <w:t xml:space="preserve"> songs of their choice.</w:t>
      </w:r>
    </w:p>
    <w:p w14:paraId="00000013"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researchers calculated a value for social influence based on the changes in the participants’ original choices and their choices after learning what the “experts” preferred. This value was directly correlated to the OFC volume. Interestingly, the researchers found more neural response in participants when the “experts” disagreed with a participant’s choice.</w:t>
      </w:r>
    </w:p>
    <w:p w14:paraId="00000014"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How the Brain Maps Decision-Making</w:t>
      </w:r>
    </w:p>
    <w:p w14:paraId="00000015"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Scientists describe the orbitofrontal cortex as a key area for mapping </w:t>
      </w:r>
      <w:proofErr w:type="gramStart"/>
      <w:r>
        <w:rPr>
          <w:rFonts w:ascii="Times New Roman" w:eastAsia="Times New Roman" w:hAnsi="Times New Roman" w:cs="Times New Roman"/>
          <w:sz w:val="28"/>
          <w:szCs w:val="28"/>
          <w:highlight w:val="white"/>
        </w:rPr>
        <w:t xml:space="preserve">possible </w:t>
      </w:r>
      <w:r>
        <w:rPr>
          <w:rFonts w:ascii="Times New Roman" w:eastAsia="Times New Roman" w:hAnsi="Times New Roman" w:cs="Times New Roman"/>
          <w:sz w:val="28"/>
          <w:szCs w:val="28"/>
          <w:highlight w:val="white"/>
        </w:rPr>
        <w:lastRenderedPageBreak/>
        <w:t>behaviors</w:t>
      </w:r>
      <w:proofErr w:type="gramEnd"/>
      <w:r>
        <w:rPr>
          <w:rFonts w:ascii="Times New Roman" w:eastAsia="Times New Roman" w:hAnsi="Times New Roman" w:cs="Times New Roman"/>
          <w:sz w:val="28"/>
          <w:szCs w:val="28"/>
          <w:highlight w:val="white"/>
        </w:rPr>
        <w:t xml:space="preserve"> in a particular situation and as a hub for decision-making, especially about social behavior. The OFC’s specialized functions are to evaluate information about emotions, social relationships, and decision-making.</w:t>
      </w:r>
    </w:p>
    <w:p w14:paraId="00000016"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Although the OFC has been the subject of </w:t>
      </w:r>
      <w:proofErr w:type="gramStart"/>
      <w:r>
        <w:rPr>
          <w:rFonts w:ascii="Times New Roman" w:eastAsia="Times New Roman" w:hAnsi="Times New Roman" w:cs="Times New Roman"/>
          <w:sz w:val="28"/>
          <w:szCs w:val="28"/>
          <w:highlight w:val="white"/>
        </w:rPr>
        <w:t>much</w:t>
      </w:r>
      <w:proofErr w:type="gramEnd"/>
      <w:r>
        <w:rPr>
          <w:rFonts w:ascii="Times New Roman" w:eastAsia="Times New Roman" w:hAnsi="Times New Roman" w:cs="Times New Roman"/>
          <w:sz w:val="28"/>
          <w:szCs w:val="28"/>
          <w:highlight w:val="white"/>
        </w:rPr>
        <w:t xml:space="preserve"> neuroscience research, including its intricate connections to other brain areas, its exact mechanics </w:t>
      </w:r>
      <w:proofErr w:type="gramStart"/>
      <w:r>
        <w:rPr>
          <w:rFonts w:ascii="Times New Roman" w:eastAsia="Times New Roman" w:hAnsi="Times New Roman" w:cs="Times New Roman"/>
          <w:sz w:val="28"/>
          <w:szCs w:val="28"/>
          <w:highlight w:val="white"/>
        </w:rPr>
        <w:t>are not well understood</w:t>
      </w:r>
      <w:proofErr w:type="gramEnd"/>
      <w:r>
        <w:rPr>
          <w:rFonts w:ascii="Times New Roman" w:eastAsia="Times New Roman" w:hAnsi="Times New Roman" w:cs="Times New Roman"/>
          <w:sz w:val="28"/>
          <w:szCs w:val="28"/>
          <w:highlight w:val="white"/>
        </w:rPr>
        <w:t>. As a 2023 research study put it, precisely how the OFC works “</w:t>
      </w:r>
      <w:hyperlink r:id="rId9">
        <w:r>
          <w:rPr>
            <w:rFonts w:ascii="Times New Roman" w:eastAsia="Times New Roman" w:hAnsi="Times New Roman" w:cs="Times New Roman"/>
            <w:color w:val="1155CC"/>
            <w:sz w:val="28"/>
            <w:szCs w:val="28"/>
            <w:highlight w:val="white"/>
            <w:u w:val="single"/>
          </w:rPr>
          <w:t>remains elusive</w:t>
        </w:r>
      </w:hyperlink>
      <w:r>
        <w:rPr>
          <w:rFonts w:ascii="Times New Roman" w:eastAsia="Times New Roman" w:hAnsi="Times New Roman" w:cs="Times New Roman"/>
          <w:sz w:val="28"/>
          <w:szCs w:val="28"/>
          <w:highlight w:val="white"/>
        </w:rPr>
        <w:t>.”</w:t>
      </w:r>
    </w:p>
    <w:p w14:paraId="00000017"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pace of research on the OFC, however, indicates that this may be changing. The number of research papers on the OFC increased from </w:t>
      </w:r>
      <w:hyperlink r:id="rId10">
        <w:r>
          <w:rPr>
            <w:rFonts w:ascii="Times New Roman" w:eastAsia="Times New Roman" w:hAnsi="Times New Roman" w:cs="Times New Roman"/>
            <w:color w:val="1155CC"/>
            <w:sz w:val="28"/>
            <w:szCs w:val="28"/>
            <w:highlight w:val="white"/>
            <w:u w:val="single"/>
          </w:rPr>
          <w:t>one per month in 1987 to more than 50 per month</w:t>
        </w:r>
      </w:hyperlink>
      <w:r>
        <w:rPr>
          <w:rFonts w:ascii="Times New Roman" w:eastAsia="Times New Roman" w:hAnsi="Times New Roman" w:cs="Times New Roman"/>
          <w:sz w:val="28"/>
          <w:szCs w:val="28"/>
          <w:highlight w:val="white"/>
        </w:rPr>
        <w:t xml:space="preserve"> by 2015, and in 2020, there were </w:t>
      </w:r>
      <w:hyperlink r:id="rId11">
        <w:r>
          <w:rPr>
            <w:rFonts w:ascii="Times New Roman" w:eastAsia="Times New Roman" w:hAnsi="Times New Roman" w:cs="Times New Roman"/>
            <w:color w:val="1155CC"/>
            <w:sz w:val="28"/>
            <w:szCs w:val="28"/>
            <w:highlight w:val="white"/>
            <w:u w:val="single"/>
          </w:rPr>
          <w:t xml:space="preserve">714 research papers on </w:t>
        </w:r>
      </w:hyperlink>
      <w:hyperlink r:id="rId12">
        <w:r>
          <w:rPr>
            <w:rFonts w:ascii="Times New Roman" w:eastAsia="Times New Roman" w:hAnsi="Times New Roman" w:cs="Times New Roman"/>
            <w:color w:val="1155CC"/>
            <w:sz w:val="28"/>
            <w:szCs w:val="28"/>
            <w:highlight w:val="white"/>
            <w:u w:val="single"/>
          </w:rPr>
          <w:t>this part of the brain</w:t>
        </w:r>
      </w:hyperlink>
      <w:r>
        <w:rPr>
          <w:rFonts w:ascii="Times New Roman" w:eastAsia="Times New Roman" w:hAnsi="Times New Roman" w:cs="Times New Roman"/>
          <w:sz w:val="28"/>
          <w:szCs w:val="28"/>
          <w:highlight w:val="white"/>
        </w:rPr>
        <w:t>.</w:t>
      </w:r>
    </w:p>
    <w:p w14:paraId="00000018"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Nineteenth-century OFC research was spurred by </w:t>
      </w:r>
      <w:hyperlink r:id="rId13">
        <w:r>
          <w:rPr>
            <w:rFonts w:ascii="Times New Roman" w:eastAsia="Times New Roman" w:hAnsi="Times New Roman" w:cs="Times New Roman"/>
            <w:color w:val="1155CC"/>
            <w:sz w:val="28"/>
            <w:szCs w:val="28"/>
            <w:highlight w:val="white"/>
            <w:u w:val="single"/>
          </w:rPr>
          <w:t>the accident of a railway workman, Phineas Gage, in 1848</w:t>
        </w:r>
      </w:hyperlink>
      <w:r>
        <w:rPr>
          <w:rFonts w:ascii="Times New Roman" w:eastAsia="Times New Roman" w:hAnsi="Times New Roman" w:cs="Times New Roman"/>
          <w:sz w:val="28"/>
          <w:szCs w:val="28"/>
          <w:highlight w:val="white"/>
        </w:rPr>
        <w:t xml:space="preserve">. Gage’s brain </w:t>
      </w:r>
      <w:proofErr w:type="gramStart"/>
      <w:r>
        <w:rPr>
          <w:rFonts w:ascii="Times New Roman" w:eastAsia="Times New Roman" w:hAnsi="Times New Roman" w:cs="Times New Roman"/>
          <w:sz w:val="28"/>
          <w:szCs w:val="28"/>
          <w:highlight w:val="white"/>
        </w:rPr>
        <w:t>was pierced</w:t>
      </w:r>
      <w:proofErr w:type="gramEnd"/>
      <w:r>
        <w:rPr>
          <w:rFonts w:ascii="Times New Roman" w:eastAsia="Times New Roman" w:hAnsi="Times New Roman" w:cs="Times New Roman"/>
          <w:sz w:val="28"/>
          <w:szCs w:val="28"/>
          <w:highlight w:val="white"/>
        </w:rPr>
        <w:t xml:space="preserve"> by an iron rod and went through the orbitofrontal lobe, destroying part of it. He lived for 12 years after the injury as a medical curiosity, providing scientists and the public with evidence of changes in personality and behavior connected to a damaged orbitofrontal lobe.</w:t>
      </w:r>
    </w:p>
    <w:p w14:paraId="00000019"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recent decades, further evidence of the OFC’s role in cognition has come from observations of humans and other primates who suffered brain injuries. Research has focused on how the OFC is involved, along with input from other areas of the brain, in making decisions about value judgments and integrating new knowledge with established memories.</w:t>
      </w:r>
    </w:p>
    <w:p w14:paraId="0000001A"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humans, nonhuman primates, and </w:t>
      </w:r>
      <w:proofErr w:type="gramStart"/>
      <w:r>
        <w:rPr>
          <w:rFonts w:ascii="Times New Roman" w:eastAsia="Times New Roman" w:hAnsi="Times New Roman" w:cs="Times New Roman"/>
          <w:sz w:val="28"/>
          <w:szCs w:val="28"/>
          <w:highlight w:val="white"/>
        </w:rPr>
        <w:t>some</w:t>
      </w:r>
      <w:proofErr w:type="gramEnd"/>
      <w:r>
        <w:rPr>
          <w:rFonts w:ascii="Times New Roman" w:eastAsia="Times New Roman" w:hAnsi="Times New Roman" w:cs="Times New Roman"/>
          <w:sz w:val="28"/>
          <w:szCs w:val="28"/>
          <w:highlight w:val="white"/>
        </w:rPr>
        <w:t xml:space="preserve"> other studied species, the OFC </w:t>
      </w:r>
      <w:proofErr w:type="gramStart"/>
      <w:r>
        <w:rPr>
          <w:rFonts w:ascii="Times New Roman" w:eastAsia="Times New Roman" w:hAnsi="Times New Roman" w:cs="Times New Roman"/>
          <w:sz w:val="28"/>
          <w:szCs w:val="28"/>
          <w:highlight w:val="white"/>
        </w:rPr>
        <w:t>is considered</w:t>
      </w:r>
      <w:proofErr w:type="gramEnd"/>
      <w:r>
        <w:rPr>
          <w:rFonts w:ascii="Times New Roman" w:eastAsia="Times New Roman" w:hAnsi="Times New Roman" w:cs="Times New Roman"/>
          <w:sz w:val="28"/>
          <w:szCs w:val="28"/>
          <w:highlight w:val="white"/>
        </w:rPr>
        <w:t xml:space="preserve"> crucial for learning how to adapt to new situations, which is necessary for survival. Its </w:t>
      </w:r>
      <w:hyperlink r:id="rId14">
        <w:r>
          <w:rPr>
            <w:rFonts w:ascii="Times New Roman" w:eastAsia="Times New Roman" w:hAnsi="Times New Roman" w:cs="Times New Roman"/>
            <w:color w:val="1155CC"/>
            <w:sz w:val="28"/>
            <w:szCs w:val="28"/>
            <w:highlight w:val="white"/>
            <w:u w:val="single"/>
          </w:rPr>
          <w:t>abnormalities are thought to be important</w:t>
        </w:r>
      </w:hyperlink>
      <w:r>
        <w:rPr>
          <w:rFonts w:ascii="Times New Roman" w:eastAsia="Times New Roman" w:hAnsi="Times New Roman" w:cs="Times New Roman"/>
          <w:sz w:val="28"/>
          <w:szCs w:val="28"/>
          <w:highlight w:val="white"/>
        </w:rPr>
        <w:t xml:space="preserve"> in devising treatments for Alzheimer’s and Parkinson’s diseases.</w:t>
      </w:r>
    </w:p>
    <w:p w14:paraId="0000001B"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Mapping the Brain and Changing Information</w:t>
      </w:r>
    </w:p>
    <w:p w14:paraId="0000001C"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Advanced imaging technology can help assess how animals and human beings respond to changes in the world around them that challenge outcomes they have already learned to expect.</w:t>
      </w:r>
    </w:p>
    <w:p w14:paraId="0000001D"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In a </w:t>
      </w:r>
      <w:hyperlink r:id="rId15">
        <w:r>
          <w:rPr>
            <w:rFonts w:ascii="Times New Roman" w:eastAsia="Times New Roman" w:hAnsi="Times New Roman" w:cs="Times New Roman"/>
            <w:color w:val="1155CC"/>
            <w:sz w:val="28"/>
            <w:szCs w:val="28"/>
            <w:highlight w:val="white"/>
            <w:u w:val="single"/>
          </w:rPr>
          <w:t>2023 study</w:t>
        </w:r>
      </w:hyperlink>
      <w:r>
        <w:rPr>
          <w:rFonts w:ascii="Times New Roman" w:eastAsia="Times New Roman" w:hAnsi="Times New Roman" w:cs="Times New Roman"/>
          <w:sz w:val="28"/>
          <w:szCs w:val="28"/>
          <w:highlight w:val="white"/>
        </w:rPr>
        <w:t xml:space="preserve">, European researchers used functional MRI (fMRI) to look at the brain activity of human participants when they learned a particular stimulus-response activity and then had to relearn the reversal of the activity. The researchers mapped the interaction of the OFC and the part of the brain that processes sensory stimuli when an expected outcome changes. The experiment </w:t>
      </w:r>
      <w:proofErr w:type="gramStart"/>
      <w:r>
        <w:rPr>
          <w:rFonts w:ascii="Times New Roman" w:eastAsia="Times New Roman" w:hAnsi="Times New Roman" w:cs="Times New Roman"/>
          <w:sz w:val="28"/>
          <w:szCs w:val="28"/>
          <w:highlight w:val="white"/>
        </w:rPr>
        <w:t>was designed</w:t>
      </w:r>
      <w:proofErr w:type="gramEnd"/>
      <w:r>
        <w:rPr>
          <w:rFonts w:ascii="Times New Roman" w:eastAsia="Times New Roman" w:hAnsi="Times New Roman" w:cs="Times New Roman"/>
          <w:sz w:val="28"/>
          <w:szCs w:val="28"/>
          <w:highlight w:val="white"/>
        </w:rPr>
        <w:t xml:space="preserve"> to measure behavioral flexibility and map the area of the brain involved.</w:t>
      </w:r>
    </w:p>
    <w:p w14:paraId="0000001E"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sensory stimuli consisted of plastic pins that the dominant hand’s index fingertip felt in different configurations. Participants learned tactile patterns and then learned the reversal of these patterns.</w:t>
      </w:r>
    </w:p>
    <w:p w14:paraId="0000001F"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study found that the OFC interacted dynamically with the sensory cortex in the initial learning and in the relearning when the stimulus response </w:t>
      </w:r>
      <w:proofErr w:type="gramStart"/>
      <w:r>
        <w:rPr>
          <w:rFonts w:ascii="Times New Roman" w:eastAsia="Times New Roman" w:hAnsi="Times New Roman" w:cs="Times New Roman"/>
          <w:sz w:val="28"/>
          <w:szCs w:val="28"/>
          <w:highlight w:val="white"/>
        </w:rPr>
        <w:t>was reversed</w:t>
      </w:r>
      <w:proofErr w:type="gramEnd"/>
      <w:r>
        <w:rPr>
          <w:rFonts w:ascii="Times New Roman" w:eastAsia="Times New Roman" w:hAnsi="Times New Roman" w:cs="Times New Roman"/>
          <w:sz w:val="28"/>
          <w:szCs w:val="28"/>
          <w:highlight w:val="white"/>
        </w:rPr>
        <w:t>. The mental computation required for flexible decision-making involves lateral OFC interacting with the sensory cortex. The research showed that the lateral OFC encoded deviations from the initially learned response and signaled the expected response to the sensory cortex.</w:t>
      </w:r>
    </w:p>
    <w:p w14:paraId="00000020"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researchers commented that their findings have implications for the treatment of </w:t>
      </w:r>
      <w:proofErr w:type="gramStart"/>
      <w:r>
        <w:rPr>
          <w:rFonts w:ascii="Times New Roman" w:eastAsia="Times New Roman" w:hAnsi="Times New Roman" w:cs="Times New Roman"/>
          <w:sz w:val="28"/>
          <w:szCs w:val="28"/>
          <w:highlight w:val="white"/>
        </w:rPr>
        <w:t>several</w:t>
      </w:r>
      <w:proofErr w:type="gramEnd"/>
      <w:r>
        <w:rPr>
          <w:rFonts w:ascii="Times New Roman" w:eastAsia="Times New Roman" w:hAnsi="Times New Roman" w:cs="Times New Roman"/>
          <w:sz w:val="28"/>
          <w:szCs w:val="28"/>
          <w:highlight w:val="white"/>
        </w:rPr>
        <w:t xml:space="preserve"> mental </w:t>
      </w:r>
      <w:proofErr w:type="gramStart"/>
      <w:r>
        <w:rPr>
          <w:rFonts w:ascii="Times New Roman" w:eastAsia="Times New Roman" w:hAnsi="Times New Roman" w:cs="Times New Roman"/>
          <w:sz w:val="28"/>
          <w:szCs w:val="28"/>
          <w:highlight w:val="white"/>
        </w:rPr>
        <w:t>illnesses</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highlight w:val="white"/>
        </w:rPr>
        <w:t xml:space="preserve">including schizophrenia, autism, and obsessive-compulsive </w:t>
      </w:r>
      <w:proofErr w:type="gramStart"/>
      <w:r>
        <w:rPr>
          <w:rFonts w:ascii="Times New Roman" w:eastAsia="Times New Roman" w:hAnsi="Times New Roman" w:cs="Times New Roman"/>
          <w:sz w:val="28"/>
          <w:szCs w:val="28"/>
          <w:highlight w:val="white"/>
        </w:rPr>
        <w:t>disorder</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highlight w:val="white"/>
        </w:rPr>
        <w:t xml:space="preserve">that exhibit impaired ability for flexible decision-making. The </w:t>
      </w:r>
      <w:proofErr w:type="gramStart"/>
      <w:r>
        <w:rPr>
          <w:rFonts w:ascii="Times New Roman" w:eastAsia="Times New Roman" w:hAnsi="Times New Roman" w:cs="Times New Roman"/>
          <w:sz w:val="28"/>
          <w:szCs w:val="28"/>
          <w:highlight w:val="white"/>
        </w:rPr>
        <w:t>results,</w:t>
      </w:r>
      <w:proofErr w:type="gramEnd"/>
      <w:r>
        <w:rPr>
          <w:rFonts w:ascii="Times New Roman" w:eastAsia="Times New Roman" w:hAnsi="Times New Roman" w:cs="Times New Roman"/>
          <w:sz w:val="28"/>
          <w:szCs w:val="28"/>
          <w:highlight w:val="white"/>
        </w:rPr>
        <w:t xml:space="preserve"> they </w:t>
      </w:r>
      <w:proofErr w:type="gramStart"/>
      <w:r>
        <w:rPr>
          <w:rFonts w:ascii="Times New Roman" w:eastAsia="Times New Roman" w:hAnsi="Times New Roman" w:cs="Times New Roman"/>
          <w:sz w:val="28"/>
          <w:szCs w:val="28"/>
          <w:highlight w:val="white"/>
        </w:rPr>
        <w:t>reported,</w:t>
      </w:r>
      <w:proofErr w:type="gramEnd"/>
      <w:r>
        <w:rPr>
          <w:rFonts w:ascii="Times New Roman" w:eastAsia="Times New Roman" w:hAnsi="Times New Roman" w:cs="Times New Roman"/>
          <w:sz w:val="28"/>
          <w:szCs w:val="28"/>
          <w:highlight w:val="white"/>
        </w:rPr>
        <w:t xml:space="preserve"> are </w:t>
      </w:r>
      <w:proofErr w:type="gramStart"/>
      <w:r>
        <w:rPr>
          <w:rFonts w:ascii="Times New Roman" w:eastAsia="Times New Roman" w:hAnsi="Times New Roman" w:cs="Times New Roman"/>
          <w:sz w:val="28"/>
          <w:szCs w:val="28"/>
          <w:highlight w:val="white"/>
        </w:rPr>
        <w:t>similar to</w:t>
      </w:r>
      <w:proofErr w:type="gramEnd"/>
      <w:r>
        <w:rPr>
          <w:rFonts w:ascii="Times New Roman" w:eastAsia="Times New Roman" w:hAnsi="Times New Roman" w:cs="Times New Roman"/>
          <w:sz w:val="28"/>
          <w:szCs w:val="28"/>
          <w:highlight w:val="white"/>
        </w:rPr>
        <w:t xml:space="preserve"> those of studies </w:t>
      </w:r>
      <w:proofErr w:type="gramStart"/>
      <w:r>
        <w:rPr>
          <w:rFonts w:ascii="Times New Roman" w:eastAsia="Times New Roman" w:hAnsi="Times New Roman" w:cs="Times New Roman"/>
          <w:sz w:val="28"/>
          <w:szCs w:val="28"/>
          <w:highlight w:val="white"/>
        </w:rPr>
        <w:t>of</w:t>
      </w:r>
      <w:proofErr w:type="gramEnd"/>
      <w:r>
        <w:rPr>
          <w:rFonts w:ascii="Times New Roman" w:eastAsia="Times New Roman" w:hAnsi="Times New Roman" w:cs="Times New Roman"/>
          <w:sz w:val="28"/>
          <w:szCs w:val="28"/>
          <w:highlight w:val="white"/>
        </w:rPr>
        <w:t xml:space="preserve"> the lateral OFC in mice.</w:t>
      </w:r>
    </w:p>
    <w:p w14:paraId="00000021"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OFC Damage: Research and Potential Treatment</w:t>
      </w:r>
    </w:p>
    <w:p w14:paraId="00000022"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wave of new research articles on the OFC has shown the orbitofrontal cortex to be what scientists termed a “cognitive map framework” of decision-making in social contexts. So many cognitive neuroscience functions and diseases have been attributed to OFC operations that a </w:t>
      </w:r>
      <w:hyperlink r:id="rId16">
        <w:r>
          <w:rPr>
            <w:rFonts w:ascii="Times New Roman" w:eastAsia="Times New Roman" w:hAnsi="Times New Roman" w:cs="Times New Roman"/>
            <w:color w:val="1155CC"/>
            <w:sz w:val="28"/>
            <w:szCs w:val="28"/>
            <w:highlight w:val="white"/>
            <w:u w:val="single"/>
          </w:rPr>
          <w:t>2015 paper on the OFC</w:t>
        </w:r>
      </w:hyperlink>
      <w:r>
        <w:rPr>
          <w:rFonts w:ascii="Times New Roman" w:eastAsia="Times New Roman" w:hAnsi="Times New Roman" w:cs="Times New Roman"/>
          <w:sz w:val="28"/>
          <w:szCs w:val="28"/>
          <w:highlight w:val="white"/>
        </w:rPr>
        <w:t xml:space="preserve"> is titled “What the Orbitofrontal Cortex Does Not Do,” and a 2021 review of OFC articles is titled “</w:t>
      </w:r>
      <w:hyperlink r:id="rId17">
        <w:r>
          <w:rPr>
            <w:rFonts w:ascii="Times New Roman" w:eastAsia="Times New Roman" w:hAnsi="Times New Roman" w:cs="Times New Roman"/>
            <w:color w:val="1155CC"/>
            <w:sz w:val="28"/>
            <w:szCs w:val="28"/>
            <w:highlight w:val="white"/>
            <w:u w:val="single"/>
          </w:rPr>
          <w:t>The Magical Orbitofrontal Cortex</w:t>
        </w:r>
      </w:hyperlink>
      <w:r>
        <w:rPr>
          <w:rFonts w:ascii="Times New Roman" w:eastAsia="Times New Roman" w:hAnsi="Times New Roman" w:cs="Times New Roman"/>
          <w:sz w:val="28"/>
          <w:szCs w:val="28"/>
          <w:highlight w:val="white"/>
        </w:rPr>
        <w:t>.”</w:t>
      </w:r>
    </w:p>
    <w:p w14:paraId="00000023" w14:textId="77777777" w:rsidR="00A87CD9"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An important area</w:t>
      </w:r>
      <w:proofErr w:type="gramEnd"/>
      <w:r>
        <w:rPr>
          <w:rFonts w:ascii="Times New Roman" w:eastAsia="Times New Roman" w:hAnsi="Times New Roman" w:cs="Times New Roman"/>
          <w:sz w:val="28"/>
          <w:szCs w:val="28"/>
          <w:highlight w:val="white"/>
        </w:rPr>
        <w:t xml:space="preserve"> of research is how the increasing knowledge about OFC functions may help treat people with damage to this brain region. This includes </w:t>
      </w:r>
      <w:hyperlink r:id="rId18">
        <w:r>
          <w:rPr>
            <w:rFonts w:ascii="Times New Roman" w:eastAsia="Times New Roman" w:hAnsi="Times New Roman" w:cs="Times New Roman"/>
            <w:color w:val="1155CC"/>
            <w:sz w:val="28"/>
            <w:szCs w:val="28"/>
            <w:highlight w:val="white"/>
            <w:u w:val="single"/>
          </w:rPr>
          <w:t>mental illnesses, diseases like Alzheimer’s and Parkinson’s, and normal aging</w:t>
        </w:r>
      </w:hyperlink>
      <w:r>
        <w:rPr>
          <w:rFonts w:ascii="Times New Roman" w:eastAsia="Times New Roman" w:hAnsi="Times New Roman" w:cs="Times New Roman"/>
          <w:sz w:val="28"/>
          <w:szCs w:val="28"/>
          <w:highlight w:val="white"/>
        </w:rPr>
        <w:t xml:space="preserve">. So far, loss of function caused by damage to the OFC has mostly helped researchers </w:t>
      </w:r>
      <w:r>
        <w:rPr>
          <w:rFonts w:ascii="Times New Roman" w:eastAsia="Times New Roman" w:hAnsi="Times New Roman" w:cs="Times New Roman"/>
          <w:sz w:val="28"/>
          <w:szCs w:val="28"/>
          <w:highlight w:val="white"/>
        </w:rPr>
        <w:lastRenderedPageBreak/>
        <w:t xml:space="preserve">understand the </w:t>
      </w:r>
      <w:proofErr w:type="gramStart"/>
      <w:r>
        <w:rPr>
          <w:rFonts w:ascii="Times New Roman" w:eastAsia="Times New Roman" w:hAnsi="Times New Roman" w:cs="Times New Roman"/>
          <w:sz w:val="28"/>
          <w:szCs w:val="28"/>
          <w:highlight w:val="white"/>
        </w:rPr>
        <w:t>important features</w:t>
      </w:r>
      <w:proofErr w:type="gramEnd"/>
      <w:r>
        <w:rPr>
          <w:rFonts w:ascii="Times New Roman" w:eastAsia="Times New Roman" w:hAnsi="Times New Roman" w:cs="Times New Roman"/>
          <w:sz w:val="28"/>
          <w:szCs w:val="28"/>
          <w:highlight w:val="white"/>
        </w:rPr>
        <w:t xml:space="preserve"> of the OFC, rather than how to treat people suffering from this loss.</w:t>
      </w:r>
    </w:p>
    <w:p w14:paraId="00000024"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Some treatments, such as </w:t>
      </w:r>
      <w:hyperlink r:id="rId19">
        <w:r>
          <w:rPr>
            <w:rFonts w:ascii="Times New Roman" w:eastAsia="Times New Roman" w:hAnsi="Times New Roman" w:cs="Times New Roman"/>
            <w:color w:val="1155CC"/>
            <w:sz w:val="28"/>
            <w:szCs w:val="28"/>
            <w:highlight w:val="white"/>
            <w:u w:val="single"/>
          </w:rPr>
          <w:t>selective lobotomies of specific brain areas in the OFC</w:t>
        </w:r>
      </w:hyperlink>
      <w:r>
        <w:rPr>
          <w:rFonts w:ascii="Times New Roman" w:eastAsia="Times New Roman" w:hAnsi="Times New Roman" w:cs="Times New Roman"/>
          <w:sz w:val="28"/>
          <w:szCs w:val="28"/>
          <w:highlight w:val="white"/>
        </w:rPr>
        <w:t xml:space="preserve"> associated with mental illnesses, were not successful. Other treatments include pharmaceuticals that target particular functions and </w:t>
      </w:r>
      <w:hyperlink r:id="rId20">
        <w:r>
          <w:rPr>
            <w:rFonts w:ascii="Times New Roman" w:eastAsia="Times New Roman" w:hAnsi="Times New Roman" w:cs="Times New Roman"/>
            <w:color w:val="1155CC"/>
            <w:sz w:val="28"/>
            <w:szCs w:val="28"/>
            <w:highlight w:val="white"/>
            <w:u w:val="single"/>
          </w:rPr>
          <w:t>magnetic stimulation of the right orbitofrontal cortex</w:t>
        </w:r>
      </w:hyperlink>
      <w:r>
        <w:rPr>
          <w:rFonts w:ascii="Times New Roman" w:eastAsia="Times New Roman" w:hAnsi="Times New Roman" w:cs="Times New Roman"/>
          <w:sz w:val="28"/>
          <w:szCs w:val="28"/>
          <w:highlight w:val="white"/>
        </w:rPr>
        <w:t>, both of which have had some success with a selective group of patients.</w:t>
      </w:r>
    </w:p>
    <w:p w14:paraId="00000025" w14:textId="77777777" w:rsidR="00A87CD9"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Animal models are being used to study how the OFC works, although there are </w:t>
      </w:r>
      <w:hyperlink r:id="rId21">
        <w:r>
          <w:rPr>
            <w:rFonts w:ascii="Times New Roman" w:eastAsia="Times New Roman" w:hAnsi="Times New Roman" w:cs="Times New Roman"/>
            <w:color w:val="1155CC"/>
            <w:sz w:val="28"/>
            <w:szCs w:val="28"/>
            <w:highlight w:val="white"/>
            <w:u w:val="single"/>
          </w:rPr>
          <w:t>both similarities in structure and discrepancies</w:t>
        </w:r>
      </w:hyperlink>
      <w:r>
        <w:rPr>
          <w:rFonts w:ascii="Times New Roman" w:eastAsia="Times New Roman" w:hAnsi="Times New Roman" w:cs="Times New Roman"/>
          <w:sz w:val="28"/>
          <w:szCs w:val="28"/>
          <w:highlight w:val="white"/>
        </w:rPr>
        <w:t xml:space="preserve"> with human models. In terms of similarities to humans, rats and mice exhibit social behavior that involves cooperation and empathy, and studies are looking at </w:t>
      </w:r>
      <w:hyperlink r:id="rId22">
        <w:r>
          <w:rPr>
            <w:rFonts w:ascii="Times New Roman" w:eastAsia="Times New Roman" w:hAnsi="Times New Roman" w:cs="Times New Roman"/>
            <w:color w:val="1155CC"/>
            <w:sz w:val="28"/>
            <w:szCs w:val="28"/>
            <w:highlight w:val="white"/>
            <w:u w:val="single"/>
          </w:rPr>
          <w:t>neural mechanisms in rodents to understand autism spectrum disorder</w:t>
        </w:r>
      </w:hyperlink>
      <w:r>
        <w:rPr>
          <w:rFonts w:ascii="Times New Roman" w:eastAsia="Times New Roman" w:hAnsi="Times New Roman" w:cs="Times New Roman"/>
          <w:sz w:val="28"/>
          <w:szCs w:val="28"/>
          <w:highlight w:val="white"/>
        </w:rPr>
        <w:t>. Rodents have complex social behavior, as do nonhuman primates.</w:t>
      </w:r>
    </w:p>
    <w:p w14:paraId="00000026" w14:textId="77777777" w:rsidR="00A87CD9"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OFC research is continuing in both humans and animals, confirming prior conclusions about OFC </w:t>
      </w:r>
      <w:proofErr w:type="gramStart"/>
      <w:r>
        <w:rPr>
          <w:rFonts w:ascii="Times New Roman" w:eastAsia="Times New Roman" w:hAnsi="Times New Roman" w:cs="Times New Roman"/>
          <w:sz w:val="28"/>
          <w:szCs w:val="28"/>
          <w:highlight w:val="white"/>
        </w:rPr>
        <w:t>functions</w:t>
      </w:r>
      <w:proofErr w:type="gramEnd"/>
      <w:r>
        <w:rPr>
          <w:rFonts w:ascii="Times New Roman" w:eastAsia="Times New Roman" w:hAnsi="Times New Roman" w:cs="Times New Roman"/>
          <w:sz w:val="28"/>
          <w:szCs w:val="28"/>
          <w:highlight w:val="white"/>
        </w:rPr>
        <w:t xml:space="preserve"> and opening </w:t>
      </w:r>
      <w:proofErr w:type="gramStart"/>
      <w:r>
        <w:rPr>
          <w:rFonts w:ascii="Times New Roman" w:eastAsia="Times New Roman" w:hAnsi="Times New Roman" w:cs="Times New Roman"/>
          <w:sz w:val="28"/>
          <w:szCs w:val="28"/>
          <w:highlight w:val="white"/>
        </w:rPr>
        <w:t>many</w:t>
      </w:r>
      <w:proofErr w:type="gramEnd"/>
      <w:r>
        <w:rPr>
          <w:rFonts w:ascii="Times New Roman" w:eastAsia="Times New Roman" w:hAnsi="Times New Roman" w:cs="Times New Roman"/>
          <w:sz w:val="28"/>
          <w:szCs w:val="28"/>
          <w:highlight w:val="white"/>
        </w:rPr>
        <w:t xml:space="preserve"> more intriguing research areas. The regions of the brain involved in decision-making and status are becoming clearer. The social and emotional thinking behind these decisions, however, remains harder to pin down.</w:t>
      </w:r>
    </w:p>
    <w:sectPr w:rsidR="00A87CD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CD9"/>
    <w:rsid w:val="003C40BA"/>
    <w:rsid w:val="0097652F"/>
    <w:rsid w:val="00A8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5CA1E-8C7F-4E76-A6AC-ABB31ABE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3315000/" TargetMode="External"/><Relationship Id="rId13" Type="http://schemas.openxmlformats.org/officeDocument/2006/relationships/hyperlink" Target="https://academic.oup.com/braincomms/article/3/3/fcab125/6296836" TargetMode="External"/><Relationship Id="rId18" Type="http://schemas.openxmlformats.org/officeDocument/2006/relationships/hyperlink" Target="https://pubmed.ncbi.nlm.nih.gov/34222873/" TargetMode="External"/><Relationship Id="rId3" Type="http://schemas.openxmlformats.org/officeDocument/2006/relationships/webSettings" Target="webSettings.xml"/><Relationship Id="rId21" Type="http://schemas.openxmlformats.org/officeDocument/2006/relationships/hyperlink" Target="https://pmc.ncbi.nlm.nih.gov/articles/PMC3549638/" TargetMode="External"/><Relationship Id="rId7" Type="http://schemas.openxmlformats.org/officeDocument/2006/relationships/hyperlink" Target="https://rips-irsp.com/articles/10.5334/irsp.874" TargetMode="External"/><Relationship Id="rId12" Type="http://schemas.openxmlformats.org/officeDocument/2006/relationships/hyperlink" Target="https://pmc.ncbi.nlm.nih.gov/articles/PMC9351730/" TargetMode="External"/><Relationship Id="rId17" Type="http://schemas.openxmlformats.org/officeDocument/2006/relationships/hyperlink" Target="https://pmc.ncbi.nlm.nih.gov/articles/PMC9351730/" TargetMode="External"/><Relationship Id="rId2" Type="http://schemas.openxmlformats.org/officeDocument/2006/relationships/settings" Target="settings.xml"/><Relationship Id="rId16" Type="http://schemas.openxmlformats.org/officeDocument/2006/relationships/hyperlink" Target="https://pubmed.ncbi.nlm.nih.gov/25919962/" TargetMode="External"/><Relationship Id="rId20" Type="http://schemas.openxmlformats.org/officeDocument/2006/relationships/hyperlink" Target="https://www.sciencedirect.com/science/article/abs/pii/S0165178122004486?via%3Dihub" TargetMode="External"/><Relationship Id="rId1" Type="http://schemas.openxmlformats.org/officeDocument/2006/relationships/styles" Target="styles.xml"/><Relationship Id="rId6" Type="http://schemas.openxmlformats.org/officeDocument/2006/relationships/hyperlink" Target="https://rips-irsp.com/articles/10.5334/irsp.874" TargetMode="External"/><Relationship Id="rId11" Type="http://schemas.openxmlformats.org/officeDocument/2006/relationships/hyperlink" Target="https://pmc.ncbi.nlm.nih.gov/articles/PMC9351730/" TargetMode="External"/><Relationship Id="rId24" Type="http://schemas.openxmlformats.org/officeDocument/2006/relationships/theme" Target="theme/theme1.xml"/><Relationship Id="rId5" Type="http://schemas.openxmlformats.org/officeDocument/2006/relationships/hyperlink" Target="https://rips-irsp.com/articles/10.5334/irsp.874" TargetMode="External"/><Relationship Id="rId15" Type="http://schemas.openxmlformats.org/officeDocument/2006/relationships/hyperlink" Target="https://pmc.ncbi.nlm.nih.gov/articles/PMC10272188/" TargetMode="External"/><Relationship Id="rId23" Type="http://schemas.openxmlformats.org/officeDocument/2006/relationships/fontTable" Target="fontTable.xml"/><Relationship Id="rId10" Type="http://schemas.openxmlformats.org/officeDocument/2006/relationships/hyperlink" Target="https://pmc.ncbi.nlm.nih.gov/articles/PMC5541252/" TargetMode="External"/><Relationship Id="rId19" Type="http://schemas.openxmlformats.org/officeDocument/2006/relationships/hyperlink" Target="https://www.cell.com/action/showPdf?pii=S0960-9822%2818%2930917-5" TargetMode="External"/><Relationship Id="rId4" Type="http://schemas.openxmlformats.org/officeDocument/2006/relationships/hyperlink" Target="https://observatory.wiki/Human_Bridges" TargetMode="External"/><Relationship Id="rId9" Type="http://schemas.openxmlformats.org/officeDocument/2006/relationships/hyperlink" Target="https://www.nature.com/articles/s41467-023-38671-7" TargetMode="External"/><Relationship Id="rId14" Type="http://schemas.openxmlformats.org/officeDocument/2006/relationships/hyperlink" Target="https://academic.oup.com/braincomms/article/3/3/fcab125/6296836" TargetMode="External"/><Relationship Id="rId22" Type="http://schemas.openxmlformats.org/officeDocument/2006/relationships/hyperlink" Target="https://www.frontiersin.org/journals/psychiatry/articles/10.3389/fpsyt.2023.120519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2025-05-01T16:11:00Z</dcterms:created>
  <dcterms:modified xsi:type="dcterms:W3CDTF">2025-05-01T16:11:00Z</dcterms:modified>
</cp:coreProperties>
</file>