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Uroscopy: Medieval Medicine’s Obsession with Urine</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For centuries, physicians used urine to diagnose disease, predict death, and even determine sexual history—analyzing its color, consistency, and contents with remarkable confidence.</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Katherine Harvey</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Katherine Harvey is a UK-based historian, writer, and reviewer specializing in medieval history. She holds a BA, MA, and PhD in history from King’s College London, is an honorary research fellow at Birkbeck, University of London, and teaches for both Birkbeck and the Open University. She has published widely in both academic journals and popular periodicals, including BBC History Magazine, History Today, Aeon, and The Atlantic. Harvey reviews regularly for publications, including the Sunday Times and Times Literary Supplement. Her book,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Fires of Lust: Sex in the Middle Ages</w:t>
        </w:r>
      </w:hyperlink>
      <w:r w:rsidDel="00000000" w:rsidR="00000000" w:rsidRPr="00000000">
        <w:rPr>
          <w:rFonts w:ascii="Times New Roman" w:cs="Times New Roman" w:eastAsia="Times New Roman" w:hAnsi="Times New Roman"/>
          <w:sz w:val="28"/>
          <w:szCs w:val="28"/>
          <w:rtl w:val="0"/>
        </w:rPr>
        <w:t xml:space="preserve">, was published by Reaktion in 2021.</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originally published as “Troubled Waters: Reading Urine in Medieval Medicine” in </w:t>
      </w:r>
      <w:hyperlink r:id="rId7">
        <w:r w:rsidDel="00000000" w:rsidR="00000000" w:rsidRPr="00000000">
          <w:rPr>
            <w:rFonts w:ascii="Times New Roman" w:cs="Times New Roman" w:eastAsia="Times New Roman" w:hAnsi="Times New Roman"/>
            <w:i w:val="1"/>
            <w:color w:val="1155cc"/>
            <w:sz w:val="28"/>
            <w:szCs w:val="28"/>
            <w:u w:val="single"/>
            <w:rtl w:val="0"/>
          </w:rPr>
          <w:t xml:space="preserve">The Public Domain Review</w:t>
        </w:r>
      </w:hyperlink>
      <w:r w:rsidDel="00000000" w:rsidR="00000000" w:rsidRPr="00000000">
        <w:rPr>
          <w:rFonts w:ascii="Times New Roman" w:cs="Times New Roman" w:eastAsia="Times New Roman" w:hAnsi="Times New Roman"/>
          <w:i w:val="1"/>
          <w:sz w:val="28"/>
          <w:szCs w:val="28"/>
          <w:rtl w:val="0"/>
        </w:rPr>
        <w:t xml:space="preserve"> under a Creative Commons Attribution-ShareAlike 3.0. If you wish to reuse it, please see: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https://publicdomainreview.org/reusing-material/</w:t>
        </w:r>
      </w:hyperlink>
      <w:r w:rsidDel="00000000" w:rsidR="00000000" w:rsidRPr="00000000">
        <w:rPr>
          <w:rFonts w:ascii="Times New Roman" w:cs="Times New Roman" w:eastAsia="Times New Roman" w:hAnsi="Times New Roman"/>
          <w:i w:val="1"/>
          <w:sz w:val="28"/>
          <w:szCs w:val="28"/>
          <w:rtl w:val="0"/>
        </w:rPr>
        <w:t xml:space="preserve">. It was produced for the Observatory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History,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mid-thirteenth century, </w:t>
      </w:r>
      <w:hyperlink r:id="rId10">
        <w:r w:rsidDel="00000000" w:rsidR="00000000" w:rsidRPr="00000000">
          <w:rPr>
            <w:rFonts w:ascii="Times New Roman" w:cs="Times New Roman" w:eastAsia="Times New Roman" w:hAnsi="Times New Roman"/>
            <w:color w:val="1155cc"/>
            <w:sz w:val="28"/>
            <w:szCs w:val="28"/>
            <w:u w:val="single"/>
            <w:rtl w:val="0"/>
          </w:rPr>
          <w:t xml:space="preserve">William of Rubruck</w:t>
        </w:r>
      </w:hyperlink>
      <w:r w:rsidDel="00000000" w:rsidR="00000000" w:rsidRPr="00000000">
        <w:rPr>
          <w:rFonts w:ascii="Times New Roman" w:cs="Times New Roman" w:eastAsia="Times New Roman" w:hAnsi="Times New Roman"/>
          <w:sz w:val="28"/>
          <w:szCs w:val="28"/>
          <w:rtl w:val="0"/>
        </w:rPr>
        <w:t xml:space="preserve">, a Flemish Franciscan friar, traveled to the </w:t>
      </w:r>
      <w:hyperlink r:id="rId11">
        <w:r w:rsidDel="00000000" w:rsidR="00000000" w:rsidRPr="00000000">
          <w:rPr>
            <w:rFonts w:ascii="Times New Roman" w:cs="Times New Roman" w:eastAsia="Times New Roman" w:hAnsi="Times New Roman"/>
            <w:color w:val="1155cc"/>
            <w:sz w:val="28"/>
            <w:szCs w:val="28"/>
            <w:u w:val="single"/>
            <w:rtl w:val="0"/>
          </w:rPr>
          <w:t xml:space="preserve">Mongol</w:t>
        </w:r>
      </w:hyperlink>
      <w:r w:rsidDel="00000000" w:rsidR="00000000" w:rsidRPr="00000000">
        <w:rPr>
          <w:rFonts w:ascii="Times New Roman" w:cs="Times New Roman" w:eastAsia="Times New Roman" w:hAnsi="Times New Roman"/>
          <w:sz w:val="28"/>
          <w:szCs w:val="28"/>
          <w:rtl w:val="0"/>
        </w:rPr>
        <w:t xml:space="preserve"> Empire. The main purpose of his visit was to undertake missionary work, but he also wrote a colorful account of his travels for </w:t>
      </w:r>
      <w:hyperlink r:id="rId12">
        <w:r w:rsidDel="00000000" w:rsidR="00000000" w:rsidRPr="00000000">
          <w:rPr>
            <w:rFonts w:ascii="Times New Roman" w:cs="Times New Roman" w:eastAsia="Times New Roman" w:hAnsi="Times New Roman"/>
            <w:color w:val="1155cc"/>
            <w:sz w:val="28"/>
            <w:szCs w:val="28"/>
            <w:u w:val="single"/>
            <w:rtl w:val="0"/>
          </w:rPr>
          <w:t xml:space="preserve">King Louis IX</w:t>
        </w:r>
      </w:hyperlink>
      <w:r w:rsidDel="00000000" w:rsidR="00000000" w:rsidRPr="00000000">
        <w:rPr>
          <w:rFonts w:ascii="Times New Roman" w:cs="Times New Roman" w:eastAsia="Times New Roman" w:hAnsi="Times New Roman"/>
          <w:sz w:val="28"/>
          <w:szCs w:val="28"/>
          <w:rtl w:val="0"/>
        </w:rPr>
        <w:t xml:space="preserve"> of France, in which he described the region and its inhabitants. Among his many curious observations, he was astonished to find that the local physicians, who were generally skilled and knowledgeable, </w:t>
      </w:r>
      <w:hyperlink r:id="rId13">
        <w:r w:rsidDel="00000000" w:rsidR="00000000" w:rsidRPr="00000000">
          <w:rPr>
            <w:rFonts w:ascii="Times New Roman" w:cs="Times New Roman" w:eastAsia="Times New Roman" w:hAnsi="Times New Roman"/>
            <w:color w:val="1155cc"/>
            <w:sz w:val="28"/>
            <w:szCs w:val="28"/>
            <w:u w:val="single"/>
            <w:rtl w:val="0"/>
          </w:rPr>
          <w:t xml:space="preserve">did not examine</w:t>
        </w:r>
      </w:hyperlink>
      <w:r w:rsidDel="00000000" w:rsidR="00000000" w:rsidRPr="00000000">
        <w:rPr>
          <w:rFonts w:ascii="Times New Roman" w:cs="Times New Roman" w:eastAsia="Times New Roman" w:hAnsi="Times New Roman"/>
          <w:sz w:val="28"/>
          <w:szCs w:val="28"/>
          <w:rtl w:val="0"/>
        </w:rPr>
        <w:t xml:space="preserve"> their patients’ urine.</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the modern reader, this seems an odd detail to highlight, but William came from a world in which uroscopy—the examination of urine for the purpose of diagnosis and prognosis—was one of a doctor’s most valued skills. The link was so strong that the urine flask became the identifying symbol of the late medieval physician, who was often shown examining a sample.</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symbol was used both to celebrate illustrious figures such as </w:t>
      </w:r>
      <w:hyperlink r:id="rId14">
        <w:r w:rsidDel="00000000" w:rsidR="00000000" w:rsidRPr="00000000">
          <w:rPr>
            <w:rFonts w:ascii="Times New Roman" w:cs="Times New Roman" w:eastAsia="Times New Roman" w:hAnsi="Times New Roman"/>
            <w:color w:val="1155cc"/>
            <w:sz w:val="28"/>
            <w:szCs w:val="28"/>
            <w:u w:val="single"/>
            <w:rtl w:val="0"/>
          </w:rPr>
          <w:t xml:space="preserve">St. Cosmas</w:t>
        </w:r>
      </w:hyperlink>
      <w:r w:rsidDel="00000000" w:rsidR="00000000" w:rsidRPr="00000000">
        <w:rPr>
          <w:rFonts w:ascii="Times New Roman" w:cs="Times New Roman" w:eastAsia="Times New Roman" w:hAnsi="Times New Roman"/>
          <w:sz w:val="28"/>
          <w:szCs w:val="28"/>
          <w:rtl w:val="0"/>
        </w:rPr>
        <w:t xml:space="preserve"> (the patron saint of medicine) and to punish charlatans like Roger Clerk of Wandsworth, who in 1382 was found guilty of selling useless “cures” to the poor despite having no medical knowledge or training. He was led to the pillory on a saddleless horse, “a urinal being hung before him, and another urinal on his back” in mockery of his malpractice.</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Satirists jeered at practitioners for their obsession with such unsavory matter (Petrarch memorably claimed that the papal physicians were pale and emaciated because they “</w:t>
      </w:r>
      <w:hyperlink r:id="rId15">
        <w:r w:rsidDel="00000000" w:rsidR="00000000" w:rsidRPr="00000000">
          <w:rPr>
            <w:rFonts w:ascii="Times New Roman" w:cs="Times New Roman" w:eastAsia="Times New Roman" w:hAnsi="Times New Roman"/>
            <w:color w:val="1155cc"/>
            <w:sz w:val="28"/>
            <w:szCs w:val="28"/>
            <w:u w:val="single"/>
            <w:rtl w:val="0"/>
          </w:rPr>
          <w:t xml:space="preserve">rummage around in sloshing chamber pots</w:t>
        </w:r>
      </w:hyperlink>
      <w:r w:rsidDel="00000000" w:rsidR="00000000" w:rsidRPr="00000000">
        <w:rPr>
          <w:rFonts w:ascii="Times New Roman" w:cs="Times New Roman" w:eastAsia="Times New Roman" w:hAnsi="Times New Roman"/>
          <w:sz w:val="28"/>
          <w:szCs w:val="28"/>
          <w:rtl w:val="0"/>
        </w:rPr>
        <w:t xml:space="preserve">”), and comic images of </w:t>
      </w:r>
      <w:r w:rsidDel="00000000" w:rsidR="00000000" w:rsidRPr="00000000">
        <w:rPr>
          <w:rFonts w:ascii="Times New Roman" w:cs="Times New Roman" w:eastAsia="Times New Roman" w:hAnsi="Times New Roman"/>
          <w:sz w:val="28"/>
          <w:szCs w:val="28"/>
          <w:rtl w:val="0"/>
        </w:rPr>
        <w:t xml:space="preserve">monkey physicians</w:t>
      </w:r>
      <w:r w:rsidDel="00000000" w:rsidR="00000000" w:rsidRPr="00000000">
        <w:rPr>
          <w:rFonts w:ascii="Times New Roman" w:cs="Times New Roman" w:eastAsia="Times New Roman" w:hAnsi="Times New Roman"/>
          <w:sz w:val="28"/>
          <w:szCs w:val="28"/>
          <w:rtl w:val="0"/>
        </w:rPr>
        <w:t xml:space="preserve"> examining urine flasks are found in both manuscript marginalia and in early 14th-century stained glass at </w:t>
      </w:r>
      <w:hyperlink r:id="rId16">
        <w:r w:rsidDel="00000000" w:rsidR="00000000" w:rsidRPr="00000000">
          <w:rPr>
            <w:rFonts w:ascii="Times New Roman" w:cs="Times New Roman" w:eastAsia="Times New Roman" w:hAnsi="Times New Roman"/>
            <w:color w:val="1155cc"/>
            <w:sz w:val="28"/>
            <w:szCs w:val="28"/>
            <w:u w:val="single"/>
            <w:rtl w:val="0"/>
          </w:rPr>
          <w:t xml:space="preserve">York Minster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Uroscopy and the Humoral Body</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Medieval physicians were interested in their patients’ urine because it provided immediate insight into the humoral state of the body. Before </w:t>
      </w:r>
      <w:hyperlink r:id="rId17">
        <w:r w:rsidDel="00000000" w:rsidR="00000000" w:rsidRPr="00000000">
          <w:rPr>
            <w:rFonts w:ascii="Times New Roman" w:cs="Times New Roman" w:eastAsia="Times New Roman" w:hAnsi="Times New Roman"/>
            <w:color w:val="1155cc"/>
            <w:sz w:val="28"/>
            <w:szCs w:val="28"/>
            <w:u w:val="single"/>
            <w:rtl w:val="0"/>
          </w:rPr>
          <w:t xml:space="preserve">William Harvey</w:t>
        </w:r>
      </w:hyperlink>
      <w:r w:rsidDel="00000000" w:rsidR="00000000" w:rsidRPr="00000000">
        <w:rPr>
          <w:rFonts w:ascii="Times New Roman" w:cs="Times New Roman" w:eastAsia="Times New Roman" w:hAnsi="Times New Roman"/>
          <w:sz w:val="28"/>
          <w:szCs w:val="28"/>
          <w:rtl w:val="0"/>
        </w:rPr>
        <w:t xml:space="preserve"> discovered the circulation of blood in the 17th century, physicians believed that the principal purpose of digestion was to convert food into blood, which was constantly being used up and thus had to be replenished every night while the patient slept.</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Digestion was a complex, multi-stage process, and it led to various waste products like urine, which bore traces of the organs involved in its production (including the stomach, intestines, liver, and kidneys). Consequently, if the body was too hot or too cold, or if its humors were out of balance, this would be apparent from the urine it </w:t>
      </w:r>
      <w:hyperlink r:id="rId18">
        <w:r w:rsidDel="00000000" w:rsidR="00000000" w:rsidRPr="00000000">
          <w:rPr>
            <w:rFonts w:ascii="Times New Roman" w:cs="Times New Roman" w:eastAsia="Times New Roman" w:hAnsi="Times New Roman"/>
            <w:color w:val="1155cc"/>
            <w:sz w:val="28"/>
            <w:szCs w:val="28"/>
            <w:u w:val="single"/>
            <w:rtl w:val="0"/>
          </w:rPr>
          <w:t xml:space="preserve">produced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hyperlink r:id="rId19">
        <w:r w:rsidDel="00000000" w:rsidR="00000000" w:rsidRPr="00000000">
          <w:rPr>
            <w:rFonts w:ascii="Times New Roman" w:cs="Times New Roman" w:eastAsia="Times New Roman" w:hAnsi="Times New Roman"/>
            <w:color w:val="1155cc"/>
            <w:sz w:val="28"/>
            <w:szCs w:val="28"/>
            <w:u w:val="single"/>
            <w:rtl w:val="0"/>
          </w:rPr>
          <w:t xml:space="preserve">Uroscopy</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sz w:val="28"/>
          <w:szCs w:val="28"/>
          <w:rtl w:val="0"/>
        </w:rPr>
        <w:t xml:space="preserve">an ancient</w:t>
      </w:r>
      <w:r w:rsidDel="00000000" w:rsidR="00000000" w:rsidRPr="00000000">
        <w:rPr>
          <w:rFonts w:ascii="Times New Roman" w:cs="Times New Roman" w:eastAsia="Times New Roman" w:hAnsi="Times New Roman"/>
          <w:sz w:val="28"/>
          <w:szCs w:val="28"/>
          <w:rtl w:val="0"/>
        </w:rPr>
        <w:t xml:space="preserve"> practice, dating back at least as far as the ancient </w:t>
      </w:r>
      <w:hyperlink r:id="rId20">
        <w:r w:rsidDel="00000000" w:rsidR="00000000" w:rsidRPr="00000000">
          <w:rPr>
            <w:rFonts w:ascii="Times New Roman" w:cs="Times New Roman" w:eastAsia="Times New Roman" w:hAnsi="Times New Roman"/>
            <w:color w:val="1155cc"/>
            <w:sz w:val="28"/>
            <w:szCs w:val="28"/>
            <w:u w:val="single"/>
            <w:rtl w:val="0"/>
          </w:rPr>
          <w:t xml:space="preserve">Babylonians</w:t>
        </w:r>
      </w:hyperlink>
      <w:r w:rsidDel="00000000" w:rsidR="00000000" w:rsidRPr="00000000">
        <w:rPr>
          <w:rFonts w:ascii="Times New Roman" w:cs="Times New Roman" w:eastAsia="Times New Roman" w:hAnsi="Times New Roman"/>
          <w:sz w:val="28"/>
          <w:szCs w:val="28"/>
          <w:rtl w:val="0"/>
        </w:rPr>
        <w:t xml:space="preserve">, and was widely discussed by the classical authorities whose writings formed the basis of much medieval medical practice. The </w:t>
      </w:r>
      <w:hyperlink r:id="rId21">
        <w:r w:rsidDel="00000000" w:rsidR="00000000" w:rsidRPr="00000000">
          <w:rPr>
            <w:rFonts w:ascii="Times New Roman" w:cs="Times New Roman" w:eastAsia="Times New Roman" w:hAnsi="Times New Roman"/>
            <w:color w:val="1155cc"/>
            <w:sz w:val="28"/>
            <w:szCs w:val="28"/>
            <w:u w:val="single"/>
            <w:rtl w:val="0"/>
          </w:rPr>
          <w:t xml:space="preserve">Hippocratic Aphorisms</w:t>
        </w:r>
      </w:hyperlink>
      <w:r w:rsidDel="00000000" w:rsidR="00000000" w:rsidRPr="00000000">
        <w:rPr>
          <w:rFonts w:ascii="Times New Roman" w:cs="Times New Roman" w:eastAsia="Times New Roman" w:hAnsi="Times New Roman"/>
          <w:sz w:val="28"/>
          <w:szCs w:val="28"/>
          <w:rtl w:val="0"/>
        </w:rPr>
        <w:t xml:space="preserve"> include advice on urine-based diagnosis and prognosis. For example, “colorless urine is bad; it is especially common in those with disease on the brain” and “the presence of particles like coarse meal in the urine of patients with fever signifies a long illness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Urine Illustrated Guides</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centuries, substantial literature on the subject accumulated, and the Articella—a collection of treatises that formed the basis of university medical education in the later </w:t>
      </w:r>
      <w:r w:rsidDel="00000000" w:rsidR="00000000" w:rsidRPr="00000000">
        <w:rPr>
          <w:rFonts w:ascii="Times New Roman" w:cs="Times New Roman" w:eastAsia="Times New Roman" w:hAnsi="Times New Roman"/>
          <w:sz w:val="28"/>
          <w:szCs w:val="28"/>
          <w:rtl w:val="0"/>
        </w:rPr>
        <w:t xml:space="preserve">Middle Ages</w:t>
      </w:r>
      <w:r w:rsidDel="00000000" w:rsidR="00000000" w:rsidRPr="00000000">
        <w:rPr>
          <w:rFonts w:ascii="Times New Roman" w:cs="Times New Roman" w:eastAsia="Times New Roman" w:hAnsi="Times New Roman"/>
          <w:sz w:val="28"/>
          <w:szCs w:val="28"/>
          <w:rtl w:val="0"/>
        </w:rPr>
        <w:t xml:space="preserve">—included Isaac Judaeus’ </w:t>
      </w:r>
      <w:hyperlink r:id="rId22">
        <w:r w:rsidDel="00000000" w:rsidR="00000000" w:rsidRPr="00000000">
          <w:rPr>
            <w:rFonts w:ascii="Times New Roman" w:cs="Times New Roman" w:eastAsia="Times New Roman" w:hAnsi="Times New Roman"/>
            <w:i w:val="1"/>
            <w:color w:val="1155cc"/>
            <w:sz w:val="28"/>
            <w:szCs w:val="28"/>
            <w:u w:val="single"/>
            <w:rtl w:val="0"/>
          </w:rPr>
          <w:t xml:space="preserve">Liber Urinarum</w:t>
        </w:r>
      </w:hyperlink>
      <w:r w:rsidDel="00000000" w:rsidR="00000000" w:rsidRPr="00000000">
        <w:rPr>
          <w:rFonts w:ascii="Times New Roman" w:cs="Times New Roman" w:eastAsia="Times New Roman" w:hAnsi="Times New Roman"/>
          <w:sz w:val="28"/>
          <w:szCs w:val="28"/>
          <w:rtl w:val="0"/>
        </w:rPr>
        <w:t xml:space="preserve"> (written in the ninth century) and </w:t>
      </w:r>
      <w:hyperlink r:id="rId23">
        <w:r w:rsidDel="00000000" w:rsidR="00000000" w:rsidRPr="00000000">
          <w:rPr>
            <w:rFonts w:ascii="Times New Roman" w:cs="Times New Roman" w:eastAsia="Times New Roman" w:hAnsi="Times New Roman"/>
            <w:i w:val="1"/>
            <w:color w:val="1155cc"/>
            <w:sz w:val="28"/>
            <w:szCs w:val="28"/>
            <w:u w:val="single"/>
            <w:rtl w:val="0"/>
          </w:rPr>
          <w:t xml:space="preserve">De </w:t>
        </w:r>
      </w:hyperlink>
      <w:hyperlink r:id="rId24">
        <w:r w:rsidDel="00000000" w:rsidR="00000000" w:rsidRPr="00000000">
          <w:rPr>
            <w:rFonts w:ascii="Times New Roman" w:cs="Times New Roman" w:eastAsia="Times New Roman" w:hAnsi="Times New Roman"/>
            <w:i w:val="1"/>
            <w:color w:val="1155cc"/>
            <w:sz w:val="28"/>
            <w:szCs w:val="28"/>
            <w:u w:val="single"/>
            <w:rtl w:val="0"/>
          </w:rPr>
          <w:t xml:space="preserve">urinis</w:t>
        </w:r>
      </w:hyperlink>
      <w:r w:rsidDel="00000000" w:rsidR="00000000" w:rsidRPr="00000000">
        <w:rPr>
          <w:rFonts w:ascii="Times New Roman" w:cs="Times New Roman" w:eastAsia="Times New Roman" w:hAnsi="Times New Roman"/>
          <w:sz w:val="28"/>
          <w:szCs w:val="28"/>
          <w:rtl w:val="0"/>
        </w:rPr>
        <w:t xml:space="preserve"> by Giles of Corbeil (ca. 1140–1220). Since uroscopy lent itself to diagrammatic representation, practicing physicians often used illustrated guides: such texts survive in sufficient numbers to suggest that they were </w:t>
      </w:r>
      <w:r w:rsidDel="00000000" w:rsidR="00000000" w:rsidRPr="00000000">
        <w:rPr>
          <w:rFonts w:ascii="Times New Roman" w:cs="Times New Roman" w:eastAsia="Times New Roman" w:hAnsi="Times New Roman"/>
          <w:sz w:val="28"/>
          <w:szCs w:val="28"/>
          <w:rtl w:val="0"/>
        </w:rPr>
        <w:t xml:space="preserve">widely employed</w:t>
      </w:r>
      <w:r w:rsidDel="00000000" w:rsidR="00000000" w:rsidRPr="00000000">
        <w:rPr>
          <w:rFonts w:ascii="Times New Roman" w:cs="Times New Roman" w:eastAsia="Times New Roman" w:hAnsi="Times New Roman"/>
          <w:sz w:val="28"/>
          <w:szCs w:val="28"/>
          <w:rtl w:val="0"/>
        </w:rPr>
        <w:t xml:space="preserve"> working tools in later medieval Europe.</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particularly fine example is found in </w:t>
      </w:r>
      <w:hyperlink r:id="rId25">
        <w:r w:rsidDel="00000000" w:rsidR="00000000" w:rsidRPr="00000000">
          <w:rPr>
            <w:rFonts w:ascii="Times New Roman" w:cs="Times New Roman" w:eastAsia="Times New Roman" w:hAnsi="Times New Roman"/>
            <w:color w:val="1155cc"/>
            <w:sz w:val="28"/>
            <w:szCs w:val="28"/>
            <w:u w:val="single"/>
            <w:rtl w:val="0"/>
          </w:rPr>
          <w:t xml:space="preserve">Bodleian Library MS Savile 39</w:t>
        </w:r>
      </w:hyperlink>
      <w:r w:rsidDel="00000000" w:rsidR="00000000" w:rsidRPr="00000000">
        <w:rPr>
          <w:rFonts w:ascii="Times New Roman" w:cs="Times New Roman" w:eastAsia="Times New Roman" w:hAnsi="Times New Roman"/>
          <w:sz w:val="28"/>
          <w:szCs w:val="28"/>
          <w:rtl w:val="0"/>
        </w:rPr>
        <w:t xml:space="preserve">, which includes a late fourteenth-century ring diagram complete with twenty labeled flasks, their colors ranging from white to black. The flasks are grouped according to meaning: four reddish-gold samples, for example, signify good digestion, whilst three flasks of very dark liquid suggest death.</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authors are quite imaginative in their </w:t>
      </w:r>
      <w:hyperlink r:id="rId26">
        <w:r w:rsidDel="00000000" w:rsidR="00000000" w:rsidRPr="00000000">
          <w:rPr>
            <w:rFonts w:ascii="Times New Roman" w:cs="Times New Roman" w:eastAsia="Times New Roman" w:hAnsi="Times New Roman"/>
            <w:color w:val="1155cc"/>
            <w:sz w:val="28"/>
            <w:szCs w:val="28"/>
            <w:u w:val="single"/>
            <w:rtl w:val="0"/>
          </w:rPr>
          <w:t xml:space="preserve">description of the colors</w:t>
        </w:r>
      </w:hyperlink>
      <w:r w:rsidDel="00000000" w:rsidR="00000000" w:rsidRPr="00000000">
        <w:rPr>
          <w:rFonts w:ascii="Times New Roman" w:cs="Times New Roman" w:eastAsia="Times New Roman" w:hAnsi="Times New Roman"/>
          <w:sz w:val="28"/>
          <w:szCs w:val="28"/>
          <w:rtl w:val="0"/>
        </w:rPr>
        <w:t xml:space="preserve">: in a late fifteenth-century miscellany, one sample is described as being “green like cabbage.” Another widely circulated treatise described a “type of black urine that is caused by mortification, and that type of blackness is most like a polished black horn, or like a raven’s feather, or like a man from Ethiopia.”</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comparisons to familiar sights were probably intended to help practitioners distinguish between very similar colors and to compensate for the shortcomings of the diagrams, the decoration of which sometimes owed more to the availability of pigments than to scientific accuracy.</w:t>
      </w:r>
    </w:p>
    <w:p w:rsidR="00000000" w:rsidDel="00000000" w:rsidP="00000000" w:rsidRDefault="00000000" w:rsidRPr="00000000" w14:paraId="0000001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Signifying Urine Color</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treatises suggested that it was possible to identify several layers in the urine, which meant that some diagrams show samples with very distinctive (and surely exaggerated) color differences: red with a mint-green layer on top or olive green with an orange-ish ring. If the top layer was particularly large, it might signify head pain; if it was very foamy, that indicated “gassiness boiling into the urinary vessels or distension or some other disorder of the lung.”</w:t>
      </w:r>
    </w:p>
    <w:p w:rsidR="00000000" w:rsidDel="00000000" w:rsidP="00000000" w:rsidRDefault="00000000" w:rsidRPr="00000000" w14:paraId="0000001A">
      <w:pPr>
        <w:spacing w:after="200" w:lineRule="auto"/>
        <w:rPr>
          <w:rFonts w:ascii="Times New Roman" w:cs="Times New Roman" w:eastAsia="Times New Roman" w:hAnsi="Times New Roman"/>
          <w:color w:val="1155cc"/>
          <w:sz w:val="28"/>
          <w:szCs w:val="28"/>
        </w:rPr>
      </w:pPr>
      <w:r w:rsidDel="00000000" w:rsidR="00000000" w:rsidRPr="00000000">
        <w:rPr>
          <w:rFonts w:ascii="Times New Roman" w:cs="Times New Roman" w:eastAsia="Times New Roman" w:hAnsi="Times New Roman"/>
          <w:sz w:val="28"/>
          <w:szCs w:val="28"/>
          <w:rtl w:val="0"/>
        </w:rPr>
        <w:t xml:space="preserve">The middle region should be examined for cloudiness, which could be a good or a bad sign depending on the condition from which the patient was suffering. It was at the bottom of the sample that one was most likely to see sediments, although these might also be suspended in the </w:t>
      </w:r>
      <w:hyperlink r:id="rId27">
        <w:r w:rsidDel="00000000" w:rsidR="00000000" w:rsidRPr="00000000">
          <w:rPr>
            <w:rFonts w:ascii="Times New Roman" w:cs="Times New Roman" w:eastAsia="Times New Roman" w:hAnsi="Times New Roman"/>
            <w:color w:val="1155cc"/>
            <w:sz w:val="28"/>
            <w:szCs w:val="28"/>
            <w:u w:val="single"/>
            <w:rtl w:val="0"/>
          </w:rPr>
          <w:t xml:space="preserve">urine</w:t>
        </w:r>
      </w:hyperlink>
      <w:r w:rsidDel="00000000" w:rsidR="00000000" w:rsidRPr="00000000">
        <w:rPr>
          <w:rFonts w:ascii="Times New Roman" w:cs="Times New Roman" w:eastAsia="Times New Roman" w:hAnsi="Times New Roman"/>
          <w:color w:val="1155cc"/>
          <w:sz w:val="28"/>
          <w:szCs w:val="28"/>
          <w:rtl w:val="0"/>
        </w:rPr>
        <w:t xml:space="preserve">.</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texts place particular emphasis on things found in urine: in this pair of flasks, from an early 15th-century medical miscellany, we can see blood in one sample and particles suspended in the other. The captions explain the meaning of these worrying features: blood in the urine indicates a broken vein at the back of the head, and gravel “betokeneth ache and spite of the stone in the </w:t>
      </w:r>
      <w:r w:rsidDel="00000000" w:rsidR="00000000" w:rsidRPr="00000000">
        <w:rPr>
          <w:rFonts w:ascii="Times New Roman" w:cs="Times New Roman" w:eastAsia="Times New Roman" w:hAnsi="Times New Roman"/>
          <w:sz w:val="28"/>
          <w:szCs w:val="28"/>
          <w:rtl w:val="0"/>
        </w:rPr>
        <w:t xml:space="preserve">reynes</w:t>
      </w:r>
      <w:r w:rsidDel="00000000" w:rsidR="00000000" w:rsidRPr="00000000">
        <w:rPr>
          <w:rFonts w:ascii="Times New Roman" w:cs="Times New Roman" w:eastAsia="Times New Roman" w:hAnsi="Times New Roman"/>
          <w:sz w:val="28"/>
          <w:szCs w:val="28"/>
          <w:rtl w:val="0"/>
        </w:rPr>
        <w:t xml:space="preserve">”—that is, kidney stones.</w:t>
      </w:r>
    </w:p>
    <w:p w:rsidR="00000000" w:rsidDel="00000000" w:rsidP="00000000" w:rsidRDefault="00000000" w:rsidRPr="00000000" w14:paraId="0000001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Interpreting Urine</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interpret all these signs correctly, the skilled physician would not simply match the sample to the color swatch; rather, he would combine his observations with his own extensive knowledge (both theoretical and practical) in order to identify what ailed his patient and determine the likely progression of his or her disease.</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Surprisingly often, this was done remotely: such was the trust in this method that many patients simply sent a sample to the doctor, who examined it and sent his verdict back. In 1334, the Aragonese towns of Vic and Montcada agreed to share a municipal physician, even though they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some sixty kilometers apart. The man appointed, Romon Ardey, was to live in Vic but to interpret urines </w:t>
      </w:r>
      <w:hyperlink r:id="rId28">
        <w:r w:rsidDel="00000000" w:rsidR="00000000" w:rsidRPr="00000000">
          <w:rPr>
            <w:rFonts w:ascii="Times New Roman" w:cs="Times New Roman" w:eastAsia="Times New Roman" w:hAnsi="Times New Roman"/>
            <w:color w:val="1155cc"/>
            <w:sz w:val="28"/>
            <w:szCs w:val="28"/>
            <w:u w:val="single"/>
            <w:rtl w:val="0"/>
          </w:rPr>
          <w:t xml:space="preserve">brought to him</w:t>
        </w:r>
      </w:hyperlink>
      <w:r w:rsidDel="00000000" w:rsidR="00000000" w:rsidRPr="00000000">
        <w:rPr>
          <w:rFonts w:ascii="Times New Roman" w:cs="Times New Roman" w:eastAsia="Times New Roman" w:hAnsi="Times New Roman"/>
          <w:sz w:val="28"/>
          <w:szCs w:val="28"/>
          <w:rtl w:val="0"/>
        </w:rPr>
        <w:t xml:space="preserve"> from either town.</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Far from being a strategy restricted to those who could not afford to see a doctor, this form of consultation was used even by the wealthiest members of society, such as Agnes, Lady </w:t>
      </w:r>
      <w:hyperlink r:id="rId29">
        <w:r w:rsidDel="00000000" w:rsidR="00000000" w:rsidRPr="00000000">
          <w:rPr>
            <w:rFonts w:ascii="Times New Roman" w:cs="Times New Roman" w:eastAsia="Times New Roman" w:hAnsi="Times New Roman"/>
            <w:color w:val="1155cc"/>
            <w:sz w:val="28"/>
            <w:szCs w:val="28"/>
            <w:u w:val="single"/>
            <w:rtl w:val="0"/>
          </w:rPr>
          <w:t xml:space="preserve">Stonor</w:t>
        </w:r>
      </w:hyperlink>
      <w:r w:rsidDel="00000000" w:rsidR="00000000" w:rsidRPr="00000000">
        <w:rPr>
          <w:rFonts w:ascii="Times New Roman" w:cs="Times New Roman" w:eastAsia="Times New Roman" w:hAnsi="Times New Roman"/>
          <w:sz w:val="28"/>
          <w:szCs w:val="28"/>
          <w:rtl w:val="0"/>
        </w:rPr>
        <w:t xml:space="preserve">, who in 1480, “</w:t>
      </w:r>
      <w:r w:rsidDel="00000000" w:rsidR="00000000" w:rsidRPr="00000000">
        <w:rPr>
          <w:rFonts w:ascii="Times New Roman" w:cs="Times New Roman" w:eastAsia="Times New Roman" w:hAnsi="Times New Roman"/>
          <w:sz w:val="28"/>
          <w:szCs w:val="28"/>
          <w:rtl w:val="0"/>
        </w:rPr>
        <w:t xml:space="preserve">sente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here</w:t>
      </w:r>
      <w:r w:rsidDel="00000000" w:rsidR="00000000" w:rsidRPr="00000000">
        <w:rPr>
          <w:rFonts w:ascii="Times New Roman" w:cs="Times New Roman" w:eastAsia="Times New Roman" w:hAnsi="Times New Roman"/>
          <w:sz w:val="28"/>
          <w:szCs w:val="28"/>
          <w:rtl w:val="0"/>
        </w:rPr>
        <w:t xml:space="preserve"> water unto M. Derworthe to </w:t>
      </w:r>
      <w:r w:rsidDel="00000000" w:rsidR="00000000" w:rsidRPr="00000000">
        <w:rPr>
          <w:rFonts w:ascii="Times New Roman" w:cs="Times New Roman" w:eastAsia="Times New Roman" w:hAnsi="Times New Roman"/>
          <w:sz w:val="28"/>
          <w:szCs w:val="28"/>
          <w:rtl w:val="0"/>
        </w:rPr>
        <w:t xml:space="preserve">undirstonde</w:t>
      </w:r>
      <w:r w:rsidDel="00000000" w:rsidR="00000000" w:rsidRPr="00000000">
        <w:rPr>
          <w:rFonts w:ascii="Times New Roman" w:cs="Times New Roman" w:eastAsia="Times New Roman" w:hAnsi="Times New Roman"/>
          <w:sz w:val="28"/>
          <w:szCs w:val="28"/>
          <w:rtl w:val="0"/>
        </w:rPr>
        <w:t xml:space="preserve"> his </w:t>
      </w:r>
      <w:r w:rsidDel="00000000" w:rsidR="00000000" w:rsidRPr="00000000">
        <w:rPr>
          <w:rFonts w:ascii="Times New Roman" w:cs="Times New Roman" w:eastAsia="Times New Roman" w:hAnsi="Times New Roman"/>
          <w:sz w:val="28"/>
          <w:szCs w:val="28"/>
          <w:rtl w:val="0"/>
        </w:rPr>
        <w:t xml:space="preserve">conceite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howe</w:t>
      </w:r>
      <w:r w:rsidDel="00000000" w:rsidR="00000000" w:rsidRPr="00000000">
        <w:rPr>
          <w:rFonts w:ascii="Times New Roman" w:cs="Times New Roman" w:eastAsia="Times New Roman" w:hAnsi="Times New Roman"/>
          <w:sz w:val="28"/>
          <w:szCs w:val="28"/>
          <w:rtl w:val="0"/>
        </w:rPr>
        <w:t xml:space="preserve"> he </w:t>
      </w:r>
      <w:r w:rsidDel="00000000" w:rsidR="00000000" w:rsidRPr="00000000">
        <w:rPr>
          <w:rFonts w:ascii="Times New Roman" w:cs="Times New Roman" w:eastAsia="Times New Roman" w:hAnsi="Times New Roman"/>
          <w:sz w:val="28"/>
          <w:szCs w:val="28"/>
          <w:rtl w:val="0"/>
        </w:rPr>
        <w:t xml:space="preserve">demyth</w:t>
      </w:r>
      <w:r w:rsidDel="00000000" w:rsidR="00000000" w:rsidRPr="00000000">
        <w:rPr>
          <w:rFonts w:ascii="Times New Roman" w:cs="Times New Roman" w:eastAsia="Times New Roman" w:hAnsi="Times New Roman"/>
          <w:sz w:val="28"/>
          <w:szCs w:val="28"/>
          <w:rtl w:val="0"/>
        </w:rPr>
        <w:t xml:space="preserve"> by her water </w:t>
      </w:r>
      <w:r w:rsidDel="00000000" w:rsidR="00000000" w:rsidRPr="00000000">
        <w:rPr>
          <w:rFonts w:ascii="Times New Roman" w:cs="Times New Roman" w:eastAsia="Times New Roman" w:hAnsi="Times New Roman"/>
          <w:sz w:val="28"/>
          <w:szCs w:val="28"/>
          <w:rtl w:val="0"/>
        </w:rPr>
        <w:t xml:space="preserve">whedir</w:t>
      </w:r>
      <w:r w:rsidDel="00000000" w:rsidR="00000000" w:rsidRPr="00000000">
        <w:rPr>
          <w:rFonts w:ascii="Times New Roman" w:cs="Times New Roman" w:eastAsia="Times New Roman" w:hAnsi="Times New Roman"/>
          <w:sz w:val="28"/>
          <w:szCs w:val="28"/>
          <w:rtl w:val="0"/>
        </w:rPr>
        <w:t xml:space="preserve"> she be in </w:t>
      </w:r>
      <w:r w:rsidDel="00000000" w:rsidR="00000000" w:rsidRPr="00000000">
        <w:rPr>
          <w:rFonts w:ascii="Times New Roman" w:cs="Times New Roman" w:eastAsia="Times New Roman" w:hAnsi="Times New Roman"/>
          <w:sz w:val="28"/>
          <w:szCs w:val="28"/>
          <w:rtl w:val="0"/>
        </w:rPr>
        <w:t xml:space="preserve">wey</w:t>
      </w:r>
      <w:r w:rsidDel="00000000" w:rsidR="00000000" w:rsidRPr="00000000">
        <w:rPr>
          <w:rFonts w:ascii="Times New Roman" w:cs="Times New Roman" w:eastAsia="Times New Roman" w:hAnsi="Times New Roman"/>
          <w:sz w:val="28"/>
          <w:szCs w:val="28"/>
          <w:rtl w:val="0"/>
        </w:rPr>
        <w:t xml:space="preserve"> of mending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His verdict is not recorded, but she died the following year.</w:t>
      </w:r>
    </w:p>
    <w:p w:rsidR="00000000" w:rsidDel="00000000" w:rsidP="00000000" w:rsidRDefault="00000000" w:rsidRPr="00000000" w14:paraId="00000020">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Questioning Urine and the Rise of Bedside Medicine</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everyone thought this was a good idea: Isaac Judaeus, author of one of the most authoritative uroscopy </w:t>
      </w:r>
      <w:hyperlink r:id="rId30">
        <w:r w:rsidDel="00000000" w:rsidR="00000000" w:rsidRPr="00000000">
          <w:rPr>
            <w:rFonts w:ascii="Times New Roman" w:cs="Times New Roman" w:eastAsia="Times New Roman" w:hAnsi="Times New Roman"/>
            <w:color w:val="1155cc"/>
            <w:sz w:val="28"/>
            <w:szCs w:val="28"/>
            <w:u w:val="single"/>
            <w:rtl w:val="0"/>
          </w:rPr>
          <w:t xml:space="preserve">treatises</w:t>
        </w:r>
      </w:hyperlink>
      <w:r w:rsidDel="00000000" w:rsidR="00000000" w:rsidRPr="00000000">
        <w:rPr>
          <w:rFonts w:ascii="Times New Roman" w:cs="Times New Roman" w:eastAsia="Times New Roman" w:hAnsi="Times New Roman"/>
          <w:sz w:val="28"/>
          <w:szCs w:val="28"/>
          <w:rtl w:val="0"/>
        </w:rPr>
        <w:t xml:space="preserve">, criticized “fools who would base prophecies on it, without seeing the patient, and determine what disease is present, and whether the patient will die, and other foolishness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Anyone who did consult in this way should obtain as much contextual information as possible </w:t>
      </w:r>
      <w:hyperlink r:id="rId31">
        <w:r w:rsidDel="00000000" w:rsidR="00000000" w:rsidRPr="00000000">
          <w:rPr>
            <w:rFonts w:ascii="Times New Roman" w:cs="Times New Roman" w:eastAsia="Times New Roman" w:hAnsi="Times New Roman"/>
            <w:color w:val="1155cc"/>
            <w:sz w:val="28"/>
            <w:szCs w:val="28"/>
            <w:u w:val="single"/>
            <w:rtl w:val="0"/>
          </w:rPr>
          <w:t xml:space="preserve">to avoid falling into the same trap</w:t>
        </w:r>
      </w:hyperlink>
      <w:r w:rsidDel="00000000" w:rsidR="00000000" w:rsidRPr="00000000">
        <w:rPr>
          <w:rFonts w:ascii="Times New Roman" w:cs="Times New Roman" w:eastAsia="Times New Roman" w:hAnsi="Times New Roman"/>
          <w:sz w:val="28"/>
          <w:szCs w:val="28"/>
          <w:rtl w:val="0"/>
        </w:rPr>
        <w:t xml:space="preserve"> as the eminent Parisian physician Guillaume Boucher (d. 1410). He examined a sample and confidently announced that it belonged to a man with stomach problems. The couriers burst out laughing because it was produced by a woman.</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Partly motivated by a desire to avoid such humiliation, university-educated physicians increasingly argued that </w:t>
      </w:r>
      <w:hyperlink r:id="rId32">
        <w:r w:rsidDel="00000000" w:rsidR="00000000" w:rsidRPr="00000000">
          <w:rPr>
            <w:rFonts w:ascii="Times New Roman" w:cs="Times New Roman" w:eastAsia="Times New Roman" w:hAnsi="Times New Roman"/>
            <w:color w:val="1155cc"/>
            <w:sz w:val="28"/>
            <w:szCs w:val="28"/>
            <w:u w:val="single"/>
            <w:rtl w:val="0"/>
          </w:rPr>
          <w:t xml:space="preserve">bedside medicine</w:t>
        </w:r>
      </w:hyperlink>
      <w:r w:rsidDel="00000000" w:rsidR="00000000" w:rsidRPr="00000000">
        <w:rPr>
          <w:rFonts w:ascii="Times New Roman" w:cs="Times New Roman" w:eastAsia="Times New Roman" w:hAnsi="Times New Roman"/>
          <w:sz w:val="28"/>
          <w:szCs w:val="28"/>
          <w:rtl w:val="0"/>
        </w:rPr>
        <w:t xml:space="preserve"> was the best form of treatment: it allowed the practitioner to conduct a physical examination (considering other important signs, such as pulse, and scrutinizing other excreta, such as sweat and </w:t>
      </w:r>
      <w:r w:rsidDel="00000000" w:rsidR="00000000" w:rsidRPr="00000000">
        <w:rPr>
          <w:rFonts w:ascii="Times New Roman" w:cs="Times New Roman" w:eastAsia="Times New Roman" w:hAnsi="Times New Roman"/>
          <w:sz w:val="28"/>
          <w:szCs w:val="28"/>
          <w:rtl w:val="0"/>
        </w:rPr>
        <w:t xml:space="preserve">feces</w:t>
      </w:r>
      <w:r w:rsidDel="00000000" w:rsidR="00000000" w:rsidRPr="00000000">
        <w:rPr>
          <w:rFonts w:ascii="Times New Roman" w:cs="Times New Roman" w:eastAsia="Times New Roman" w:hAnsi="Times New Roman"/>
          <w:sz w:val="28"/>
          <w:szCs w:val="28"/>
          <w:rtl w:val="0"/>
        </w:rPr>
        <w:t xml:space="preserve">) and to interrogate the patient about his symptoms.</w:t>
      </w:r>
    </w:p>
    <w:p w:rsidR="00000000" w:rsidDel="00000000" w:rsidP="00000000" w:rsidRDefault="00000000" w:rsidRPr="00000000" w14:paraId="00000024">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Asserting Authority: Performing </w:t>
      </w:r>
      <w:r w:rsidDel="00000000" w:rsidR="00000000" w:rsidRPr="00000000">
        <w:rPr>
          <w:rFonts w:ascii="Times New Roman" w:cs="Times New Roman" w:eastAsia="Times New Roman" w:hAnsi="Times New Roman"/>
          <w:b w:val="1"/>
          <w:sz w:val="28"/>
          <w:szCs w:val="28"/>
          <w:rtl w:val="0"/>
        </w:rPr>
        <w:t xml:space="preserve">With</w:t>
      </w:r>
      <w:r w:rsidDel="00000000" w:rsidR="00000000" w:rsidRPr="00000000">
        <w:rPr>
          <w:rFonts w:ascii="Times New Roman" w:cs="Times New Roman" w:eastAsia="Times New Roman" w:hAnsi="Times New Roman"/>
          <w:b w:val="1"/>
          <w:sz w:val="28"/>
          <w:szCs w:val="28"/>
          <w:rtl w:val="0"/>
        </w:rPr>
        <w:t xml:space="preserve"> Urine</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Bedside medicine also allowed the physician to assert authority by showing off his knowledge and skills—something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most were very keen to do in order to prove their superiority over their many rivals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the medical marketplace. </w:t>
      </w:r>
      <w:hyperlink r:id="rId33">
        <w:r w:rsidDel="00000000" w:rsidR="00000000" w:rsidRPr="00000000">
          <w:rPr>
            <w:rFonts w:ascii="Times New Roman" w:cs="Times New Roman" w:eastAsia="Times New Roman" w:hAnsi="Times New Roman"/>
            <w:color w:val="1155cc"/>
            <w:sz w:val="28"/>
            <w:szCs w:val="28"/>
            <w:u w:val="single"/>
            <w:rtl w:val="0"/>
          </w:rPr>
          <w:t xml:space="preserve">Examining a urine sample</w:t>
        </w:r>
      </w:hyperlink>
      <w:r w:rsidDel="00000000" w:rsidR="00000000" w:rsidRPr="00000000">
        <w:rPr>
          <w:rFonts w:ascii="Times New Roman" w:cs="Times New Roman" w:eastAsia="Times New Roman" w:hAnsi="Times New Roman"/>
          <w:sz w:val="28"/>
          <w:szCs w:val="28"/>
          <w:rtl w:val="0"/>
        </w:rPr>
        <w:t xml:space="preserve"> in the presence of the patient who produced it, plus his family, friends, or servants, could be a particularly effective way to do this, as the process was straightforward but impressive.</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Ideally, the sample was collected in the morning, after the patient had slept and before he drank anything, and then allowed to settle for several hours; during this time, it must not be exposed to direct sunlight or excessive heat, which might change its composition. The </w:t>
      </w:r>
      <w:hyperlink r:id="rId34">
        <w:r w:rsidDel="00000000" w:rsidR="00000000" w:rsidRPr="00000000">
          <w:rPr>
            <w:rFonts w:ascii="Times New Roman" w:cs="Times New Roman" w:eastAsia="Times New Roman" w:hAnsi="Times New Roman"/>
            <w:color w:val="1155cc"/>
            <w:sz w:val="28"/>
            <w:szCs w:val="28"/>
            <w:u w:val="single"/>
            <w:rtl w:val="0"/>
          </w:rPr>
          <w:t xml:space="preserve">physician’s inspection</w:t>
        </w:r>
      </w:hyperlink>
      <w:r w:rsidDel="00000000" w:rsidR="00000000" w:rsidRPr="00000000">
        <w:rPr>
          <w:rFonts w:ascii="Times New Roman" w:cs="Times New Roman" w:eastAsia="Times New Roman" w:hAnsi="Times New Roman"/>
          <w:sz w:val="28"/>
          <w:szCs w:val="28"/>
          <w:rtl w:val="0"/>
        </w:rPr>
        <w:t xml:space="preserve"> typically took place towards the end of his visit, and he often made a performance of it, holding the flask up to the light and scrutinizing it at length.</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12th-century manual suggested, “While you look at the urine for a long time, you pay attention to its color, substance, and quantity and to its contents from the diversity of which you will diagnose the different kinds of diseases... whereupon you promise health to the patient who is hanging on your lips.”</w:t>
      </w:r>
    </w:p>
    <w:p w:rsidR="00000000" w:rsidDel="00000000" w:rsidP="00000000" w:rsidRDefault="00000000" w:rsidRPr="00000000" w14:paraId="0000002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Identifying Conditions Using Urine</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skilled physician could </w:t>
      </w:r>
      <w:hyperlink r:id="rId35">
        <w:r w:rsidDel="00000000" w:rsidR="00000000" w:rsidRPr="00000000">
          <w:rPr>
            <w:rFonts w:ascii="Times New Roman" w:cs="Times New Roman" w:eastAsia="Times New Roman" w:hAnsi="Times New Roman"/>
            <w:color w:val="1155cc"/>
            <w:sz w:val="28"/>
            <w:szCs w:val="28"/>
            <w:u w:val="single"/>
            <w:rtl w:val="0"/>
          </w:rPr>
          <w:t xml:space="preserve">identify</w:t>
        </w:r>
      </w:hyperlink>
      <w:r w:rsidDel="00000000" w:rsidR="00000000" w:rsidRPr="00000000">
        <w:rPr>
          <w:rFonts w:ascii="Times New Roman" w:cs="Times New Roman" w:eastAsia="Times New Roman" w:hAnsi="Times New Roman"/>
          <w:sz w:val="28"/>
          <w:szCs w:val="28"/>
          <w:rtl w:val="0"/>
        </w:rPr>
        <w:t xml:space="preserve"> a whole range of conditions based on a urine sample. According to Giles of Corbeil’s influential treatise, pure and unclotted blood in the urine indicated a problem with the kidneys, especially if it was accompanied by pain: “lividity coupled with minute, distinct particles consistently indicates respiratory trouble,” and gout was revealed by “tiny white flecks.” </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Urine was a particularly useful tool for diagnosing leprosy because the immediate physiological cause was thought to be a malfunctioning liver—an organ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was central to the digestive process, and thus, any problems would be visible in the urine.</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1456, when Richard Walsham, a monk of Norwich Cathedral Priory, was suspected of contracting </w:t>
      </w:r>
      <w:hyperlink r:id="rId36">
        <w:r w:rsidDel="00000000" w:rsidR="00000000" w:rsidRPr="00000000">
          <w:rPr>
            <w:rFonts w:ascii="Times New Roman" w:cs="Times New Roman" w:eastAsia="Times New Roman" w:hAnsi="Times New Roman"/>
            <w:color w:val="1155cc"/>
            <w:sz w:val="28"/>
            <w:szCs w:val="28"/>
            <w:u w:val="single"/>
            <w:rtl w:val="0"/>
          </w:rPr>
          <w:t xml:space="preserve">leprosy</w:t>
        </w:r>
      </w:hyperlink>
      <w:r w:rsidDel="00000000" w:rsidR="00000000" w:rsidRPr="00000000">
        <w:rPr>
          <w:rFonts w:ascii="Times New Roman" w:cs="Times New Roman" w:eastAsia="Times New Roman" w:hAnsi="Times New Roman"/>
          <w:sz w:val="28"/>
          <w:szCs w:val="28"/>
          <w:rtl w:val="0"/>
        </w:rPr>
        <w:t xml:space="preserve">, the Prior had several physicians examine his body and urine in order to confirm that he was not afflicted.</w:t>
      </w:r>
    </w:p>
    <w:p w:rsidR="00000000" w:rsidDel="00000000" w:rsidP="00000000" w:rsidRDefault="00000000" w:rsidRPr="00000000" w14:paraId="0000002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Predicting Death</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Medieval people also believed that uroscopy could reveal when an individual would die, allowing him to use his final days wisely. After William the Conqueror fell from his horse in 1087, he suffered agonizing internal injuries. According to the </w:t>
      </w:r>
      <w:hyperlink r:id="rId37">
        <w:r w:rsidDel="00000000" w:rsidR="00000000" w:rsidRPr="00000000">
          <w:rPr>
            <w:rFonts w:ascii="Times New Roman" w:cs="Times New Roman" w:eastAsia="Times New Roman" w:hAnsi="Times New Roman"/>
            <w:color w:val="1155cc"/>
            <w:sz w:val="28"/>
            <w:szCs w:val="28"/>
            <w:u w:val="single"/>
            <w:rtl w:val="0"/>
          </w:rPr>
          <w:t xml:space="preserve">chronicler</w:t>
        </w:r>
      </w:hyperlink>
      <w:r w:rsidDel="00000000" w:rsidR="00000000" w:rsidRPr="00000000">
        <w:rPr>
          <w:rFonts w:ascii="Times New Roman" w:cs="Times New Roman" w:eastAsia="Times New Roman" w:hAnsi="Times New Roman"/>
          <w:sz w:val="28"/>
          <w:szCs w:val="28"/>
          <w:rtl w:val="0"/>
        </w:rPr>
        <w:t xml:space="preserve"> William of Malmesbury (ca. 1090–1143), his physicians “inspected his urine and foretold certain death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allowed him to receive the last rites and to put his affairs in order.</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1214, suspecting that he was fatally ill, Abbot John of St Albans examined his own urine for “the small, hidden marks which he knew to be signs of death” and correctly predicted that he had only three days to live. The Abbey’s chronicler admiringly </w:t>
      </w:r>
      <w:hyperlink r:id="rId38">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that being “very experienced in the art of medicine, [John] had often made similar infallible predictions... about others.”</w:t>
      </w:r>
    </w:p>
    <w:p w:rsidR="00000000" w:rsidDel="00000000" w:rsidP="00000000" w:rsidRDefault="00000000" w:rsidRPr="00000000" w14:paraId="0000002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Tracking Fertility</w:t>
      </w:r>
    </w:p>
    <w:p w:rsidR="00000000" w:rsidDel="00000000" w:rsidP="00000000" w:rsidRDefault="00000000" w:rsidRPr="00000000" w14:paraId="0000003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Urine predicted the end of life, but it could also be used to track its conception through fertility testing. The </w:t>
      </w:r>
      <w:hyperlink r:id="rId39">
        <w:r w:rsidDel="00000000" w:rsidR="00000000" w:rsidRPr="00000000">
          <w:rPr>
            <w:rFonts w:ascii="Times New Roman" w:cs="Times New Roman" w:eastAsia="Times New Roman" w:hAnsi="Times New Roman"/>
            <w:color w:val="1155cc"/>
            <w:sz w:val="28"/>
            <w:szCs w:val="28"/>
            <w:u w:val="single"/>
            <w:rtl w:val="0"/>
          </w:rPr>
          <w:t xml:space="preserve">Trotula</w:t>
        </w:r>
      </w:hyperlink>
      <w:r w:rsidDel="00000000" w:rsidR="00000000" w:rsidRPr="00000000">
        <w:rPr>
          <w:rFonts w:ascii="Times New Roman" w:cs="Times New Roman" w:eastAsia="Times New Roman" w:hAnsi="Times New Roman"/>
          <w:sz w:val="28"/>
          <w:szCs w:val="28"/>
          <w:rtl w:val="0"/>
        </w:rPr>
        <w:t xml:space="preserve">, an influential </w:t>
      </w:r>
      <w:r w:rsidDel="00000000" w:rsidR="00000000" w:rsidRPr="00000000">
        <w:rPr>
          <w:rFonts w:ascii="Times New Roman" w:cs="Times New Roman" w:eastAsia="Times New Roman" w:hAnsi="Times New Roman"/>
          <w:sz w:val="28"/>
          <w:szCs w:val="28"/>
          <w:rtl w:val="0"/>
        </w:rPr>
        <w:t xml:space="preserve">compendium</w:t>
      </w:r>
      <w:r w:rsidDel="00000000" w:rsidR="00000000" w:rsidRPr="00000000">
        <w:rPr>
          <w:rFonts w:ascii="Times New Roman" w:cs="Times New Roman" w:eastAsia="Times New Roman" w:hAnsi="Times New Roman"/>
          <w:sz w:val="28"/>
          <w:szCs w:val="28"/>
          <w:rtl w:val="0"/>
        </w:rPr>
        <w:t xml:space="preserve"> of women’s medicine, recommended that both husband and wife should urinate in a pot of bran: if, after ten days, either pot was stinking and full of worms, that indicated which spouse was infertile.</w:t>
      </w:r>
    </w:p>
    <w:p w:rsidR="00000000" w:rsidDel="00000000" w:rsidP="00000000" w:rsidRDefault="00000000" w:rsidRPr="00000000" w14:paraId="0000003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r w:rsidDel="00000000" w:rsidR="00000000" w:rsidRPr="00000000">
        <w:rPr>
          <w:rFonts w:ascii="Times New Roman" w:cs="Times New Roman" w:eastAsia="Times New Roman" w:hAnsi="Times New Roman"/>
          <w:i w:val="1"/>
          <w:sz w:val="28"/>
          <w:szCs w:val="28"/>
          <w:rtl w:val="0"/>
        </w:rPr>
        <w:t xml:space="preserve">The Dome of </w:t>
      </w:r>
      <w:r w:rsidDel="00000000" w:rsidR="00000000" w:rsidRPr="00000000">
        <w:rPr>
          <w:rFonts w:ascii="Times New Roman" w:cs="Times New Roman" w:eastAsia="Times New Roman" w:hAnsi="Times New Roman"/>
          <w:i w:val="1"/>
          <w:sz w:val="28"/>
          <w:szCs w:val="28"/>
          <w:rtl w:val="0"/>
        </w:rPr>
        <w:t xml:space="preserve">Uryne</w:t>
      </w:r>
      <w:r w:rsidDel="00000000" w:rsidR="00000000" w:rsidRPr="00000000">
        <w:rPr>
          <w:rFonts w:ascii="Times New Roman" w:cs="Times New Roman" w:eastAsia="Times New Roman" w:hAnsi="Times New Roman"/>
          <w:sz w:val="28"/>
          <w:szCs w:val="28"/>
          <w:rtl w:val="0"/>
        </w:rPr>
        <w:t xml:space="preserve"> (a widely circulated Middle English </w:t>
      </w:r>
      <w:hyperlink r:id="rId40">
        <w:r w:rsidDel="00000000" w:rsidR="00000000" w:rsidRPr="00000000">
          <w:rPr>
            <w:rFonts w:ascii="Times New Roman" w:cs="Times New Roman" w:eastAsia="Times New Roman" w:hAnsi="Times New Roman"/>
            <w:color w:val="1155cc"/>
            <w:sz w:val="28"/>
            <w:szCs w:val="28"/>
            <w:u w:val="single"/>
            <w:rtl w:val="0"/>
          </w:rPr>
          <w:t xml:space="preserve">compendium</w:t>
        </w:r>
      </w:hyperlink>
      <w:r w:rsidDel="00000000" w:rsidR="00000000" w:rsidRPr="00000000">
        <w:rPr>
          <w:rFonts w:ascii="Times New Roman" w:cs="Times New Roman" w:eastAsia="Times New Roman" w:hAnsi="Times New Roman"/>
          <w:sz w:val="28"/>
          <w:szCs w:val="28"/>
          <w:rtl w:val="0"/>
        </w:rPr>
        <w:t xml:space="preserve"> of uroscopic texts), it was possible to know whether a woman had conceived immediately after intercourse: if her urine was clear, then she was pregnant, and if it was thick, she was not.</w:t>
      </w:r>
    </w:p>
    <w:p w:rsidR="00000000" w:rsidDel="00000000" w:rsidP="00000000" w:rsidRDefault="00000000" w:rsidRPr="00000000" w14:paraId="0000003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few months on, the sex of the child could be determined by the cloudiness of the mother’s urine, whilst lead-colored urine suggested a miscarriage. </w:t>
      </w:r>
      <w:r w:rsidDel="00000000" w:rsidR="00000000" w:rsidRPr="00000000">
        <w:rPr>
          <w:rFonts w:ascii="Times New Roman" w:cs="Times New Roman" w:eastAsia="Times New Roman" w:hAnsi="Times New Roman"/>
          <w:sz w:val="28"/>
          <w:szCs w:val="28"/>
          <w:rtl w:val="0"/>
        </w:rPr>
        <w:t xml:space="preserve">However,</w:t>
      </w:r>
      <w:r w:rsidDel="00000000" w:rsidR="00000000" w:rsidRPr="00000000">
        <w:rPr>
          <w:rFonts w:ascii="Times New Roman" w:cs="Times New Roman" w:eastAsia="Times New Roman" w:hAnsi="Times New Roman"/>
          <w:sz w:val="28"/>
          <w:szCs w:val="28"/>
          <w:rtl w:val="0"/>
        </w:rPr>
        <w:t xml:space="preserve"> not all physicians were </w:t>
      </w:r>
      <w:hyperlink r:id="rId41">
        <w:r w:rsidDel="00000000" w:rsidR="00000000" w:rsidRPr="00000000">
          <w:rPr>
            <w:rFonts w:ascii="Times New Roman" w:cs="Times New Roman" w:eastAsia="Times New Roman" w:hAnsi="Times New Roman"/>
            <w:color w:val="1155cc"/>
            <w:sz w:val="28"/>
            <w:szCs w:val="28"/>
            <w:u w:val="single"/>
            <w:rtl w:val="0"/>
          </w:rPr>
          <w:t xml:space="preserve">willing to </w:t>
        </w:r>
      </w:hyperlink>
      <w:hyperlink r:id="rId42">
        <w:r w:rsidDel="00000000" w:rsidR="00000000" w:rsidRPr="00000000">
          <w:rPr>
            <w:rFonts w:ascii="Times New Roman" w:cs="Times New Roman" w:eastAsia="Times New Roman" w:hAnsi="Times New Roman"/>
            <w:color w:val="1155cc"/>
            <w:sz w:val="28"/>
            <w:szCs w:val="28"/>
            <w:u w:val="single"/>
            <w:rtl w:val="0"/>
          </w:rPr>
          <w:t xml:space="preserve">pronounce</w:t>
        </w:r>
      </w:hyperlink>
      <w:r w:rsidDel="00000000" w:rsidR="00000000" w:rsidRPr="00000000">
        <w:rPr>
          <w:rFonts w:ascii="Times New Roman" w:cs="Times New Roman" w:eastAsia="Times New Roman" w:hAnsi="Times New Roman"/>
          <w:sz w:val="28"/>
          <w:szCs w:val="28"/>
          <w:rtl w:val="0"/>
        </w:rPr>
        <w:t xml:space="preserve"> on such matters. A wise one would refuse to do so if he suspected that a female patient intended to procure an abortion.</w:t>
      </w:r>
    </w:p>
    <w:p w:rsidR="00000000" w:rsidDel="00000000" w:rsidP="00000000" w:rsidRDefault="00000000" w:rsidRPr="00000000" w14:paraId="0000003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Sexual History</w:t>
      </w:r>
    </w:p>
    <w:p w:rsidR="00000000" w:rsidDel="00000000" w:rsidP="00000000" w:rsidRDefault="00000000" w:rsidRPr="00000000" w14:paraId="0000003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Urine could be used to uncover an individual’s </w:t>
      </w:r>
      <w:hyperlink r:id="rId43">
        <w:r w:rsidDel="00000000" w:rsidR="00000000" w:rsidRPr="00000000">
          <w:rPr>
            <w:rFonts w:ascii="Times New Roman" w:cs="Times New Roman" w:eastAsia="Times New Roman" w:hAnsi="Times New Roman"/>
            <w:color w:val="1155cc"/>
            <w:sz w:val="28"/>
            <w:szCs w:val="28"/>
            <w:u w:val="single"/>
            <w:rtl w:val="0"/>
          </w:rPr>
          <w:t xml:space="preserve">sexual</w:t>
        </w:r>
      </w:hyperlink>
      <w:r w:rsidDel="00000000" w:rsidR="00000000" w:rsidRPr="00000000">
        <w:rPr>
          <w:rFonts w:ascii="Times New Roman" w:cs="Times New Roman" w:eastAsia="Times New Roman" w:hAnsi="Times New Roman"/>
          <w:sz w:val="28"/>
          <w:szCs w:val="28"/>
          <w:rtl w:val="0"/>
        </w:rPr>
        <w:t xml:space="preserve"> history. The water of a “constant virgin” would be “wan and extremely calm” and passed in a slow, delicate fashion because the passages of the womb and vulva were narrow. (It was evidently common to conflate the urinary passage and vagina.) On the other hand, “Thick urine of a woman declares her to be corrupt.” Men’s urine could be equally revealing, as seed in the bottom of the flask proved that the provider recently had sex.</w:t>
      </w:r>
    </w:p>
    <w:p w:rsidR="00000000" w:rsidDel="00000000" w:rsidP="00000000" w:rsidRDefault="00000000" w:rsidRPr="00000000" w14:paraId="0000003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mid-twelfth century, shortly after taking his third wife, Ralph, Count of Vermandois, became seriously ill, and his doctor told him to abstain from marital relations. But when the physician examined the count’s urine, he realized that his advice </w:t>
      </w:r>
      <w:hyperlink r:id="rId44">
        <w:r w:rsidDel="00000000" w:rsidR="00000000" w:rsidRPr="00000000">
          <w:rPr>
            <w:rFonts w:ascii="Times New Roman" w:cs="Times New Roman" w:eastAsia="Times New Roman" w:hAnsi="Times New Roman"/>
            <w:color w:val="1155cc"/>
            <w:sz w:val="28"/>
            <w:szCs w:val="28"/>
            <w:u w:val="single"/>
            <w:rtl w:val="0"/>
          </w:rPr>
          <w:t xml:space="preserve">had been ignored</w:t>
        </w:r>
      </w:hyperlink>
      <w:r w:rsidDel="00000000" w:rsidR="00000000" w:rsidRPr="00000000">
        <w:rPr>
          <w:rFonts w:ascii="Times New Roman" w:cs="Times New Roman" w:eastAsia="Times New Roman" w:hAnsi="Times New Roman"/>
          <w:sz w:val="28"/>
          <w:szCs w:val="28"/>
          <w:rtl w:val="0"/>
        </w:rPr>
        <w:t xml:space="preserve"> and correctly predicted that Ralph would be dead within three days.</w:t>
      </w:r>
    </w:p>
    <w:p w:rsidR="00000000" w:rsidDel="00000000" w:rsidP="00000000" w:rsidRDefault="00000000" w:rsidRPr="00000000" w14:paraId="00000036">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Cynical Patients</w:t>
      </w:r>
    </w:p>
    <w:p w:rsidR="00000000" w:rsidDel="00000000" w:rsidP="00000000" w:rsidRDefault="00000000" w:rsidRPr="00000000" w14:paraId="0000003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Count Ralph’s unfortunate demise highlighted another potential problem with uroscopy: patients who ignored or mistrusted their doctors. Some went so far as to </w:t>
      </w:r>
      <w:hyperlink r:id="rId45">
        <w:r w:rsidDel="00000000" w:rsidR="00000000" w:rsidRPr="00000000">
          <w:rPr>
            <w:rFonts w:ascii="Times New Roman" w:cs="Times New Roman" w:eastAsia="Times New Roman" w:hAnsi="Times New Roman"/>
            <w:color w:val="1155cc"/>
            <w:sz w:val="28"/>
            <w:szCs w:val="28"/>
            <w:u w:val="single"/>
            <w:rtl w:val="0"/>
          </w:rPr>
          <w:t xml:space="preserve">test the skills</w:t>
        </w:r>
      </w:hyperlink>
      <w:r w:rsidDel="00000000" w:rsidR="00000000" w:rsidRPr="00000000">
        <w:rPr>
          <w:rFonts w:ascii="Times New Roman" w:cs="Times New Roman" w:eastAsia="Times New Roman" w:hAnsi="Times New Roman"/>
          <w:sz w:val="28"/>
          <w:szCs w:val="28"/>
          <w:rtl w:val="0"/>
        </w:rPr>
        <w:t xml:space="preserve"> of their chosen practitioner. Although Arabic medical authorities such as Rhazes and Avicenna—both of whom were widely read and highly respected in the medieval West—recommended it, European physicians rarely smelt or tasted urine for medical reasons.</w:t>
      </w:r>
    </w:p>
    <w:p w:rsidR="00000000" w:rsidDel="00000000" w:rsidP="00000000" w:rsidRDefault="00000000" w:rsidRPr="00000000" w14:paraId="0000003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so, they might be well-advised to give it a discreet sniff since </w:t>
      </w:r>
      <w:hyperlink r:id="rId46">
        <w:r w:rsidDel="00000000" w:rsidR="00000000" w:rsidRPr="00000000">
          <w:rPr>
            <w:rFonts w:ascii="Times New Roman" w:cs="Times New Roman" w:eastAsia="Times New Roman" w:hAnsi="Times New Roman"/>
            <w:color w:val="1155cc"/>
            <w:sz w:val="28"/>
            <w:szCs w:val="28"/>
            <w:u w:val="single"/>
            <w:rtl w:val="0"/>
          </w:rPr>
          <w:t xml:space="preserve">cynical patients</w:t>
        </w:r>
      </w:hyperlink>
      <w:r w:rsidDel="00000000" w:rsidR="00000000" w:rsidRPr="00000000">
        <w:rPr>
          <w:rFonts w:ascii="Times New Roman" w:cs="Times New Roman" w:eastAsia="Times New Roman" w:hAnsi="Times New Roman"/>
          <w:sz w:val="28"/>
          <w:szCs w:val="28"/>
          <w:rtl w:val="0"/>
        </w:rPr>
        <w:t xml:space="preserve"> sometimes provided samples of white wine or other yellowish liquids. In one extreme case from around the year 1000, the Duke of Bavaria began his </w:t>
      </w:r>
      <w:hyperlink r:id="rId47">
        <w:r w:rsidDel="00000000" w:rsidR="00000000" w:rsidRPr="00000000">
          <w:rPr>
            <w:rFonts w:ascii="Times New Roman" w:cs="Times New Roman" w:eastAsia="Times New Roman" w:hAnsi="Times New Roman"/>
            <w:color w:val="1155cc"/>
            <w:sz w:val="28"/>
            <w:szCs w:val="28"/>
            <w:u w:val="single"/>
            <w:rtl w:val="0"/>
          </w:rPr>
          <w:t xml:space="preserve">consultation</w:t>
        </w:r>
      </w:hyperlink>
      <w:r w:rsidDel="00000000" w:rsidR="00000000" w:rsidRPr="00000000">
        <w:rPr>
          <w:rFonts w:ascii="Times New Roman" w:cs="Times New Roman" w:eastAsia="Times New Roman" w:hAnsi="Times New Roman"/>
          <w:sz w:val="28"/>
          <w:szCs w:val="28"/>
          <w:rtl w:val="0"/>
        </w:rPr>
        <w:t xml:space="preserve"> with the famous monk-physician Notker by sending him a urine sample provided not by the duke but by a pregnant servant girl. On examining it, Notker fell to his knees, praising God and declaring: “Within the week, the Lord will perform an unheard-of miracle: the duke will give birth to a son!” Shortly afterward, the maid produced a baby boy, and the duke sent his messengers back to Notker with a sample of his own.</w:t>
      </w:r>
    </w:p>
    <w:p w:rsidR="00000000" w:rsidDel="00000000" w:rsidP="00000000" w:rsidRDefault="00000000" w:rsidRPr="00000000" w14:paraId="0000003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Trust in Uroscopy</w:t>
      </w:r>
    </w:p>
    <w:p w:rsidR="00000000" w:rsidDel="00000000" w:rsidP="00000000" w:rsidRDefault="00000000" w:rsidRPr="00000000" w14:paraId="0000003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theory, patients could also fall victim to urine-related trickery, as happens in a humorous </w:t>
      </w:r>
      <w:hyperlink r:id="rId48">
        <w:r w:rsidDel="00000000" w:rsidR="00000000" w:rsidRPr="00000000">
          <w:rPr>
            <w:rFonts w:ascii="Times New Roman" w:cs="Times New Roman" w:eastAsia="Times New Roman" w:hAnsi="Times New Roman"/>
            <w:color w:val="1155cc"/>
            <w:sz w:val="28"/>
            <w:szCs w:val="28"/>
            <w:u w:val="single"/>
            <w:rtl w:val="0"/>
          </w:rPr>
          <w:t xml:space="preserve">tale</w:t>
        </w:r>
      </w:hyperlink>
      <w:r w:rsidDel="00000000" w:rsidR="00000000" w:rsidRPr="00000000">
        <w:rPr>
          <w:rFonts w:ascii="Times New Roman" w:cs="Times New Roman" w:eastAsia="Times New Roman" w:hAnsi="Times New Roman"/>
          <w:sz w:val="28"/>
          <w:szCs w:val="28"/>
          <w:rtl w:val="0"/>
        </w:rPr>
        <w:t xml:space="preserve"> from </w:t>
      </w:r>
      <w:r w:rsidDel="00000000" w:rsidR="00000000" w:rsidRPr="00000000">
        <w:rPr>
          <w:rFonts w:ascii="Times New Roman" w:cs="Times New Roman" w:eastAsia="Times New Roman" w:hAnsi="Times New Roman"/>
          <w:i w:val="1"/>
          <w:sz w:val="28"/>
          <w:szCs w:val="28"/>
          <w:rtl w:val="0"/>
        </w:rPr>
        <w:t xml:space="preserve">The Decameron</w:t>
      </w:r>
      <w:r w:rsidDel="00000000" w:rsidR="00000000" w:rsidRPr="00000000">
        <w:rPr>
          <w:rFonts w:ascii="Times New Roman" w:cs="Times New Roman" w:eastAsia="Times New Roman" w:hAnsi="Times New Roman"/>
          <w:sz w:val="28"/>
          <w:szCs w:val="28"/>
          <w:rtl w:val="0"/>
        </w:rPr>
        <w:t xml:space="preserve"> in which Calandrino’s friends team up with a doctor to convince him he is pregnant. But for the most part, the demand and trust in uroscopy </w:t>
      </w:r>
      <w:r w:rsidDel="00000000" w:rsidR="00000000" w:rsidRPr="00000000">
        <w:rPr>
          <w:rFonts w:ascii="Times New Roman" w:cs="Times New Roman" w:eastAsia="Times New Roman" w:hAnsi="Times New Roman"/>
          <w:sz w:val="28"/>
          <w:szCs w:val="28"/>
          <w:rtl w:val="0"/>
        </w:rPr>
        <w:t xml:space="preserve">were</w:t>
      </w:r>
      <w:r w:rsidDel="00000000" w:rsidR="00000000" w:rsidRPr="00000000">
        <w:rPr>
          <w:rFonts w:ascii="Times New Roman" w:cs="Times New Roman" w:eastAsia="Times New Roman" w:hAnsi="Times New Roman"/>
          <w:sz w:val="28"/>
          <w:szCs w:val="28"/>
          <w:rtl w:val="0"/>
        </w:rPr>
        <w:t xml:space="preserve"> high because it seemed to offer objective and certain </w:t>
      </w:r>
      <w:r w:rsidDel="00000000" w:rsidR="00000000" w:rsidRPr="00000000">
        <w:rPr>
          <w:rFonts w:ascii="Times New Roman" w:cs="Times New Roman" w:eastAsia="Times New Roman" w:hAnsi="Times New Roman"/>
          <w:sz w:val="28"/>
          <w:szCs w:val="28"/>
          <w:rtl w:val="0"/>
        </w:rPr>
        <w:t xml:space="preserve">diagnoses</w:t>
      </w:r>
      <w:r w:rsidDel="00000000" w:rsidR="00000000" w:rsidRPr="00000000">
        <w:rPr>
          <w:rFonts w:ascii="Times New Roman" w:cs="Times New Roman" w:eastAsia="Times New Roman" w:hAnsi="Times New Roman"/>
          <w:sz w:val="28"/>
          <w:szCs w:val="28"/>
          <w:rtl w:val="0"/>
        </w:rPr>
        <w:t xml:space="preserve"> for a relatively small cost.</w:t>
      </w:r>
    </w:p>
    <w:p w:rsidR="00000000" w:rsidDel="00000000" w:rsidP="00000000" w:rsidRDefault="00000000" w:rsidRPr="00000000" w14:paraId="0000003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1315, when Jaume II of Aragon closed a street in Barcelona’s Jewish quarter, he exempted the physician Vidal Rouen because “many people have to show him the urine of sick people and to ask him for advice for them.” Other towns in the region </w:t>
      </w:r>
      <w:hyperlink r:id="rId49">
        <w:r w:rsidDel="00000000" w:rsidR="00000000" w:rsidRPr="00000000">
          <w:rPr>
            <w:rFonts w:ascii="Times New Roman" w:cs="Times New Roman" w:eastAsia="Times New Roman" w:hAnsi="Times New Roman"/>
            <w:color w:val="1155cc"/>
            <w:sz w:val="28"/>
            <w:szCs w:val="28"/>
            <w:u w:val="single"/>
            <w:rtl w:val="0"/>
          </w:rPr>
          <w:t xml:space="preserve">appointed municipal physicians</w:t>
        </w:r>
      </w:hyperlink>
      <w:r w:rsidDel="00000000" w:rsidR="00000000" w:rsidRPr="00000000">
        <w:rPr>
          <w:rFonts w:ascii="Times New Roman" w:cs="Times New Roman" w:eastAsia="Times New Roman" w:hAnsi="Times New Roman"/>
          <w:sz w:val="28"/>
          <w:szCs w:val="28"/>
          <w:rtl w:val="0"/>
        </w:rPr>
        <w:t xml:space="preserve"> for this purpose: Abraham des Castlar, employed in this capacity by Castelló d’Empúries in 1316, agreed to “look at and assess all the urines brought to me by the citizens.”</w:t>
      </w:r>
    </w:p>
    <w:p w:rsidR="00000000" w:rsidDel="00000000" w:rsidP="00000000" w:rsidRDefault="00000000" w:rsidRPr="00000000" w14:paraId="0000003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High Demand</w:t>
      </w:r>
    </w:p>
    <w:p w:rsidR="00000000" w:rsidDel="00000000" w:rsidP="00000000" w:rsidRDefault="00000000" w:rsidRPr="00000000" w14:paraId="0000003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Indeed, the demand for uroscopy was too high to be satisfied by university-trained physicians (who were both rare and expensive), and many patients turned to less qualified practitioners.</w:t>
      </w:r>
    </w:p>
    <w:p w:rsidR="00000000" w:rsidDel="00000000" w:rsidP="00000000" w:rsidRDefault="00000000" w:rsidRPr="00000000" w14:paraId="0000003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mid-fifteenth-century Essex, John Crophill worked as both a bailiff and a healer. Seemingly self-taught and certainly not university educated, his commonplace book includes two texts on urine (alongside others on subjects such as blood-letting and astrology), plus a </w:t>
      </w:r>
      <w:hyperlink r:id="rId50">
        <w:r w:rsidDel="00000000" w:rsidR="00000000" w:rsidRPr="00000000">
          <w:rPr>
            <w:rFonts w:ascii="Times New Roman" w:cs="Times New Roman" w:eastAsia="Times New Roman" w:hAnsi="Times New Roman"/>
            <w:color w:val="1155cc"/>
            <w:sz w:val="28"/>
            <w:szCs w:val="28"/>
            <w:u w:val="single"/>
            <w:rtl w:val="0"/>
          </w:rPr>
          <w:t xml:space="preserve">list</w:t>
        </w:r>
      </w:hyperlink>
      <w:r w:rsidDel="00000000" w:rsidR="00000000" w:rsidRPr="00000000">
        <w:rPr>
          <w:rFonts w:ascii="Times New Roman" w:cs="Times New Roman" w:eastAsia="Times New Roman" w:hAnsi="Times New Roman"/>
          <w:sz w:val="28"/>
          <w:szCs w:val="28"/>
          <w:rtl w:val="0"/>
        </w:rPr>
        <w:t xml:space="preserve"> of patients whose urine he had examined and to whom he had provided cures.</w:t>
      </w:r>
    </w:p>
    <w:p w:rsidR="00000000" w:rsidDel="00000000" w:rsidP="00000000" w:rsidRDefault="00000000" w:rsidRPr="00000000" w14:paraId="0000003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the Channel, Jacoba Felice, an unlicensed female practitioner who appeared before the Parisian medical authorities in 1322, offered similar services. Several of her mostly </w:t>
      </w:r>
      <w:hyperlink r:id="rId51">
        <w:r w:rsidDel="00000000" w:rsidR="00000000" w:rsidRPr="00000000">
          <w:rPr>
            <w:rFonts w:ascii="Times New Roman" w:cs="Times New Roman" w:eastAsia="Times New Roman" w:hAnsi="Times New Roman"/>
            <w:color w:val="1155cc"/>
            <w:sz w:val="28"/>
            <w:szCs w:val="28"/>
            <w:u w:val="single"/>
            <w:rtl w:val="0"/>
          </w:rPr>
          <w:t xml:space="preserve">female</w:t>
        </w:r>
      </w:hyperlink>
      <w:r w:rsidDel="00000000" w:rsidR="00000000" w:rsidRPr="00000000">
        <w:rPr>
          <w:rFonts w:ascii="Times New Roman" w:cs="Times New Roman" w:eastAsia="Times New Roman" w:hAnsi="Times New Roman"/>
          <w:sz w:val="28"/>
          <w:szCs w:val="28"/>
          <w:rtl w:val="0"/>
        </w:rPr>
        <w:t xml:space="preserve"> clientele recalled her “continually examining their urine in the manner of physicians and doctors” and reported that she had cured them when male physicians had failed to do so.</w:t>
      </w:r>
    </w:p>
    <w:p w:rsidR="00000000" w:rsidDel="00000000" w:rsidP="00000000" w:rsidRDefault="00000000" w:rsidRPr="00000000" w14:paraId="0000004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Eighteen years earlier, when </w:t>
      </w:r>
      <w:r w:rsidDel="00000000" w:rsidR="00000000" w:rsidRPr="00000000">
        <w:rPr>
          <w:rFonts w:ascii="Times New Roman" w:cs="Times New Roman" w:eastAsia="Times New Roman" w:hAnsi="Times New Roman"/>
          <w:sz w:val="28"/>
          <w:szCs w:val="28"/>
          <w:rtl w:val="0"/>
        </w:rPr>
        <w:t xml:space="preserve">Gueraula</w:t>
      </w:r>
      <w:r w:rsidDel="00000000" w:rsidR="00000000" w:rsidRPr="00000000">
        <w:rPr>
          <w:rFonts w:ascii="Times New Roman" w:cs="Times New Roman" w:eastAsia="Times New Roman" w:hAnsi="Times New Roman"/>
          <w:sz w:val="28"/>
          <w:szCs w:val="28"/>
          <w:rtl w:val="0"/>
        </w:rPr>
        <w:t xml:space="preserve"> de Codines faced a similar hearing in Barcelona, she asserted that “she could </w:t>
      </w:r>
      <w:r w:rsidDel="00000000" w:rsidR="00000000" w:rsidRPr="00000000">
        <w:rPr>
          <w:rFonts w:ascii="Times New Roman" w:cs="Times New Roman" w:eastAsia="Times New Roman" w:hAnsi="Times New Roman"/>
          <w:sz w:val="28"/>
          <w:szCs w:val="28"/>
          <w:rtl w:val="0"/>
        </w:rPr>
        <w:t xml:space="preserve">diagnose</w:t>
      </w:r>
      <w:r w:rsidDel="00000000" w:rsidR="00000000" w:rsidRPr="00000000">
        <w:rPr>
          <w:rFonts w:ascii="Times New Roman" w:cs="Times New Roman" w:eastAsia="Times New Roman" w:hAnsi="Times New Roman"/>
          <w:sz w:val="28"/>
          <w:szCs w:val="28"/>
          <w:rtl w:val="0"/>
        </w:rPr>
        <w:t xml:space="preserve"> a patient’s illness from his urine,” having been taught to do so by “a certain foreign doctor.” Clearly, her legal travails did not deter patients since three years later, she was back in court, claiming that many people consulted her and that </w:t>
      </w:r>
      <w:hyperlink r:id="rId52">
        <w:r w:rsidDel="00000000" w:rsidR="00000000" w:rsidRPr="00000000">
          <w:rPr>
            <w:rFonts w:ascii="Times New Roman" w:cs="Times New Roman" w:eastAsia="Times New Roman" w:hAnsi="Times New Roman"/>
            <w:color w:val="1155cc"/>
            <w:sz w:val="28"/>
            <w:szCs w:val="28"/>
            <w:u w:val="single"/>
            <w:rtl w:val="0"/>
          </w:rPr>
          <w:t xml:space="preserve">her uroscopy skills</w:t>
        </w:r>
      </w:hyperlink>
      <w:r w:rsidDel="00000000" w:rsidR="00000000" w:rsidRPr="00000000">
        <w:rPr>
          <w:rFonts w:ascii="Times New Roman" w:cs="Times New Roman" w:eastAsia="Times New Roman" w:hAnsi="Times New Roman"/>
          <w:sz w:val="28"/>
          <w:szCs w:val="28"/>
          <w:rtl w:val="0"/>
        </w:rPr>
        <w:t xml:space="preserve"> were especially in demand.</w:t>
      </w:r>
    </w:p>
    <w:p w:rsidR="00000000" w:rsidDel="00000000" w:rsidP="00000000" w:rsidRDefault="00000000" w:rsidRPr="00000000" w14:paraId="0000004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Uroscopy’s Lasting Effects</w:t>
      </w:r>
    </w:p>
    <w:p w:rsidR="00000000" w:rsidDel="00000000" w:rsidP="00000000" w:rsidRDefault="00000000" w:rsidRPr="00000000" w14:paraId="0000004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Whilst professional trust in uroscopy waned considerably after ca. 1500, partly because of its growing association with such quacks, patient enthusiasm for this cheap, convenient, and reliable practice </w:t>
      </w:r>
      <w:hyperlink r:id="rId53">
        <w:r w:rsidDel="00000000" w:rsidR="00000000" w:rsidRPr="00000000">
          <w:rPr>
            <w:rFonts w:ascii="Times New Roman" w:cs="Times New Roman" w:eastAsia="Times New Roman" w:hAnsi="Times New Roman"/>
            <w:color w:val="1155cc"/>
            <w:sz w:val="28"/>
            <w:szCs w:val="28"/>
            <w:u w:val="single"/>
            <w:rtl w:val="0"/>
          </w:rPr>
          <w:t xml:space="preserve">remained high</w:t>
        </w:r>
      </w:hyperlink>
      <w:r w:rsidDel="00000000" w:rsidR="00000000" w:rsidRPr="00000000">
        <w:rPr>
          <w:rFonts w:ascii="Times New Roman" w:cs="Times New Roman" w:eastAsia="Times New Roman" w:hAnsi="Times New Roman"/>
          <w:sz w:val="28"/>
          <w:szCs w:val="28"/>
          <w:rtl w:val="0"/>
        </w:rPr>
        <w:t xml:space="preserve">. Indeed, although uroscopy no longer serves as an all-purpose diagnostic tool, new forms of urine analysis have developed from these ancient traditions, and our present-day medical landscape is awash with urine samples.</w:t>
      </w:r>
    </w:p>
    <w:p w:rsidR="00000000" w:rsidDel="00000000" w:rsidP="00000000" w:rsidRDefault="00000000" w:rsidRPr="00000000" w14:paraId="0000004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21st-century patients benefit from relatively recent innovations such as hormone-based pregnancy tests, color is still used to diagnose conditions including porphyria, whilst bloody and/or cloudy urine continues to be recognized as a sign of kidney stones and infections.</w:t>
      </w:r>
    </w:p>
    <w:p w:rsidR="00000000" w:rsidDel="00000000" w:rsidP="00000000" w:rsidRDefault="00000000" w:rsidRPr="00000000" w14:paraId="0000004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medieval understandings of urine were deeply flawed, the popularity and longevity of urine-based diagnosis reflect an enduring desire on the part of both patients and physicians for reliable tests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provided objective diagnoses and serve as an important reminder that, contrary to popular stereotypes of pre-modern medicine, much of it was rational, methodical, and rooted in science.</w:t>
      </w:r>
      <w:r w:rsidDel="00000000" w:rsidR="00000000" w:rsidRPr="00000000">
        <w:rPr>
          <w:rtl w:val="0"/>
        </w:rPr>
      </w:r>
    </w:p>
    <w:sectPr>
      <w:headerReference r:id="rId54" w:type="default"/>
      <w:headerReference r:id="rId55" w:type="first"/>
      <w:footerReference r:id="rId5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lobal.oup.com/academic/product/the-dome-of-uryne-9780198845324?cc=us&amp;lang=en&amp;" TargetMode="External"/><Relationship Id="rId42" Type="http://schemas.openxmlformats.org/officeDocument/2006/relationships/hyperlink" Target="https://www.jstor.org/stable/44444831" TargetMode="External"/><Relationship Id="rId41" Type="http://schemas.openxmlformats.org/officeDocument/2006/relationships/hyperlink" Target="https://www.jstor.org/stable/44444831" TargetMode="External"/><Relationship Id="rId44" Type="http://schemas.openxmlformats.org/officeDocument/2006/relationships/hyperlink" Target="https://reaktionbooks.co.uk/work/the-fires-of-lust" TargetMode="External"/><Relationship Id="rId43" Type="http://schemas.openxmlformats.org/officeDocument/2006/relationships/hyperlink" Target="https://reaktionbooks.co.uk/work/the-fires-of-lust" TargetMode="External"/><Relationship Id="rId46" Type="http://schemas.openxmlformats.org/officeDocument/2006/relationships/hyperlink" Target="https://archive.org/details/in.ernet.dli.2015.143686/page/n185/mode/2up" TargetMode="External"/><Relationship Id="rId45" Type="http://schemas.openxmlformats.org/officeDocument/2006/relationships/hyperlink" Target="https://journals.openedition.org/medievales/77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archive.org/details/decameron0000bocc_y4j6" TargetMode="External"/><Relationship Id="rId47" Type="http://schemas.openxmlformats.org/officeDocument/2006/relationships/hyperlink" Target="https://www.jstor.org/stable/44444831" TargetMode="External"/><Relationship Id="rId49" Type="http://schemas.openxmlformats.org/officeDocument/2006/relationships/hyperlink" Target="https://archive.org/details/medicinebeforepl0000mcva/mode/2up" TargetMode="External"/><Relationship Id="rId5" Type="http://schemas.openxmlformats.org/officeDocument/2006/relationships/styles" Target="styles.xml"/><Relationship Id="rId6" Type="http://schemas.openxmlformats.org/officeDocument/2006/relationships/hyperlink" Target="https://press.uchicago.edu/ucp/books/book/distributed/F/bo130703460.html" TargetMode="External"/><Relationship Id="rId7" Type="http://schemas.openxmlformats.org/officeDocument/2006/relationships/hyperlink" Target="https://publicdomainreview.org/essay/troubled-waters/" TargetMode="External"/><Relationship Id="rId8" Type="http://schemas.openxmlformats.org/officeDocument/2006/relationships/hyperlink" Target="https://publicdomainreview.org/reusing-material/" TargetMode="External"/><Relationship Id="rId31" Type="http://schemas.openxmlformats.org/officeDocument/2006/relationships/hyperlink" Target="https://journals.openedition.org/medievales/7707" TargetMode="External"/><Relationship Id="rId30" Type="http://schemas.openxmlformats.org/officeDocument/2006/relationships/hyperlink" Target="https://archive.org/details/medicinesocietyi0000rawc" TargetMode="External"/><Relationship Id="rId33" Type="http://schemas.openxmlformats.org/officeDocument/2006/relationships/hyperlink" Target="https://journals.openedition.org/medievales/7707" TargetMode="External"/><Relationship Id="rId32" Type="http://schemas.openxmlformats.org/officeDocument/2006/relationships/hyperlink" Target="https://www.jstor.org/stable/44444831" TargetMode="External"/><Relationship Id="rId35" Type="http://schemas.openxmlformats.org/officeDocument/2006/relationships/hyperlink" Target="https://archive.org/details/sourcebookinmedi0000gran" TargetMode="External"/><Relationship Id="rId34" Type="http://schemas.openxmlformats.org/officeDocument/2006/relationships/hyperlink" Target="https://archive.org/details/in.ernet.dli.2015.143686/page/n185/mode/2up" TargetMode="External"/><Relationship Id="rId37" Type="http://schemas.openxmlformats.org/officeDocument/2006/relationships/hyperlink" Target="https://archive.org/details/malmesbury-gesta-regum-anglorum-vol-1/page/n5/mode/1up" TargetMode="External"/><Relationship Id="rId36" Type="http://schemas.openxmlformats.org/officeDocument/2006/relationships/hyperlink" Target="https://boydellandbrewer.com/9781843834540/leprosy-in-medieval-england/" TargetMode="External"/><Relationship Id="rId39" Type="http://schemas.openxmlformats.org/officeDocument/2006/relationships/hyperlink" Target="http://ndl.ethernet.edu.et/bitstream/123456789/17037/1/Monica%20H.%20Green.pdf" TargetMode="External"/><Relationship Id="rId38" Type="http://schemas.openxmlformats.org/officeDocument/2006/relationships/hyperlink" Target="https://api.pageplace.de/preview/DT0400.9781805430650_A46454338/preview-9781805430650_A46454338.pdf" TargetMode="External"/><Relationship Id="rId20" Type="http://schemas.openxmlformats.org/officeDocument/2006/relationships/hyperlink" Target="https://www.britannica.com/place/Babylonia" TargetMode="External"/><Relationship Id="rId22" Type="http://schemas.openxmlformats.org/officeDocument/2006/relationships/hyperlink" Target="https://archives.collections.ed.ac.uk/repositories/2/archival_objects/159710" TargetMode="External"/><Relationship Id="rId21" Type="http://schemas.openxmlformats.org/officeDocument/2006/relationships/hyperlink" Target="https://ia601807.us.archive.org/33/items/ger-lloyd/Lloyd%201983%20Hippocratic%20writings.pdf" TargetMode="External"/><Relationship Id="rId24" Type="http://schemas.openxmlformats.org/officeDocument/2006/relationships/hyperlink" Target="https://www.digitalcollections.manchester.ac.uk/view/MS-ENGLISH-01310/3" TargetMode="External"/><Relationship Id="rId23" Type="http://schemas.openxmlformats.org/officeDocument/2006/relationships/hyperlink" Target="https://www.digitalcollections.manchester.ac.uk/view/MS-ENGLISH-01310/3" TargetMode="External"/><Relationship Id="rId26" Type="http://schemas.openxmlformats.org/officeDocument/2006/relationships/hyperlink" Target="https://www.researchgate.net/publication/368589788_Uroscopy_diagrams_judgment_and_the_perception_of_color_in_late_medieval_England" TargetMode="External"/><Relationship Id="rId25" Type="http://schemas.openxmlformats.org/officeDocument/2006/relationships/hyperlink" Target="https://digital.bodleian.ox.ac.uk/objects/2c3ed6b8-6ae4-4c04-b45c-c1bbc0ac2ba0/surfaces/cdd3e5fd-f4d8-429b-9c61-1d1575354a8e/" TargetMode="External"/><Relationship Id="rId28" Type="http://schemas.openxmlformats.org/officeDocument/2006/relationships/hyperlink" Target="https://archive.org/details/medicinebeforepl0000mcva/mode/2up" TargetMode="External"/><Relationship Id="rId27" Type="http://schemas.openxmlformats.org/officeDocument/2006/relationships/hyperlink" Target="https://global.oup.com/academic/product/the-dome-of-uryne-9780198845324?cc=us&amp;lang=en&amp;" TargetMode="External"/><Relationship Id="rId29" Type="http://schemas.openxmlformats.org/officeDocument/2006/relationships/hyperlink" Target="https://quod.lib.umich.edu/c/cme/ACA1723.0001.001" TargetMode="External"/><Relationship Id="rId51" Type="http://schemas.openxmlformats.org/officeDocument/2006/relationships/hyperlink" Target="https://www.routledge.com/Womens-Lives-in-Medieval-Europe-A-Sourcebook/Amt/p/book/9780415466837?srsltid=AfmBOopQnDfdrqaswEp6NdM0jnyOTYIM0UDmxgNlpkzdxhFdxcSLNZDx" TargetMode="External"/><Relationship Id="rId50" Type="http://schemas.openxmlformats.org/officeDocument/2006/relationships/hyperlink" Target="https://www.proquest.com/dissertations/docview/304179710/fulltextPDF/1363F7E585C584ECAB1/307?sourcetype=Dissertations%20&amp;%20Theses" TargetMode="External"/><Relationship Id="rId53" Type="http://schemas.openxmlformats.org/officeDocument/2006/relationships/hyperlink" Target="https://www.researchgate.net/publication/5675515_The_Decline_of_Uroscopy_in_Early_Modern_Learned_Medicine_1500-1650" TargetMode="External"/><Relationship Id="rId52" Type="http://schemas.openxmlformats.org/officeDocument/2006/relationships/hyperlink" Target="https://archive.org/details/medicinebeforepl0000mcva/mode/2up" TargetMode="External"/><Relationship Id="rId11" Type="http://schemas.openxmlformats.org/officeDocument/2006/relationships/hyperlink" Target="https://www.britannica.com/topic/Mongol" TargetMode="External"/><Relationship Id="rId55" Type="http://schemas.openxmlformats.org/officeDocument/2006/relationships/header" Target="header2.xml"/><Relationship Id="rId10" Type="http://schemas.openxmlformats.org/officeDocument/2006/relationships/hyperlink" Target="https://www.britannica.com/biography/Willem-van-Ruysbroeck" TargetMode="External"/><Relationship Id="rId54" Type="http://schemas.openxmlformats.org/officeDocument/2006/relationships/header" Target="header1.xml"/><Relationship Id="rId13" Type="http://schemas.openxmlformats.org/officeDocument/2006/relationships/hyperlink" Target="https://hackettpublishing.com/the-mission-of-friar-william-of-rubruck" TargetMode="External"/><Relationship Id="rId12" Type="http://schemas.openxmlformats.org/officeDocument/2006/relationships/hyperlink" Target="https://www.britannica.com/biography/Louis-IX" TargetMode="External"/><Relationship Id="rId56" Type="http://schemas.openxmlformats.org/officeDocument/2006/relationships/footer" Target="footer1.xml"/><Relationship Id="rId15" Type="http://schemas.openxmlformats.org/officeDocument/2006/relationships/hyperlink" Target="https://www.hup.harvard.edu/books/9780674011540" TargetMode="External"/><Relationship Id="rId14" Type="http://schemas.openxmlformats.org/officeDocument/2006/relationships/hyperlink" Target="https://www.britannica.com/biography/Saint-Cosmas" TargetMode="External"/><Relationship Id="rId17" Type="http://schemas.openxmlformats.org/officeDocument/2006/relationships/hyperlink" Target="https://www.britannica.com/biography/William-Harvey" TargetMode="External"/><Relationship Id="rId16" Type="http://schemas.openxmlformats.org/officeDocument/2006/relationships/hyperlink" Target="https://www.britannica.com/place/York-Minster" TargetMode="External"/><Relationship Id="rId19" Type="http://schemas.openxmlformats.org/officeDocument/2006/relationships/hyperlink" Target="https://www.britannica.com/science/uroscopy" TargetMode="External"/><Relationship Id="rId18" Type="http://schemas.openxmlformats.org/officeDocument/2006/relationships/hyperlink" Target="https://pubmed.ncbi.nlm.nih.gov/14535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