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What Happens When Russian and Ukrainian Soldiers Come Home?</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Russian and Ukrainian soldiers will eventually largely lay down their arms, but as the Soviet Afghanistan War shows, returning from the frontlines causes its own issues.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War, Europe/Russia, Europe/Ukraine, Middle East/Afghanistan, Politics, Economy, Middle East/Iraq, North America/United States of America, Europe/France, Africa, Time-Sensitive,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Two years into his prison term for a 2020 murder, Ivan Rossomakhin was recruited into a Russian private military company (PMC) in exchange </w:t>
      </w:r>
      <w:r w:rsidDel="00000000" w:rsidR="00000000" w:rsidRPr="00000000">
        <w:rPr>
          <w:rFonts w:ascii="Times New Roman" w:cs="Times New Roman" w:eastAsia="Times New Roman" w:hAnsi="Times New Roman"/>
          <w:sz w:val="28"/>
          <w:szCs w:val="28"/>
          <w:highlight w:val="white"/>
          <w:rtl w:val="0"/>
        </w:rPr>
        <w:t xml:space="preserve">for</w:t>
      </w:r>
      <w:r w:rsidDel="00000000" w:rsidR="00000000" w:rsidRPr="00000000">
        <w:rPr>
          <w:rFonts w:ascii="Times New Roman" w:cs="Times New Roman" w:eastAsia="Times New Roman" w:hAnsi="Times New Roman"/>
          <w:sz w:val="28"/>
          <w:szCs w:val="28"/>
          <w:highlight w:val="white"/>
          <w:rtl w:val="0"/>
        </w:rPr>
        <w:t xml:space="preserve"> freedom</w:t>
      </w:r>
      <w:r w:rsidDel="00000000" w:rsidR="00000000" w:rsidRPr="00000000">
        <w:rPr>
          <w:rFonts w:ascii="Times New Roman" w:cs="Times New Roman" w:eastAsia="Times New Roman" w:hAnsi="Times New Roman"/>
          <w:sz w:val="28"/>
          <w:szCs w:val="28"/>
          <w:highlight w:val="white"/>
          <w:rtl w:val="0"/>
        </w:rPr>
        <w:t xml:space="preserve">. He returned home from Ukraine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 2023</w:t>
        </w:r>
      </w:hyperlink>
      <w:r w:rsidDel="00000000" w:rsidR="00000000" w:rsidRPr="00000000">
        <w:rPr>
          <w:rFonts w:ascii="Times New Roman" w:cs="Times New Roman" w:eastAsia="Times New Roman" w:hAnsi="Times New Roman"/>
          <w:sz w:val="28"/>
          <w:szCs w:val="28"/>
          <w:highlight w:val="white"/>
          <w:rtl w:val="0"/>
        </w:rPr>
        <w:t xml:space="preserve"> and, within days, killed an </w:t>
      </w:r>
      <w:r w:rsidDel="00000000" w:rsidR="00000000" w:rsidRPr="00000000">
        <w:rPr>
          <w:rFonts w:ascii="Times New Roman" w:cs="Times New Roman" w:eastAsia="Times New Roman" w:hAnsi="Times New Roman"/>
          <w:sz w:val="28"/>
          <w:szCs w:val="28"/>
          <w:highlight w:val="white"/>
          <w:rtl w:val="0"/>
        </w:rPr>
        <w:t xml:space="preserve">85-year-old</w:t>
      </w:r>
      <w:r w:rsidDel="00000000" w:rsidR="00000000" w:rsidRPr="00000000">
        <w:rPr>
          <w:rFonts w:ascii="Times New Roman" w:cs="Times New Roman" w:eastAsia="Times New Roman" w:hAnsi="Times New Roman"/>
          <w:sz w:val="28"/>
          <w:szCs w:val="28"/>
          <w:highlight w:val="white"/>
          <w:rtl w:val="0"/>
        </w:rPr>
        <w:t xml:space="preserve"> woman in a nearby town. One week after beginning his new sentence in August 2024, he was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redrafted</w:t>
        </w:r>
      </w:hyperlink>
      <w:r w:rsidDel="00000000" w:rsidR="00000000" w:rsidRPr="00000000">
        <w:rPr>
          <w:rFonts w:ascii="Times New Roman" w:cs="Times New Roman" w:eastAsia="Times New Roman" w:hAnsi="Times New Roman"/>
          <w:sz w:val="28"/>
          <w:szCs w:val="28"/>
          <w:highlight w:val="white"/>
          <w:rtl w:val="0"/>
        </w:rPr>
        <w:t xml:space="preserve"> and sent back to the front.</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His crime marks one of many </w:t>
      </w:r>
      <w:r w:rsidDel="00000000" w:rsidR="00000000" w:rsidRPr="00000000">
        <w:rPr>
          <w:rFonts w:ascii="Times New Roman" w:cs="Times New Roman" w:eastAsia="Times New Roman" w:hAnsi="Times New Roman"/>
          <w:sz w:val="28"/>
          <w:szCs w:val="28"/>
          <w:highlight w:val="white"/>
          <w:rtl w:val="0"/>
        </w:rPr>
        <w:t xml:space="preserve">committed</w:t>
      </w:r>
      <w:r w:rsidDel="00000000" w:rsidR="00000000" w:rsidRPr="00000000">
        <w:rPr>
          <w:rFonts w:ascii="Times New Roman" w:cs="Times New Roman" w:eastAsia="Times New Roman" w:hAnsi="Times New Roman"/>
          <w:sz w:val="28"/>
          <w:szCs w:val="28"/>
          <w:highlight w:val="white"/>
          <w:rtl w:val="0"/>
        </w:rPr>
        <w:t xml:space="preserve"> by convicts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pardoned</w:t>
        </w:r>
      </w:hyperlink>
      <w:r w:rsidDel="00000000" w:rsidR="00000000" w:rsidRPr="00000000">
        <w:rPr>
          <w:rFonts w:ascii="Times New Roman" w:cs="Times New Roman" w:eastAsia="Times New Roman" w:hAnsi="Times New Roman"/>
          <w:sz w:val="28"/>
          <w:szCs w:val="28"/>
          <w:highlight w:val="white"/>
          <w:rtl w:val="0"/>
        </w:rPr>
        <w:t xml:space="preserve"> to serve in the army and Russian troops </w:t>
      </w:r>
      <w:r w:rsidDel="00000000" w:rsidR="00000000" w:rsidRPr="00000000">
        <w:rPr>
          <w:rFonts w:ascii="Times New Roman" w:cs="Times New Roman" w:eastAsia="Times New Roman" w:hAnsi="Times New Roman"/>
          <w:sz w:val="28"/>
          <w:szCs w:val="28"/>
          <w:highlight w:val="white"/>
          <w:rtl w:val="0"/>
        </w:rPr>
        <w:t xml:space="preserve">returning</w:t>
      </w:r>
      <w:r w:rsidDel="00000000" w:rsidR="00000000" w:rsidRPr="00000000">
        <w:rPr>
          <w:rFonts w:ascii="Times New Roman" w:cs="Times New Roman" w:eastAsia="Times New Roman" w:hAnsi="Times New Roman"/>
          <w:sz w:val="28"/>
          <w:szCs w:val="28"/>
          <w:highlight w:val="white"/>
          <w:rtl w:val="0"/>
        </w:rPr>
        <w:t xml:space="preserve"> home. “A survey of Russian court records by the independent media outlet Verstka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found</w:t>
        </w:r>
      </w:hyperlink>
      <w:r w:rsidDel="00000000" w:rsidR="00000000" w:rsidRPr="00000000">
        <w:rPr>
          <w:rFonts w:ascii="Times New Roman" w:cs="Times New Roman" w:eastAsia="Times New Roman" w:hAnsi="Times New Roman"/>
          <w:sz w:val="28"/>
          <w:szCs w:val="28"/>
          <w:highlight w:val="white"/>
          <w:rtl w:val="0"/>
        </w:rPr>
        <w:t xml:space="preserve"> that at least 190 criminal cases were initiated against pardoned Wagner recruits in 2023,” stated </w:t>
      </w:r>
      <w:r w:rsidDel="00000000" w:rsidR="00000000" w:rsidRPr="00000000">
        <w:rPr>
          <w:rFonts w:ascii="Times New Roman" w:cs="Times New Roman" w:eastAsia="Times New Roman" w:hAnsi="Times New Roman"/>
          <w:sz w:val="28"/>
          <w:szCs w:val="28"/>
          <w:highlight w:val="white"/>
          <w:rtl w:val="0"/>
        </w:rPr>
        <w:t xml:space="preserve">an</w:t>
      </w:r>
      <w:r w:rsidDel="00000000" w:rsidR="00000000" w:rsidRPr="00000000">
        <w:rPr>
          <w:rFonts w:ascii="Times New Roman" w:cs="Times New Roman" w:eastAsia="Times New Roman" w:hAnsi="Times New Roman"/>
          <w:sz w:val="28"/>
          <w:szCs w:val="28"/>
          <w:highlight w:val="white"/>
          <w:rtl w:val="0"/>
        </w:rPr>
        <w:t xml:space="preserve"> April 2024 New York Times article.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Growing concerns point to a potentially worse repeat of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Afghan syndrome</w:t>
        </w:r>
      </w:hyperlink>
      <w:r w:rsidDel="00000000" w:rsidR="00000000" w:rsidRPr="00000000">
        <w:rPr>
          <w:rFonts w:ascii="Times New Roman" w:cs="Times New Roman" w:eastAsia="Times New Roman" w:hAnsi="Times New Roman"/>
          <w:sz w:val="28"/>
          <w:szCs w:val="28"/>
          <w:highlight w:val="white"/>
          <w:rtl w:val="0"/>
        </w:rPr>
        <w:t xml:space="preserve">” experienced by Soviet veterans of the 1979-1989 war in Afghanistan. Many of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roughly 642,000</w:t>
        </w:r>
      </w:hyperlink>
      <w:r w:rsidDel="00000000" w:rsidR="00000000" w:rsidRPr="00000000">
        <w:rPr>
          <w:rFonts w:ascii="Times New Roman" w:cs="Times New Roman" w:eastAsia="Times New Roman" w:hAnsi="Times New Roman"/>
          <w:sz w:val="28"/>
          <w:szCs w:val="28"/>
          <w:highlight w:val="white"/>
          <w:rtl w:val="0"/>
        </w:rPr>
        <w:t xml:space="preserve"> Soviet soldiers who served returned as outcasts to a society eager to forget an unpopular war. Many turned to addiction and alcoholism, alongside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organized crime</w:t>
        </w:r>
      </w:hyperlink>
      <w:r w:rsidDel="00000000" w:rsidR="00000000" w:rsidRPr="00000000">
        <w:rPr>
          <w:rFonts w:ascii="Times New Roman" w:cs="Times New Roman" w:eastAsia="Times New Roman" w:hAnsi="Times New Roman"/>
          <w:sz w:val="28"/>
          <w:szCs w:val="28"/>
          <w:highlight w:val="white"/>
          <w:rtl w:val="0"/>
        </w:rPr>
        <w:t xml:space="preserve">, amplified further by the Soviet Union’s collapse in 1991. Additionally, Chechen veterans of the Afghan War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used their combat experience</w:t>
        </w:r>
      </w:hyperlink>
      <w:r w:rsidDel="00000000" w:rsidR="00000000" w:rsidRPr="00000000">
        <w:rPr>
          <w:rFonts w:ascii="Times New Roman" w:cs="Times New Roman" w:eastAsia="Times New Roman" w:hAnsi="Times New Roman"/>
          <w:sz w:val="28"/>
          <w:szCs w:val="28"/>
          <w:highlight w:val="white"/>
          <w:rtl w:val="0"/>
        </w:rPr>
        <w:t xml:space="preserve"> to fiercely resist Russia in the first Chechen war (1994-1996).</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war in Ukraine is producing an even larger and more battle-hardened generation of veterans. Russian casualties</w:t>
      </w:r>
      <w:r w:rsidDel="00000000" w:rsidR="00000000" w:rsidRPr="00000000">
        <w:rPr>
          <w:rFonts w:ascii="Times New Roman" w:cs="Times New Roman" w:eastAsia="Times New Roman" w:hAnsi="Times New Roman"/>
          <w:sz w:val="28"/>
          <w:szCs w:val="28"/>
          <w:highlight w:val="whit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surpassed 15,000</w:t>
        </w:r>
      </w:hyperlink>
      <w:r w:rsidDel="00000000" w:rsidR="00000000" w:rsidRPr="00000000">
        <w:rPr>
          <w:rFonts w:ascii="Times New Roman" w:cs="Times New Roman" w:eastAsia="Times New Roman" w:hAnsi="Times New Roman"/>
          <w:sz w:val="28"/>
          <w:szCs w:val="28"/>
          <w:highlight w:val="white"/>
          <w:rtl w:val="0"/>
        </w:rPr>
        <w:t xml:space="preserve"> during almost five months of the war</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exceeding a decade of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Soviet losses</w:t>
        </w:r>
      </w:hyperlink>
      <w:r w:rsidDel="00000000" w:rsidR="00000000" w:rsidRPr="00000000">
        <w:rPr>
          <w:rFonts w:ascii="Times New Roman" w:cs="Times New Roman" w:eastAsia="Times New Roman" w:hAnsi="Times New Roman"/>
          <w:sz w:val="28"/>
          <w:szCs w:val="28"/>
          <w:highlight w:val="white"/>
          <w:rtl w:val="0"/>
        </w:rPr>
        <w:t xml:space="preserve"> in Afghanistan. A January 2025 New York Times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estimates that around 100,000 </w:t>
      </w:r>
      <w:r w:rsidDel="00000000" w:rsidR="00000000" w:rsidRPr="00000000">
        <w:rPr>
          <w:rFonts w:ascii="Times New Roman" w:cs="Times New Roman" w:eastAsia="Times New Roman" w:hAnsi="Times New Roman"/>
          <w:sz w:val="28"/>
          <w:szCs w:val="28"/>
          <w:highlight w:val="white"/>
          <w:rtl w:val="0"/>
        </w:rPr>
        <w:t xml:space="preserve">Ukrainian</w:t>
      </w:r>
      <w:r w:rsidDel="00000000" w:rsidR="00000000" w:rsidRPr="00000000">
        <w:rPr>
          <w:rFonts w:ascii="Times New Roman" w:cs="Times New Roman" w:eastAsia="Times New Roman" w:hAnsi="Times New Roman"/>
          <w:sz w:val="28"/>
          <w:szCs w:val="28"/>
          <w:highlight w:val="white"/>
          <w:rtl w:val="0"/>
        </w:rPr>
        <w:t xml:space="preserve"> soldiers were killed by December 2024, while 150,000 Russian soldiers lost their lives until November </w:t>
      </w:r>
      <w:r w:rsidDel="00000000" w:rsidR="00000000" w:rsidRPr="00000000">
        <w:rPr>
          <w:rFonts w:ascii="Times New Roman" w:cs="Times New Roman" w:eastAsia="Times New Roman" w:hAnsi="Times New Roman"/>
          <w:sz w:val="28"/>
          <w:szCs w:val="28"/>
          <w:highlight w:val="white"/>
          <w:rtl w:val="0"/>
        </w:rPr>
        <w:t xml:space="preserve">of</w:t>
      </w:r>
      <w:r w:rsidDel="00000000" w:rsidR="00000000" w:rsidRPr="00000000">
        <w:rPr>
          <w:rFonts w:ascii="Times New Roman" w:cs="Times New Roman" w:eastAsia="Times New Roman" w:hAnsi="Times New Roman"/>
          <w:sz w:val="28"/>
          <w:szCs w:val="28"/>
          <w:highlight w:val="white"/>
          <w:rtl w:val="0"/>
        </w:rPr>
        <w:t xml:space="preserve"> that year. Meanwhile, hundreds of thousands have been wounded, and millions </w:t>
      </w:r>
      <w:r w:rsidDel="00000000" w:rsidR="00000000" w:rsidRPr="00000000">
        <w:rPr>
          <w:rFonts w:ascii="Times New Roman" w:cs="Times New Roman" w:eastAsia="Times New Roman" w:hAnsi="Times New Roman"/>
          <w:sz w:val="28"/>
          <w:szCs w:val="28"/>
          <w:highlight w:val="white"/>
          <w:rtl w:val="0"/>
        </w:rPr>
        <w:t xml:space="preserve">have</w:t>
      </w:r>
      <w:r w:rsidDel="00000000" w:rsidR="00000000" w:rsidRPr="00000000">
        <w:rPr>
          <w:rFonts w:ascii="Times New Roman" w:cs="Times New Roman" w:eastAsia="Times New Roman" w:hAnsi="Times New Roman"/>
          <w:sz w:val="28"/>
          <w:szCs w:val="28"/>
          <w:highlight w:val="white"/>
          <w:rtl w:val="0"/>
        </w:rPr>
        <w:t xml:space="preserve"> been cycled through the front lines. Most survivors will have some form of PTSD, further desensitized by the glorification of brutal combat and torture footage on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social media</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Ukrainian soldiers were “</w:t>
      </w:r>
      <w:r w:rsidDel="00000000" w:rsidR="00000000" w:rsidRPr="00000000">
        <w:rPr>
          <w:rFonts w:ascii="Times New Roman" w:cs="Times New Roman" w:eastAsia="Times New Roman" w:hAnsi="Times New Roman"/>
          <w:sz w:val="28"/>
          <w:szCs w:val="28"/>
          <w:highlight w:val="white"/>
          <w:rtl w:val="0"/>
        </w:rPr>
        <w:t xml:space="preserve">experiencing intense symptoms of psychological stress,”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a 2023 Washington Post article. </w:t>
      </w:r>
      <w:r w:rsidDel="00000000" w:rsidR="00000000" w:rsidRPr="00000000">
        <w:rPr>
          <w:rFonts w:ascii="Times New Roman" w:cs="Times New Roman" w:eastAsia="Times New Roman" w:hAnsi="Times New Roman"/>
          <w:sz w:val="28"/>
          <w:szCs w:val="28"/>
          <w:highlight w:val="white"/>
          <w:rtl w:val="0"/>
        </w:rPr>
        <w:t xml:space="preserve">Meanwhile, in 2024, </w:t>
      </w:r>
      <w:r w:rsidDel="00000000" w:rsidR="00000000" w:rsidRPr="00000000">
        <w:rPr>
          <w:rFonts w:ascii="Times New Roman" w:cs="Times New Roman" w:eastAsia="Times New Roman" w:hAnsi="Times New Roman"/>
          <w:sz w:val="28"/>
          <w:szCs w:val="28"/>
          <w:highlight w:val="white"/>
          <w:rtl w:val="0"/>
        </w:rPr>
        <w:t xml:space="preserve">Deutsche Welle reported that “According to the Russian Health Ministry, 11,000 Russian military personnel who had taken part in the war against Ukraine, as well as their family members, sought psychological help within a six-month period in 2023.”</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Reintegrating these men into society will be an uphill battle for the Russian and Ukrainian governments, with lingering wariness from past failures. In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December 2022</w:t>
        </w:r>
      </w:hyperlink>
      <w:r w:rsidDel="00000000" w:rsidR="00000000" w:rsidRPr="00000000">
        <w:rPr>
          <w:rFonts w:ascii="Times New Roman" w:cs="Times New Roman" w:eastAsia="Times New Roman" w:hAnsi="Times New Roman"/>
          <w:sz w:val="28"/>
          <w:szCs w:val="28"/>
          <w:highlight w:val="white"/>
          <w:rtl w:val="0"/>
        </w:rPr>
        <w:t xml:space="preserve">, Russian Federation Council Speaker Valentina </w:t>
      </w:r>
      <w:r w:rsidDel="00000000" w:rsidR="00000000" w:rsidRPr="00000000">
        <w:rPr>
          <w:rFonts w:ascii="Times New Roman" w:cs="Times New Roman" w:eastAsia="Times New Roman" w:hAnsi="Times New Roman"/>
          <w:sz w:val="28"/>
          <w:szCs w:val="28"/>
          <w:highlight w:val="white"/>
          <w:rtl w:val="0"/>
        </w:rPr>
        <w:t xml:space="preserve">Matviyenko </w:t>
      </w:r>
      <w:r w:rsidDel="00000000" w:rsidR="00000000" w:rsidRPr="00000000">
        <w:rPr>
          <w:rFonts w:ascii="Times New Roman" w:cs="Times New Roman" w:eastAsia="Times New Roman" w:hAnsi="Times New Roman"/>
          <w:sz w:val="28"/>
          <w:szCs w:val="28"/>
          <w:highlight w:val="white"/>
          <w:rtl w:val="0"/>
        </w:rPr>
        <w:t xml:space="preserve">vowed to prevent a repeat of the Afghan syndrome and reintegrate veterans back into civilian life. As the war grinds on, however, its consequences are already unfolding.</w:t>
      </w:r>
      <w:r w:rsidDel="00000000" w:rsidR="00000000" w:rsidRPr="00000000">
        <w:rPr>
          <w:rFonts w:ascii="Times New Roman" w:cs="Times New Roman" w:eastAsia="Times New Roman" w:hAnsi="Times New Roman"/>
          <w:sz w:val="28"/>
          <w:szCs w:val="28"/>
          <w:highlight w:val="white"/>
          <w:rtl w:val="0"/>
        </w:rPr>
        <w:t xml:space="preserve"> Both Moscow and Kyiv are managing ongoing troop rotations while preparing for the eventual mass return of soldiers—and exploring how to use them for political and military ends.</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Crime and Unrest</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Soviet Afghan veterans, dismissive rhetoric about the war and limited support upon their return created deep resentment. Before coming to power in 1985, Soviet leader Mikhail Gorbachev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called the war a mistake</w:t>
        </w:r>
      </w:hyperlink>
      <w:r w:rsidDel="00000000" w:rsidR="00000000" w:rsidRPr="00000000">
        <w:rPr>
          <w:rFonts w:ascii="Times New Roman" w:cs="Times New Roman" w:eastAsia="Times New Roman" w:hAnsi="Times New Roman"/>
          <w:sz w:val="28"/>
          <w:szCs w:val="28"/>
          <w:highlight w:val="white"/>
          <w:rtl w:val="0"/>
        </w:rPr>
        <w:t xml:space="preserve">, and it took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until 1994</w:t>
        </w:r>
      </w:hyperlink>
      <w:r w:rsidDel="00000000" w:rsidR="00000000" w:rsidRPr="00000000">
        <w:rPr>
          <w:rFonts w:ascii="Times New Roman" w:cs="Times New Roman" w:eastAsia="Times New Roman" w:hAnsi="Times New Roman"/>
          <w:sz w:val="28"/>
          <w:szCs w:val="28"/>
          <w:highlight w:val="white"/>
          <w:rtl w:val="0"/>
        </w:rPr>
        <w:t xml:space="preserve"> for Russian Afghan veterans to receive the same status as World War II veterans. Only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in 2010</w:t>
        </w:r>
      </w:hyperlink>
      <w:r w:rsidDel="00000000" w:rsidR="00000000" w:rsidRPr="00000000">
        <w:rPr>
          <w:rFonts w:ascii="Times New Roman" w:cs="Times New Roman" w:eastAsia="Times New Roman" w:hAnsi="Times New Roman"/>
          <w:sz w:val="28"/>
          <w:szCs w:val="28"/>
          <w:highlight w:val="white"/>
          <w:rtl w:val="0"/>
        </w:rPr>
        <w:t xml:space="preserve"> did Russia designate the end of the conflict as a state holiday.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Kremlin has taken a different approach with Ukraine war veterans, venerating them as the nation’s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new elite</w:t>
        </w:r>
      </w:hyperlink>
      <w:r w:rsidDel="00000000" w:rsidR="00000000" w:rsidRPr="00000000">
        <w:rPr>
          <w:rFonts w:ascii="Times New Roman" w:cs="Times New Roman" w:eastAsia="Times New Roman" w:hAnsi="Times New Roman"/>
          <w:sz w:val="28"/>
          <w:szCs w:val="28"/>
          <w:highlight w:val="white"/>
          <w:rtl w:val="0"/>
        </w:rPr>
        <w:t xml:space="preserve">” in a do-or-die struggle against the West. Alongside extensive media praise, </w:t>
      </w:r>
      <w:r w:rsidDel="00000000" w:rsidR="00000000" w:rsidRPr="00000000">
        <w:rPr>
          <w:rFonts w:ascii="Times New Roman" w:cs="Times New Roman" w:eastAsia="Times New Roman" w:hAnsi="Times New Roman"/>
          <w:sz w:val="28"/>
          <w:szCs w:val="28"/>
          <w:highlight w:val="white"/>
          <w:rtl w:val="0"/>
        </w:rPr>
        <w:t xml:space="preserve">soldiers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have been fast-tracked</w:t>
        </w:r>
      </w:hyperlink>
      <w:r w:rsidDel="00000000" w:rsidR="00000000" w:rsidRPr="00000000">
        <w:rPr>
          <w:rFonts w:ascii="Times New Roman" w:cs="Times New Roman" w:eastAsia="Times New Roman" w:hAnsi="Times New Roman"/>
          <w:sz w:val="28"/>
          <w:szCs w:val="28"/>
          <w:highlight w:val="white"/>
          <w:rtl w:val="0"/>
        </w:rPr>
        <w:t xml:space="preserve"> to important government and business roles. Despite strained social services, the government has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provided</w:t>
        </w:r>
      </w:hyperlink>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 benefits</w:t>
        </w:r>
      </w:hyperlink>
      <w:r w:rsidDel="00000000" w:rsidR="00000000" w:rsidRPr="00000000">
        <w:rPr>
          <w:rFonts w:ascii="Times New Roman" w:cs="Times New Roman" w:eastAsia="Times New Roman" w:hAnsi="Times New Roman"/>
          <w:sz w:val="28"/>
          <w:szCs w:val="28"/>
          <w:highlight w:val="white"/>
          <w:rtl w:val="0"/>
        </w:rPr>
        <w:t xml:space="preserve"> to returned and fallen servicemen’s families to prevent unrest.</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Kremlin’s decision to use prison labor to meet troop numbers—an approach it avoided during the Afghan War—has already caused </w:t>
      </w: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Times New Roman" w:cs="Times New Roman" w:eastAsia="Times New Roman" w:hAnsi="Times New Roman"/>
          <w:sz w:val="28"/>
          <w:szCs w:val="28"/>
          <w:highlight w:val="white"/>
          <w:rtl w:val="0"/>
        </w:rPr>
        <w:t xml:space="preserve">serious fallout. By 2023,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more than 100,000 prisoners</w:t>
        </w:r>
      </w:hyperlink>
      <w:r w:rsidDel="00000000" w:rsidR="00000000" w:rsidRPr="00000000">
        <w:rPr>
          <w:rFonts w:ascii="Times New Roman" w:cs="Times New Roman" w:eastAsia="Times New Roman" w:hAnsi="Times New Roman"/>
          <w:sz w:val="28"/>
          <w:szCs w:val="28"/>
          <w:highlight w:val="white"/>
          <w:rtl w:val="0"/>
        </w:rPr>
        <w:t xml:space="preserve"> had been recruited, many joining Wagner, Russia’s most notorious private military company. Though Wagner was later absorbed and reorganized after its armed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rebellion</w:t>
        </w:r>
      </w:hyperlink>
      <w:r w:rsidDel="00000000" w:rsidR="00000000" w:rsidRPr="00000000">
        <w:rPr>
          <w:rFonts w:ascii="Times New Roman" w:cs="Times New Roman" w:eastAsia="Times New Roman" w:hAnsi="Times New Roman"/>
          <w:sz w:val="28"/>
          <w:szCs w:val="28"/>
          <w:highlight w:val="white"/>
          <w:rtl w:val="0"/>
        </w:rPr>
        <w:t xml:space="preserve"> against the Russian military later that year, its ex-convict soldiers remain a source of public outrage,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committing some of the most serious</w:t>
        </w:r>
      </w:hyperlink>
      <w:r w:rsidDel="00000000" w:rsidR="00000000" w:rsidRPr="00000000">
        <w:rPr>
          <w:rFonts w:ascii="Times New Roman" w:cs="Times New Roman" w:eastAsia="Times New Roman" w:hAnsi="Times New Roman"/>
          <w:sz w:val="28"/>
          <w:szCs w:val="28"/>
          <w:highlight w:val="white"/>
          <w:rtl w:val="0"/>
        </w:rPr>
        <w:t xml:space="preserve"> violent offenses upon their return and contributing to a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general rise in crime</w:t>
        </w:r>
      </w:hyperlink>
      <w:r w:rsidDel="00000000" w:rsidR="00000000" w:rsidRPr="00000000">
        <w:rPr>
          <w:rFonts w:ascii="Times New Roman" w:cs="Times New Roman" w:eastAsia="Times New Roman" w:hAnsi="Times New Roman"/>
          <w:sz w:val="28"/>
          <w:szCs w:val="28"/>
          <w:highlight w:val="white"/>
          <w:rtl w:val="0"/>
        </w:rPr>
        <w:t xml:space="preserve">. “Numerous shootouts have occurred in Moscow, and the army is increasingly merging with organized crime,” stated a 2024 report in the Eurasia Daily </w:t>
      </w:r>
      <w:r w:rsidDel="00000000" w:rsidR="00000000" w:rsidRPr="00000000">
        <w:rPr>
          <w:rFonts w:ascii="Times New Roman" w:cs="Times New Roman" w:eastAsia="Times New Roman" w:hAnsi="Times New Roman"/>
          <w:sz w:val="28"/>
          <w:szCs w:val="28"/>
          <w:highlight w:val="white"/>
          <w:rtl w:val="0"/>
        </w:rPr>
        <w:t xml:space="preserve">Monitor</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the issue is drawing increasing public attention,</w:t>
      </w:r>
      <w:r w:rsidDel="00000000" w:rsidR="00000000" w:rsidRPr="00000000">
        <w:rPr>
          <w:rFonts w:ascii="Times New Roman" w:cs="Times New Roman" w:eastAsia="Times New Roman" w:hAnsi="Times New Roman"/>
          <w:sz w:val="28"/>
          <w:szCs w:val="28"/>
          <w:highlight w:val="white"/>
          <w:rtl w:val="0"/>
        </w:rPr>
        <w:t xml:space="preserve"> Russia’s internal security services, including the National Guard (Rosgvardiya), are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already stretched thin</w:t>
        </w:r>
      </w:hyperlink>
      <w:r w:rsidDel="00000000" w:rsidR="00000000" w:rsidRPr="00000000">
        <w:rPr>
          <w:rFonts w:ascii="Times New Roman" w:cs="Times New Roman" w:eastAsia="Times New Roman" w:hAnsi="Times New Roman"/>
          <w:sz w:val="28"/>
          <w:szCs w:val="28"/>
          <w:highlight w:val="white"/>
          <w:rtl w:val="0"/>
        </w:rPr>
        <w:t xml:space="preserve">, tasked with patrolling occupied Ukrainian territories while reinforcing front-line units.</w:t>
      </w:r>
      <w:r w:rsidDel="00000000" w:rsidR="00000000" w:rsidRPr="00000000">
        <w:rPr>
          <w:rFonts w:ascii="Times New Roman" w:cs="Times New Roman" w:eastAsia="Times New Roman" w:hAnsi="Times New Roman"/>
          <w:sz w:val="28"/>
          <w:szCs w:val="28"/>
          <w:highlight w:val="white"/>
          <w:rtl w:val="0"/>
        </w:rPr>
        <w:t xml:space="preserve"> Their burden could grow heavier if returning Chechen soldiers, whom Moscow has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deployed extensively in Ukraine</w:t>
        </w:r>
      </w:hyperlink>
      <w:r w:rsidDel="00000000" w:rsidR="00000000" w:rsidRPr="00000000">
        <w:rPr>
          <w:rFonts w:ascii="Times New Roman" w:cs="Times New Roman" w:eastAsia="Times New Roman" w:hAnsi="Times New Roman"/>
          <w:sz w:val="28"/>
          <w:szCs w:val="28"/>
          <w:highlight w:val="white"/>
          <w:rtl w:val="0"/>
        </w:rPr>
        <w:t xml:space="preserve">, choose to revisit their independence ambitions. Other nationalist and extremist movements, aided by hardened soldiers, risk resurfacing.</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Russia’s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reliance on criminal networks</w:t>
        </w:r>
      </w:hyperlink>
      <w:r w:rsidDel="00000000" w:rsidR="00000000" w:rsidRPr="00000000">
        <w:rPr>
          <w:rFonts w:ascii="Times New Roman" w:cs="Times New Roman" w:eastAsia="Times New Roman" w:hAnsi="Times New Roman"/>
          <w:sz w:val="28"/>
          <w:szCs w:val="28"/>
          <w:highlight w:val="white"/>
          <w:rtl w:val="0"/>
        </w:rPr>
        <w:t xml:space="preserve"> for logistical and financial support in its war has only emboldened these groups. A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2024 shootout</w:t>
        </w:r>
      </w:hyperlink>
      <w:r w:rsidDel="00000000" w:rsidR="00000000" w:rsidRPr="00000000">
        <w:rPr>
          <w:rFonts w:ascii="Times New Roman" w:cs="Times New Roman" w:eastAsia="Times New Roman" w:hAnsi="Times New Roman"/>
          <w:sz w:val="28"/>
          <w:szCs w:val="28"/>
          <w:highlight w:val="white"/>
          <w:rtl w:val="0"/>
        </w:rPr>
        <w:t xml:space="preserve"> just blocks from the Kremlin in 2024, </w:t>
      </w:r>
      <w:r w:rsidDel="00000000" w:rsidR="00000000" w:rsidRPr="00000000">
        <w:rPr>
          <w:rFonts w:ascii="Times New Roman" w:cs="Times New Roman" w:eastAsia="Times New Roman" w:hAnsi="Times New Roman"/>
          <w:sz w:val="28"/>
          <w:szCs w:val="28"/>
          <w:highlight w:val="white"/>
          <w:rtl w:val="0"/>
        </w:rPr>
        <w:t xml:space="preserve">linked to “corporate violence,” </w:t>
      </w:r>
      <w:r w:rsidDel="00000000" w:rsidR="00000000" w:rsidRPr="00000000">
        <w:rPr>
          <w:rFonts w:ascii="Times New Roman" w:cs="Times New Roman" w:eastAsia="Times New Roman" w:hAnsi="Times New Roman"/>
          <w:sz w:val="28"/>
          <w:szCs w:val="28"/>
          <w:highlight w:val="white"/>
          <w:rtl w:val="0"/>
        </w:rPr>
        <w:t xml:space="preserve">evoked the chaos of the 1990s. </w:t>
      </w:r>
      <w:r w:rsidDel="00000000" w:rsidR="00000000" w:rsidRPr="00000000">
        <w:rPr>
          <w:rFonts w:ascii="Times New Roman" w:cs="Times New Roman" w:eastAsia="Times New Roman" w:hAnsi="Times New Roman"/>
          <w:sz w:val="28"/>
          <w:szCs w:val="28"/>
          <w:highlight w:val="white"/>
          <w:rtl w:val="0"/>
        </w:rPr>
        <w:t xml:space="preserve">“Russia’s economy, strained by sanctions and the ongoing war, is creating an atmosphere where business elites are increasingly willing to resort to drastic measures for survival. In the 1990s, oligarchs, criminal gangs, and corrupt officials thrived in an environment where the legal system was powerless,” stated the Moscow Times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few well-paying job prospects, returning soldiers may be tempted to join existing groups or create their own, destabilizing Russia’s criminal networks that are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deeply integrated into Putin’s power structure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Ukraine faces similar challenges. Though Kyiv was slower and more restrained in deploying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prisoner battalions</w:t>
        </w:r>
      </w:hyperlink>
      <w:r w:rsidDel="00000000" w:rsidR="00000000" w:rsidRPr="00000000">
        <w:rPr>
          <w:rFonts w:ascii="Times New Roman" w:cs="Times New Roman" w:eastAsia="Times New Roman" w:hAnsi="Times New Roman"/>
          <w:sz w:val="28"/>
          <w:szCs w:val="28"/>
          <w:highlight w:val="white"/>
          <w:rtl w:val="0"/>
        </w:rPr>
        <w:t xml:space="preserve">, reintegrating them into society will not be easy. Authorities in the country are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working to prevent</w:t>
        </w:r>
      </w:hyperlink>
      <w:r w:rsidDel="00000000" w:rsidR="00000000" w:rsidRPr="00000000">
        <w:rPr>
          <w:rFonts w:ascii="Times New Roman" w:cs="Times New Roman" w:eastAsia="Times New Roman" w:hAnsi="Times New Roman"/>
          <w:sz w:val="28"/>
          <w:szCs w:val="28"/>
          <w:highlight w:val="white"/>
          <w:rtl w:val="0"/>
        </w:rPr>
        <w:t xml:space="preserve"> powerful domestic criminal organizations from absorbing returning soldiers while contending with the threat of armed resistance in Russian-leaning regions.</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Ukrainian government has been mindful in honoring its soldiers but has witnessed a surge in attacks on recruitment offices, including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four attacks in five days</w:t>
        </w:r>
      </w:hyperlink>
      <w:r w:rsidDel="00000000" w:rsidR="00000000" w:rsidRPr="00000000">
        <w:rPr>
          <w:rFonts w:ascii="Times New Roman" w:cs="Times New Roman" w:eastAsia="Times New Roman" w:hAnsi="Times New Roman"/>
          <w:sz w:val="28"/>
          <w:szCs w:val="28"/>
          <w:highlight w:val="white"/>
          <w:rtl w:val="0"/>
        </w:rPr>
        <w:t xml:space="preserve"> in February 2025. While Russia’s recruitment efforts also faced some backlash, Russia has avoided large-scale conscription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despite some coercion</w:t>
        </w:r>
      </w:hyperlink>
      <w:r w:rsidDel="00000000" w:rsidR="00000000" w:rsidRPr="00000000">
        <w:rPr>
          <w:rFonts w:ascii="Times New Roman" w:cs="Times New Roman" w:eastAsia="Times New Roman" w:hAnsi="Times New Roman"/>
          <w:sz w:val="28"/>
          <w:szCs w:val="28"/>
          <w:highlight w:val="white"/>
          <w:rtl w:val="0"/>
        </w:rPr>
        <w:t xml:space="preserve">). In contrast, Ukraine has relied heavily on mandatory enlistment, driving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increasing antagonism</w:t>
        </w:r>
      </w:hyperlink>
      <w:r w:rsidDel="00000000" w:rsidR="00000000" w:rsidRPr="00000000">
        <w:rPr>
          <w:rFonts w:ascii="Times New Roman" w:cs="Times New Roman" w:eastAsia="Times New Roman" w:hAnsi="Times New Roman"/>
          <w:sz w:val="28"/>
          <w:szCs w:val="28"/>
          <w:highlight w:val="white"/>
          <w:rtl w:val="0"/>
        </w:rPr>
        <w:t xml:space="preserve"> toward recruitment measures—tensions </w:t>
      </w:r>
      <w:r w:rsidDel="00000000" w:rsidR="00000000" w:rsidRPr="00000000">
        <w:rPr>
          <w:rFonts w:ascii="Times New Roman" w:cs="Times New Roman" w:eastAsia="Times New Roman" w:hAnsi="Times New Roman"/>
          <w:sz w:val="28"/>
          <w:szCs w:val="28"/>
          <w:highlight w:val="white"/>
          <w:rtl w:val="0"/>
        </w:rPr>
        <w:t xml:space="preserve">that</w:t>
      </w:r>
      <w:r w:rsidDel="00000000" w:rsidR="00000000" w:rsidRPr="00000000">
        <w:rPr>
          <w:rFonts w:ascii="Times New Roman" w:cs="Times New Roman" w:eastAsia="Times New Roman" w:hAnsi="Times New Roman"/>
          <w:sz w:val="28"/>
          <w:szCs w:val="28"/>
          <w:highlight w:val="white"/>
          <w:rtl w:val="0"/>
        </w:rPr>
        <w:t xml:space="preserve"> will continue building and could spread after the war.</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Private Military Companies</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war is already providing a massive boost to a burgeoning </w:t>
      </w:r>
      <w:r w:rsidDel="00000000" w:rsidR="00000000" w:rsidRPr="00000000">
        <w:rPr>
          <w:rFonts w:ascii="Times New Roman" w:cs="Times New Roman" w:eastAsia="Times New Roman" w:hAnsi="Times New Roman"/>
          <w:sz w:val="28"/>
          <w:szCs w:val="28"/>
          <w:highlight w:val="white"/>
          <w:rtl w:val="0"/>
        </w:rPr>
        <w:t xml:space="preserve">global private military industry, which is likely to expand after the conflict’s conclusion.</w:t>
      </w:r>
      <w:r w:rsidDel="00000000" w:rsidR="00000000" w:rsidRPr="00000000">
        <w:rPr>
          <w:rFonts w:ascii="Times New Roman" w:cs="Times New Roman" w:eastAsia="Times New Roman" w:hAnsi="Times New Roman"/>
          <w:sz w:val="28"/>
          <w:szCs w:val="28"/>
          <w:highlight w:val="white"/>
          <w:rtl w:val="0"/>
        </w:rPr>
        <w:t xml:space="preserve"> Private military company recruits have long participated in a multinational market—some Russian Afghan veterans claim they were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contracted to serve</w:t>
        </w:r>
      </w:hyperlink>
      <w:r w:rsidDel="00000000" w:rsidR="00000000" w:rsidRPr="00000000">
        <w:rPr>
          <w:rFonts w:ascii="Times New Roman" w:cs="Times New Roman" w:eastAsia="Times New Roman" w:hAnsi="Times New Roman"/>
          <w:sz w:val="28"/>
          <w:szCs w:val="28"/>
          <w:highlight w:val="white"/>
          <w:rtl w:val="0"/>
        </w:rPr>
        <w:t xml:space="preserve"> with American forces in Afghanistan after 2001. However, the sheer number of </w:t>
      </w:r>
      <w:r w:rsidDel="00000000" w:rsidR="00000000" w:rsidRPr="00000000">
        <w:rPr>
          <w:rFonts w:ascii="Times New Roman" w:cs="Times New Roman" w:eastAsia="Times New Roman" w:hAnsi="Times New Roman"/>
          <w:sz w:val="28"/>
          <w:szCs w:val="28"/>
          <w:highlight w:val="white"/>
          <w:rtl w:val="0"/>
        </w:rPr>
        <w:t xml:space="preserve">Russian</w:t>
      </w:r>
      <w:r w:rsidDel="00000000" w:rsidR="00000000" w:rsidRPr="00000000">
        <w:rPr>
          <w:rFonts w:ascii="Times New Roman" w:cs="Times New Roman" w:eastAsia="Times New Roman" w:hAnsi="Times New Roman"/>
          <w:sz w:val="28"/>
          <w:szCs w:val="28"/>
          <w:highlight w:val="white"/>
          <w:rtl w:val="0"/>
        </w:rPr>
        <w:t xml:space="preserve"> and Ukrainian veterans with combat experience could revolutionize the industry, much like the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collapse of the Soviet Union</w:t>
        </w:r>
      </w:hyperlink>
      <w:r w:rsidDel="00000000" w:rsidR="00000000" w:rsidRPr="00000000">
        <w:rPr>
          <w:rFonts w:ascii="Times New Roman" w:cs="Times New Roman" w:eastAsia="Times New Roman" w:hAnsi="Times New Roman"/>
          <w:sz w:val="28"/>
          <w:szCs w:val="28"/>
          <w:highlight w:val="white"/>
          <w:rtl w:val="0"/>
        </w:rPr>
        <w:t xml:space="preserve"> and resulting surplus of military personnel did.</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Before 2015, Russian PMCs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were limited</w:t>
        </w:r>
      </w:hyperlink>
      <w:r w:rsidDel="00000000" w:rsidR="00000000" w:rsidRPr="00000000">
        <w:rPr>
          <w:rFonts w:ascii="Times New Roman" w:cs="Times New Roman" w:eastAsia="Times New Roman" w:hAnsi="Times New Roman"/>
          <w:sz w:val="28"/>
          <w:szCs w:val="28"/>
          <w:highlight w:val="white"/>
          <w:rtl w:val="0"/>
        </w:rPr>
        <w:t xml:space="preserve"> to Ukraine, Senegal, and the Democratic Republic of the Congo </w:t>
      </w:r>
      <w:r w:rsidDel="00000000" w:rsidR="00000000" w:rsidRPr="00000000">
        <w:rPr>
          <w:rFonts w:ascii="Times New Roman" w:cs="Times New Roman" w:eastAsia="Times New Roman" w:hAnsi="Times New Roman"/>
          <w:sz w:val="28"/>
          <w:szCs w:val="28"/>
          <w:highlight w:val="white"/>
          <w:rtl w:val="0"/>
        </w:rPr>
        <w:t xml:space="preserve">but have since expanded to around 30 countries. Unlike the mass-scale, technology-driven Ukrainian conflict, smaller PMCs can operate effectively in other regions, and their deployment has already contributed to the French military’s withdrawal from Africa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in recent years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Ukraine’s private military sector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is similarly growing</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 in the future, may find favor with European countries that backed Kyiv during the war. Given Europe’s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ongoing struggle</w:t>
        </w:r>
      </w:hyperlink>
      <w:r w:rsidDel="00000000" w:rsidR="00000000" w:rsidRPr="00000000">
        <w:rPr>
          <w:rFonts w:ascii="Times New Roman" w:cs="Times New Roman" w:eastAsia="Times New Roman" w:hAnsi="Times New Roman"/>
          <w:sz w:val="28"/>
          <w:szCs w:val="28"/>
          <w:highlight w:val="white"/>
          <w:rtl w:val="0"/>
        </w:rPr>
        <w:t xml:space="preserve"> to meet military recruitment needs, it is likely that Ukrainian veterans may be used to address this issue.</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Ukraine and Russia, demobilized men have often been employed by oligarchs for their own purposes, a trend that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emerged in the 1990s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issue resurfaced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in 2015</w:t>
        </w:r>
      </w:hyperlink>
      <w:r w:rsidDel="00000000" w:rsidR="00000000" w:rsidRPr="00000000">
        <w:rPr>
          <w:rFonts w:ascii="Times New Roman" w:cs="Times New Roman" w:eastAsia="Times New Roman" w:hAnsi="Times New Roman"/>
          <w:sz w:val="28"/>
          <w:szCs w:val="28"/>
          <w:highlight w:val="white"/>
          <w:rtl w:val="0"/>
        </w:rPr>
        <w:t xml:space="preserve"> when </w:t>
      </w:r>
      <w:r w:rsidDel="00000000" w:rsidR="00000000" w:rsidRPr="00000000">
        <w:rPr>
          <w:rFonts w:ascii="Times New Roman" w:cs="Times New Roman" w:eastAsia="Times New Roman" w:hAnsi="Times New Roman"/>
          <w:sz w:val="28"/>
          <w:szCs w:val="28"/>
          <w:highlight w:val="white"/>
          <w:rtl w:val="0"/>
        </w:rPr>
        <w:t xml:space="preserve">Ukrainian billionaire Igor Kolomoisky used PMCs to combat Russian-backed separatists, as well to protect his own financial interests, culminating in an armed standoff at a state oil company.</w:t>
      </w:r>
      <w:r w:rsidDel="00000000" w:rsidR="00000000" w:rsidRPr="00000000">
        <w:rPr>
          <w:rFonts w:ascii="Times New Roman" w:cs="Times New Roman" w:eastAsia="Times New Roman" w:hAnsi="Times New Roman"/>
          <w:sz w:val="28"/>
          <w:szCs w:val="28"/>
          <w:highlight w:val="white"/>
          <w:rtl w:val="0"/>
        </w:rPr>
        <w:t xml:space="preserve"> The incident showed</w:t>
      </w:r>
      <w:r w:rsidDel="00000000" w:rsidR="00000000" w:rsidRPr="00000000">
        <w:rPr>
          <w:rFonts w:ascii="Times New Roman" w:cs="Times New Roman" w:eastAsia="Times New Roman" w:hAnsi="Times New Roman"/>
          <w:sz w:val="28"/>
          <w:szCs w:val="28"/>
          <w:highlight w:val="white"/>
          <w:rtl w:val="0"/>
        </w:rPr>
        <w:t xml:space="preserve"> how privatized military power can easily slip beyond government control—something Russia later experienced with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Wagner’s rebellion</w:t>
        </w:r>
      </w:hyperlink>
      <w:r w:rsidDel="00000000" w:rsidR="00000000" w:rsidRPr="00000000">
        <w:rPr>
          <w:rFonts w:ascii="Times New Roman" w:cs="Times New Roman" w:eastAsia="Times New Roman" w:hAnsi="Times New Roman"/>
          <w:sz w:val="28"/>
          <w:szCs w:val="28"/>
          <w:highlight w:val="white"/>
          <w:rtl w:val="0"/>
        </w:rPr>
        <w:t xml:space="preserve"> in 2023.</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Reintegration</w:t>
      </w:r>
      <w:r w:rsidDel="00000000" w:rsidR="00000000" w:rsidRPr="00000000">
        <w:rPr>
          <w:rtl w:val="0"/>
        </w:rPr>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the instability caused by Soviet Afghan veterans throughout the 1990s, Russian authorities began taking more concrete steps to integrate them, rehabilitate their image, and harness their potential.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In 1999</w:t>
        </w:r>
      </w:hyperlink>
      <w:r w:rsidDel="00000000" w:rsidR="00000000" w:rsidRPr="00000000">
        <w:rPr>
          <w:rFonts w:ascii="Times New Roman" w:cs="Times New Roman" w:eastAsia="Times New Roman" w:hAnsi="Times New Roman"/>
          <w:sz w:val="28"/>
          <w:szCs w:val="28"/>
          <w:highlight w:val="white"/>
          <w:rtl w:val="0"/>
        </w:rPr>
        <w:t xml:space="preserve">, the Russian Alliance of Veterans of Afghanistan helped create what would become the Putin-backed United Russia party (though he is now independent). Afghan and Chechen war veterans also joined OMON, Russia’s special police force used to suppress protests, while other paramilitary veteran groups aided in Russia’s annexation of Crimea in 2014 when military force was limited.</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More recently, Afghan veteran organizations have been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integral</w:t>
        </w:r>
      </w:hyperlink>
      <w:r w:rsidDel="00000000" w:rsidR="00000000" w:rsidRPr="00000000">
        <w:rPr>
          <w:rFonts w:ascii="Times New Roman" w:cs="Times New Roman" w:eastAsia="Times New Roman" w:hAnsi="Times New Roman"/>
          <w:sz w:val="28"/>
          <w:szCs w:val="28"/>
          <w:highlight w:val="white"/>
          <w:rtl w:val="0"/>
        </w:rPr>
        <w:t xml:space="preserve"> to supporting the Kremlin’s war in Ukraine </w:t>
      </w:r>
      <w:r w:rsidDel="00000000" w:rsidR="00000000" w:rsidRPr="00000000">
        <w:rPr>
          <w:rFonts w:ascii="Times New Roman" w:cs="Times New Roman" w:eastAsia="Times New Roman" w:hAnsi="Times New Roman"/>
          <w:sz w:val="28"/>
          <w:szCs w:val="28"/>
          <w:highlight w:val="white"/>
          <w:rtl w:val="0"/>
        </w:rPr>
        <w:t xml:space="preserve">by providing volunteers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with Ukraine pooling their Afghan veterans</w:t>
        </w:r>
      </w:hyperlink>
      <w:r w:rsidDel="00000000" w:rsidR="00000000" w:rsidRPr="00000000">
        <w:rPr>
          <w:rFonts w:ascii="Times New Roman" w:cs="Times New Roman" w:eastAsia="Times New Roman" w:hAnsi="Times New Roman"/>
          <w:sz w:val="28"/>
          <w:szCs w:val="28"/>
          <w:highlight w:val="white"/>
          <w:rtl w:val="0"/>
        </w:rPr>
        <w:t xml:space="preserve">) and drumming up support. The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evolution</w:t>
        </w:r>
      </w:hyperlink>
      <w:r w:rsidDel="00000000" w:rsidR="00000000" w:rsidRPr="00000000">
        <w:rPr>
          <w:rFonts w:ascii="Times New Roman" w:cs="Times New Roman" w:eastAsia="Times New Roman" w:hAnsi="Times New Roman"/>
          <w:sz w:val="28"/>
          <w:szCs w:val="28"/>
          <w:highlight w:val="white"/>
          <w:rtl w:val="0"/>
        </w:rPr>
        <w:t xml:space="preserve"> of the movement from disillusioned anti-war veterans into some of the Ukraine war’s strongest backers shows the effectiveness of its refurbishment and the Kremlin’s recognition of their value.</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no surprise, then, that the Kremlin has been actively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preventing the formation</w:t>
        </w:r>
      </w:hyperlink>
      <w:r w:rsidDel="00000000" w:rsidR="00000000" w:rsidRPr="00000000">
        <w:rPr>
          <w:rFonts w:ascii="Times New Roman" w:cs="Times New Roman" w:eastAsia="Times New Roman" w:hAnsi="Times New Roman"/>
          <w:sz w:val="28"/>
          <w:szCs w:val="28"/>
          <w:highlight w:val="white"/>
          <w:rtl w:val="0"/>
        </w:rPr>
        <w:t xml:space="preserve"> of independent veteran organizations from the current war in Ukraine. This action of centralizing the veterans into formal initiatives ensures that no group can </w:t>
      </w:r>
      <w:r w:rsidDel="00000000" w:rsidR="00000000" w:rsidRPr="00000000">
        <w:rPr>
          <w:rFonts w:ascii="Times New Roman" w:cs="Times New Roman" w:eastAsia="Times New Roman" w:hAnsi="Times New Roman"/>
          <w:sz w:val="28"/>
          <w:szCs w:val="28"/>
          <w:highlight w:val="white"/>
          <w:rtl w:val="0"/>
        </w:rPr>
        <w:t xml:space="preserve">challenge</w:t>
      </w:r>
      <w:r w:rsidDel="00000000" w:rsidR="00000000" w:rsidRPr="00000000">
        <w:rPr>
          <w:rFonts w:ascii="Times New Roman" w:cs="Times New Roman" w:eastAsia="Times New Roman" w:hAnsi="Times New Roman"/>
          <w:sz w:val="28"/>
          <w:szCs w:val="28"/>
          <w:highlight w:val="white"/>
          <w:rtl w:val="0"/>
        </w:rPr>
        <w:t xml:space="preserve"> the government authority, and they can be </w:t>
      </w:r>
      <w:r w:rsidDel="00000000" w:rsidR="00000000" w:rsidRPr="00000000">
        <w:rPr>
          <w:rFonts w:ascii="Times New Roman" w:cs="Times New Roman" w:eastAsia="Times New Roman" w:hAnsi="Times New Roman"/>
          <w:sz w:val="28"/>
          <w:szCs w:val="28"/>
          <w:highlight w:val="white"/>
          <w:rtl w:val="0"/>
        </w:rPr>
        <w:t xml:space="preserve">organized</w:t>
      </w:r>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used</w:t>
      </w:r>
      <w:r w:rsidDel="00000000" w:rsidR="00000000" w:rsidRPr="00000000">
        <w:rPr>
          <w:rFonts w:ascii="Times New Roman" w:cs="Times New Roman" w:eastAsia="Times New Roman" w:hAnsi="Times New Roman"/>
          <w:sz w:val="28"/>
          <w:szCs w:val="28"/>
          <w:highlight w:val="white"/>
          <w:rtl w:val="0"/>
        </w:rPr>
        <w:t xml:space="preserve"> during future conflicts.</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attitudes of returning servicemen on both sides will also be shaped by the war’s outcome. Conflicts viewed as futile, with waning public approval—such as the U.S. conflicts in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Iraq and Afghanistan</w:t>
        </w:r>
      </w:hyperlink>
      <w:r w:rsidDel="00000000" w:rsidR="00000000" w:rsidRPr="00000000">
        <w:rPr>
          <w:rFonts w:ascii="Times New Roman" w:cs="Times New Roman" w:eastAsia="Times New Roman" w:hAnsi="Times New Roman"/>
          <w:sz w:val="28"/>
          <w:szCs w:val="28"/>
          <w:highlight w:val="white"/>
          <w:rtl w:val="0"/>
        </w:rPr>
        <w:t xml:space="preserve"> or the Soviet war in Afghanistan—leave a lasting psychological toll on veterans, raising the potential for suicide and social unrest. Beyond the staggering civilian and combatant casualties, these wars bred resentment among returning soldiers, many of whom struggled with the sense that their service was part of failed wars of aggression.</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framing of victory by political leaders, the media, and society is, therefore, essential. Soldiers who believe they fought in a just and successful war are more likely to reintegrate with a sense of purpose, compared to a losing side feeling abandoned and embittered. The defeated will likely harbor greater animosity toward its government, have grievances over inadequate support, and face a heightened risk of social instability—making both sides inclined to claim victory.</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may be in the best interest of both Moscow and Kyiv to avoid declaring an end to the war and pursuing demobilization, lest they be seen as admitting defeat and triggering the return of restless and unemployed soldiers. With the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Russian</w:t>
        </w:r>
      </w:hyperlink>
      <w:r w:rsidDel="00000000" w:rsidR="00000000" w:rsidRPr="00000000">
        <w:rPr>
          <w:rFonts w:ascii="Times New Roman" w:cs="Times New Roman" w:eastAsia="Times New Roman" w:hAnsi="Times New Roman"/>
          <w:sz w:val="28"/>
          <w:szCs w:val="28"/>
          <w:highlight w:val="white"/>
          <w:rtl w:val="0"/>
        </w:rPr>
        <w:t xml:space="preserve"> and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Ukrainian</w:t>
        </w:r>
      </w:hyperlink>
      <w:r w:rsidDel="00000000" w:rsidR="00000000" w:rsidRPr="00000000">
        <w:rPr>
          <w:rFonts w:ascii="Times New Roman" w:cs="Times New Roman" w:eastAsia="Times New Roman" w:hAnsi="Times New Roman"/>
          <w:sz w:val="28"/>
          <w:szCs w:val="28"/>
          <w:highlight w:val="white"/>
          <w:rtl w:val="0"/>
        </w:rPr>
        <w:t xml:space="preserve"> economies now heavily oriented toward war, a rapid end would trigger economic shocks.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 inconclusive war that gradually winds down, however, may allow veterans to slowly reintegrate into society, as governments praise their service to generate goodwill. Others will be encouraged by Moscow and Kyiv to seek outlets in other conflicts, exporting combat-ready men rather than bringing them home.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lobalinitiative.net/analysis/mitigating-organized-crime-risks-among-veterans-in-ukraine/" TargetMode="External"/><Relationship Id="rId42" Type="http://schemas.openxmlformats.org/officeDocument/2006/relationships/hyperlink" Target="https://jamestown.org/program/russian-army-recruitment-hangs-between-coercion-and-deception/" TargetMode="External"/><Relationship Id="rId41" Type="http://schemas.openxmlformats.org/officeDocument/2006/relationships/hyperlink" Target="https://english.elpais.com/international/2025-02-07/ukraine-on-alert-over-series-of-attacks-on-recruitment-offices.html" TargetMode="External"/><Relationship Id="rId44" Type="http://schemas.openxmlformats.org/officeDocument/2006/relationships/hyperlink" Target="https://m.rediff.com/us/2001/nov/20ny6.htm" TargetMode="External"/><Relationship Id="rId43" Type="http://schemas.openxmlformats.org/officeDocument/2006/relationships/hyperlink" Target="https://kyivindependent.com/attacks-on-ukraines-draft-personnel-rise-fueled-by-social-tension-and-russian-interference/" TargetMode="External"/><Relationship Id="rId46" Type="http://schemas.openxmlformats.org/officeDocument/2006/relationships/hyperlink" Target="https://russianpmcs.csis.org/" TargetMode="External"/><Relationship Id="rId45" Type="http://schemas.openxmlformats.org/officeDocument/2006/relationships/hyperlink" Target="https://www.chaire-eppp.org/files_chaire/10_14_2009_TCE_paper.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news.com/article/russia-ukraine-war-convict-wagner-crime-108e410835e4bf27ac3192cd7f945b39" TargetMode="External"/><Relationship Id="rId48" Type="http://schemas.openxmlformats.org/officeDocument/2006/relationships/hyperlink" Target="https://www.cidob.org/publicaciones/russia-ukraine-gain-foothold-africa" TargetMode="External"/><Relationship Id="rId47" Type="http://schemas.openxmlformats.org/officeDocument/2006/relationships/hyperlink" Target="https://www.globalguardian.com/global-digest/wagner-group-russian-pmcs" TargetMode="External"/><Relationship Id="rId49" Type="http://schemas.openxmlformats.org/officeDocument/2006/relationships/hyperlink" Target="https://cepa.org/article/the-soldier-shortage-its-time-to-conscript/"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en.wikipedia.org/wiki/Wagner_Group_rebellion" TargetMode="External"/><Relationship Id="rId30" Type="http://schemas.openxmlformats.org/officeDocument/2006/relationships/hyperlink" Target="https://www.rusi.org/news-and-comment/in-the-news/russia-has-recruited-over-100000-convicts-ukraine-war-began" TargetMode="External"/><Relationship Id="rId33" Type="http://schemas.openxmlformats.org/officeDocument/2006/relationships/hyperlink" Target="https://jamestown.org/program/level-of-violence-in-russia-reaches-new-high-as-veterans-return-from-war/" TargetMode="External"/><Relationship Id="rId32" Type="http://schemas.openxmlformats.org/officeDocument/2006/relationships/hyperlink" Target="https://www.nytimes.com/2024/04/06/world/europe/russia-convicts-war-murder.html" TargetMode="External"/><Relationship Id="rId35" Type="http://schemas.openxmlformats.org/officeDocument/2006/relationships/hyperlink" Target="https://www.themoscowtimes.com/2024/12/12/chechnyas-kadyrov-nearly-triples-loyal-military-units-during-ukraine-war-proekt-a87308" TargetMode="External"/><Relationship Id="rId34" Type="http://schemas.openxmlformats.org/officeDocument/2006/relationships/hyperlink" Target="https://icds.ee/en/putins-henchmen-the-russian-national-guard-in-the-invasion-of-ukraine/" TargetMode="External"/><Relationship Id="rId37" Type="http://schemas.openxmlformats.org/officeDocument/2006/relationships/hyperlink" Target="https://www.themoscowtimes.com/2024/09/24/russias-violent-1990s-re-erupted-with-wildberries-shootout-a86446" TargetMode="External"/><Relationship Id="rId36" Type="http://schemas.openxmlformats.org/officeDocument/2006/relationships/hyperlink" Target="https://asiatimes.com/2022/12/how-organized-crime-plays-key-role-in-ukrainian-conflict/" TargetMode="External"/><Relationship Id="rId39" Type="http://schemas.openxmlformats.org/officeDocument/2006/relationships/hyperlink" Target="https://english.nv.ua/nation/convicted-conscription-about-3-8-thousand-prisoners-conscripted-into-ukrainian-armed-forces-50436959.html?utm_" TargetMode="External"/><Relationship Id="rId38" Type="http://schemas.openxmlformats.org/officeDocument/2006/relationships/hyperlink" Target="https://www.lowyinstitute.org/the-interpreter/russia-mafia-state" TargetMode="External"/><Relationship Id="rId20" Type="http://schemas.openxmlformats.org/officeDocument/2006/relationships/hyperlink" Target="https://united24media.com/war-in-ukraine/russian-soldiers-have-repeatedly-filmed-torture-and-executions-of-ukrainian-prisoners-of-war-576" TargetMode="External"/><Relationship Id="rId22" Type="http://schemas.openxmlformats.org/officeDocument/2006/relationships/hyperlink" Target="https://jamestown.org/program/russia-experiencing-a-new-afghan-syndrome-with-soldiers-returning-from-ukraine/" TargetMode="External"/><Relationship Id="rId21" Type="http://schemas.openxmlformats.org/officeDocument/2006/relationships/hyperlink" Target="https://www.washingtonpost.com/world/2023/03/10/ukraine-war-post-traumatic-stress/" TargetMode="External"/><Relationship Id="rId24" Type="http://schemas.openxmlformats.org/officeDocument/2006/relationships/hyperlink" Target="https://www.csmonitor.com/2000/1012/p7s1.html" TargetMode="External"/><Relationship Id="rId23" Type="http://schemas.openxmlformats.org/officeDocument/2006/relationships/hyperlink" Target="https://time.com/archive/6711229/the-education-of-mikhail-sergeyevich-gorbachev/" TargetMode="External"/><Relationship Id="rId60" Type="http://schemas.openxmlformats.org/officeDocument/2006/relationships/hyperlink" Target="https://www.iwm.at/europes-futures/publication/on-the-home-front-ukraines-war-economy" TargetMode="External"/><Relationship Id="rId26" Type="http://schemas.openxmlformats.org/officeDocument/2006/relationships/hyperlink" Target="https://jamestown.org/program/level-of-violence-in-russia-reaches-new-high-as-veterans-return-from-war/" TargetMode="External"/><Relationship Id="rId25" Type="http://schemas.openxmlformats.org/officeDocument/2006/relationships/hyperlink" Target="https://www.npr.org/2021/09/30/1040536017/afghanistan-withdrawal-russia-soviet-afghan-war-veterans" TargetMode="External"/><Relationship Id="rId28" Type="http://schemas.openxmlformats.org/officeDocument/2006/relationships/hyperlink" Target="https://meduza.io/en/feature/2024/11/12/in-some-russian-regions-more-than-half-of-the-money-set-aside-for-social-welfare-is-now-going-to-soldiers" TargetMode="External"/><Relationship Id="rId27" Type="http://schemas.openxmlformats.org/officeDocument/2006/relationships/hyperlink" Target="https://www.nytimes.com/2025/01/28/world/europe/russia-ukraine-veterans.html" TargetMode="External"/><Relationship Id="rId29" Type="http://schemas.openxmlformats.org/officeDocument/2006/relationships/hyperlink" Target="https://meduza.io/en/feature/2024/11/12/in-some-russian-regions-more-than-half-of-the-money-set-aside-for-social-welfare-is-now-going-to-soldiers" TargetMode="External"/><Relationship Id="rId51" Type="http://schemas.openxmlformats.org/officeDocument/2006/relationships/hyperlink" Target="https://www.vox.com/2015/3/23/8279397/kolomoisky-oligarch-ukraine-militia" TargetMode="External"/><Relationship Id="rId50" Type="http://schemas.openxmlformats.org/officeDocument/2006/relationships/hyperlink" Target="https://www.rferl.org/a/1073587.html" TargetMode="External"/><Relationship Id="rId53" Type="http://schemas.openxmlformats.org/officeDocument/2006/relationships/hyperlink" Target="https://www.theatlantic.com/ideas/archive/2021/08/afghanistan-soviet-union-superpower/619897/" TargetMode="External"/><Relationship Id="rId52" Type="http://schemas.openxmlformats.org/officeDocument/2006/relationships/hyperlink" Target="https://www.bbc.com/news/articles/c4nn1p81q59o" TargetMode="External"/><Relationship Id="rId11" Type="http://schemas.openxmlformats.org/officeDocument/2006/relationships/hyperlink" Target="https://www.nytimes.com/2024/04/06/world/europe/russia-convicts-war-murder.html" TargetMode="External"/><Relationship Id="rId55" Type="http://schemas.openxmlformats.org/officeDocument/2006/relationships/hyperlink" Target="https://www.lemonde.fr/en/international/article/2023/07/24/the-troubled-story-of-ukrainian-afghanistan-veterans_6064538_4.html" TargetMode="External"/><Relationship Id="rId10" Type="http://schemas.openxmlformats.org/officeDocument/2006/relationships/hyperlink" Target="https://www.bbc.com/news/articles/cg58mj7mzrdo" TargetMode="External"/><Relationship Id="rId54" Type="http://schemas.openxmlformats.org/officeDocument/2006/relationships/hyperlink" Target="https://www.lawfaremedia.org/article/legacy-soviet-afghan-war-and-its-role-ukrainian-invasion" TargetMode="External"/><Relationship Id="rId13" Type="http://schemas.openxmlformats.org/officeDocument/2006/relationships/hyperlink" Target="https://jamestown.org/program/moscow-distances-itself-from-repeat-of-afghan-syndrome-among-veterans-of-war-in-ukraine/" TargetMode="External"/><Relationship Id="rId57" Type="http://schemas.openxmlformats.org/officeDocument/2006/relationships/hyperlink" Target="https://www.understandingwar.org/backgrounder/putin-unlikely-demobilize-event-ceasefire-because-he-afraid-his-veterans" TargetMode="External"/><Relationship Id="rId12" Type="http://schemas.openxmlformats.org/officeDocument/2006/relationships/hyperlink" Target="https://www.themoscowtimes.com/2023/12/25/190-criminal-cases-opened-against-pardoned-wagner-fighters-returning-from-ukraine-reports-a83561" TargetMode="External"/><Relationship Id="rId56" Type="http://schemas.openxmlformats.org/officeDocument/2006/relationships/hyperlink" Target="https://www.lawfaremedia.org/article/legacy-soviet-afghan-war-and-its-role-ukrainian-invasion" TargetMode="External"/><Relationship Id="rId15" Type="http://schemas.openxmlformats.org/officeDocument/2006/relationships/hyperlink" Target="https://jamestown.org/program/afghan-war-hero-charged-over-massacre/" TargetMode="External"/><Relationship Id="rId59" Type="http://schemas.openxmlformats.org/officeDocument/2006/relationships/hyperlink" Target="https://www.wsj.com/world/russia/russia-war-economy-ukraine-peace-deal-783b8bdb" TargetMode="External"/><Relationship Id="rId14" Type="http://schemas.openxmlformats.org/officeDocument/2006/relationships/hyperlink" Target="https://armyaviationmagazine.com/end-of-soviet-invasion-of-afghanistan/" TargetMode="External"/><Relationship Id="rId58" Type="http://schemas.openxmlformats.org/officeDocument/2006/relationships/hyperlink" Target="https://coloradonewsline.com/2021/07/08/report-veteran-suicides-far-outstrip-combat-deaths-in-post-9-11-wars/" TargetMode="External"/><Relationship Id="rId17" Type="http://schemas.openxmlformats.org/officeDocument/2006/relationships/hyperlink" Target="https://thehill.com/policy/defense/3568288-russia-has-lost-15000-soldiers-in-ukraine-cia-chief-estimates/" TargetMode="External"/><Relationship Id="rId16" Type="http://schemas.openxmlformats.org/officeDocument/2006/relationships/hyperlink" Target="https://www.afghanistan-analysts.org/en/reports/regional-relations/chechens-in-afghanistan-1-a-battlefield-myth-that-will-not-die/" TargetMode="External"/><Relationship Id="rId19" Type="http://schemas.openxmlformats.org/officeDocument/2006/relationships/hyperlink" Target="https://www.nytimes.com/2025/01/23/world/europe/ukraine-russia-soldiers-loss.html" TargetMode="External"/><Relationship Id="rId18" Type="http://schemas.openxmlformats.org/officeDocument/2006/relationships/hyperlink" Target="https://www.theatlantic.com/photo/2014/08/the-soviet-war-in-afghanistan-1979-1989/100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