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How the World Hides Liability for Climate Deaths</w:t>
      </w:r>
    </w:p>
    <w:p w:rsidR="00000000" w:rsidDel="00000000" w:rsidP="00000000" w:rsidRDefault="00000000" w:rsidRPr="00000000" w14:paraId="00000002">
      <w:pPr>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Unfair family planning regimes have stalled progress in the climate fight and prevent children from having a fair start in lif</w:t>
      </w:r>
      <w:r w:rsidDel="00000000" w:rsidR="00000000" w:rsidRPr="00000000">
        <w:rPr>
          <w:rFonts w:ascii="Times New Roman" w:cs="Times New Roman" w:eastAsia="Times New Roman" w:hAnsi="Times New Roman"/>
          <w:sz w:val="28"/>
          <w:szCs w:val="28"/>
          <w:highlight w:val="white"/>
          <w:rtl w:val="0"/>
        </w:rPr>
        <w:t xml:space="preserve">e.</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Bios:</w:t>
      </w:r>
    </w:p>
    <w:p w:rsidR="00000000" w:rsidDel="00000000" w:rsidP="00000000" w:rsidRDefault="00000000" w:rsidRPr="00000000" w14:paraId="00000004">
      <w:pPr>
        <w:widowControl w:val="0"/>
        <w:spacing w:after="200" w:before="200" w:line="276" w:lineRule="auto"/>
        <w:ind w:left="72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Ashley Berke</w:t>
      </w:r>
      <w:r w:rsidDel="00000000" w:rsidR="00000000" w:rsidRPr="00000000">
        <w:rPr>
          <w:rFonts w:ascii="Times New Roman" w:cs="Times New Roman" w:eastAsia="Times New Roman" w:hAnsi="Times New Roman"/>
          <w:sz w:val="28"/>
          <w:szCs w:val="28"/>
          <w:highlight w:val="white"/>
          <w:rtl w:val="0"/>
        </w:rPr>
        <w:t xml:space="preserve"> is a co-executive director at the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Fair Start Movement</w:t>
        </w:r>
      </w:hyperlink>
      <w:r w:rsidDel="00000000" w:rsidR="00000000" w:rsidRPr="00000000">
        <w:rPr>
          <w:rFonts w:ascii="Times New Roman" w:cs="Times New Roman" w:eastAsia="Times New Roman" w:hAnsi="Times New Roman"/>
          <w:sz w:val="28"/>
          <w:szCs w:val="28"/>
          <w:highlight w:val="white"/>
          <w:rtl w:val="0"/>
        </w:rPr>
        <w:t xml:space="preserve"> (FSM). At FSM, she supports efforts to end the oppression of all beings and policies that fuel inequality. Berke is a vegan activist who also serves on the board at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OneProtest</w:t>
        </w:r>
      </w:hyperlink>
      <w:r w:rsidDel="00000000" w:rsidR="00000000" w:rsidRPr="00000000">
        <w:rPr>
          <w:rFonts w:ascii="Times New Roman" w:cs="Times New Roman" w:eastAsia="Times New Roman" w:hAnsi="Times New Roman"/>
          <w:sz w:val="28"/>
          <w:szCs w:val="28"/>
          <w:highlight w:val="white"/>
          <w:rtl w:val="0"/>
        </w:rPr>
        <w:t xml:space="preserve">, founded an advocacy-centered pet rescue, and is active in local organizing. She is a contributor to the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Observatory</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5">
      <w:pPr>
        <w:widowControl w:val="0"/>
        <w:spacing w:after="200" w:before="200" w:line="276" w:lineRule="auto"/>
        <w:ind w:left="72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Carter Dillard</w:t>
      </w:r>
      <w:r w:rsidDel="00000000" w:rsidR="00000000" w:rsidRPr="00000000">
        <w:rPr>
          <w:rFonts w:ascii="Times New Roman" w:cs="Times New Roman" w:eastAsia="Times New Roman" w:hAnsi="Times New Roman"/>
          <w:sz w:val="28"/>
          <w:szCs w:val="28"/>
          <w:highlight w:val="white"/>
          <w:rtl w:val="0"/>
        </w:rPr>
        <w:t xml:space="preserve"> is the policy adviser for the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Fair Start Movement</w:t>
        </w:r>
      </w:hyperlink>
      <w:r w:rsidDel="00000000" w:rsidR="00000000" w:rsidRPr="00000000">
        <w:rPr>
          <w:rFonts w:ascii="Times New Roman" w:cs="Times New Roman" w:eastAsia="Times New Roman" w:hAnsi="Times New Roman"/>
          <w:sz w:val="28"/>
          <w:szCs w:val="28"/>
          <w:highlight w:val="white"/>
          <w:rtl w:val="0"/>
        </w:rPr>
        <w:t xml:space="preserve">. He previously served as an Honors Program attorney at the U.S. Department of Justice and with a national security law agency before developing a comprehensive account of reforming family planning for the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Yale Human Rights and Development Law Journal</w:t>
        </w:r>
      </w:hyperlink>
      <w:r w:rsidDel="00000000" w:rsidR="00000000" w:rsidRPr="00000000">
        <w:rPr>
          <w:rFonts w:ascii="Times New Roman" w:cs="Times New Roman" w:eastAsia="Times New Roman" w:hAnsi="Times New Roman"/>
          <w:sz w:val="28"/>
          <w:szCs w:val="28"/>
          <w:highlight w:val="white"/>
          <w:rtl w:val="0"/>
        </w:rPr>
        <w:t xml:space="preserve">. He is a contributor to the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Observatory</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6">
      <w:pPr>
        <w:widowControl w:val="0"/>
        <w:spacing w:after="200" w:before="200" w:line="276" w:lineRule="auto"/>
        <w:ind w:left="72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color w:val="212529"/>
          <w:sz w:val="28"/>
          <w:szCs w:val="28"/>
          <w:highlight w:val="white"/>
          <w:rtl w:val="0"/>
        </w:rPr>
        <w:t xml:space="preserve">Beatrix Homler</w:t>
      </w:r>
      <w:r w:rsidDel="00000000" w:rsidR="00000000" w:rsidRPr="00000000">
        <w:rPr>
          <w:rFonts w:ascii="Times New Roman" w:cs="Times New Roman" w:eastAsia="Times New Roman" w:hAnsi="Times New Roman"/>
          <w:color w:val="212529"/>
          <w:sz w:val="28"/>
          <w:szCs w:val="28"/>
          <w:highlight w:val="white"/>
          <w:rtl w:val="0"/>
        </w:rPr>
        <w:t xml:space="preserve"> is an animal and human rights activist based in New York. She is the head of communications at the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Fair Start Movement</w:t>
        </w:r>
      </w:hyperlink>
      <w:r w:rsidDel="00000000" w:rsidR="00000000" w:rsidRPr="00000000">
        <w:rPr>
          <w:rFonts w:ascii="Times New Roman" w:cs="Times New Roman" w:eastAsia="Times New Roman" w:hAnsi="Times New Roman"/>
          <w:color w:val="212529"/>
          <w:sz w:val="28"/>
          <w:szCs w:val="28"/>
          <w:highlight w:val="white"/>
          <w:rtl w:val="0"/>
        </w:rPr>
        <w:t xml:space="preserve">, a consultant at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Rejoice Africa Foundation</w:t>
        </w:r>
      </w:hyperlink>
      <w:r w:rsidDel="00000000" w:rsidR="00000000" w:rsidRPr="00000000">
        <w:rPr>
          <w:rFonts w:ascii="Times New Roman" w:cs="Times New Roman" w:eastAsia="Times New Roman" w:hAnsi="Times New Roman"/>
          <w:color w:val="212529"/>
          <w:sz w:val="28"/>
          <w:szCs w:val="28"/>
          <w:highlight w:val="white"/>
          <w:rtl w:val="0"/>
        </w:rPr>
        <w:t xml:space="preserve">, ​​​​a board member at the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Education for African Animal Welfare Foundation,</w:t>
        </w:r>
      </w:hyperlink>
      <w:r w:rsidDel="00000000" w:rsidR="00000000" w:rsidRPr="00000000">
        <w:rPr>
          <w:rFonts w:ascii="Times New Roman" w:cs="Times New Roman" w:eastAsia="Times New Roman" w:hAnsi="Times New Roman"/>
          <w:sz w:val="28"/>
          <w:szCs w:val="28"/>
          <w:highlight w:val="white"/>
          <w:rtl w:val="0"/>
        </w:rPr>
        <w:t xml:space="preserve"> and a contributor to the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Observatory</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7">
      <w:pPr>
        <w:widowControl w:val="0"/>
        <w:spacing w:after="200" w:before="200" w:line="276" w:lineRule="auto"/>
        <w:ind w:left="72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color w:val="3c4043"/>
          <w:sz w:val="28"/>
          <w:szCs w:val="28"/>
          <w:highlight w:val="white"/>
          <w:rtl w:val="0"/>
        </w:rPr>
        <w:t xml:space="preserve">Rei Stone-Grover</w:t>
      </w:r>
      <w:r w:rsidDel="00000000" w:rsidR="00000000" w:rsidRPr="00000000">
        <w:rPr>
          <w:rFonts w:ascii="Times New Roman" w:cs="Times New Roman" w:eastAsia="Times New Roman" w:hAnsi="Times New Roman"/>
          <w:sz w:val="28"/>
          <w:szCs w:val="28"/>
          <w:highlight w:val="white"/>
          <w:rtl w:val="0"/>
        </w:rPr>
        <w:t xml:space="preserve"> is a trauma-informed, healing-centered professional, certified sexual assault professional, mental health professional, and author. A key organizer for the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Charlotte Women’s Movement</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Stone-Grover has created a workbook and workshop,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The Cope Life</w:t>
        </w:r>
      </w:hyperlink>
      <w:r w:rsidDel="00000000" w:rsidR="00000000" w:rsidRPr="00000000">
        <w:rPr>
          <w:rFonts w:ascii="Times New Roman" w:cs="Times New Roman" w:eastAsia="Times New Roman" w:hAnsi="Times New Roman"/>
          <w:sz w:val="28"/>
          <w:szCs w:val="28"/>
          <w:highlight w:val="white"/>
          <w:rtl w:val="0"/>
        </w:rPr>
        <w:t xml:space="preserve">,” to focus on healing-centered engagement and self-regulation skills.</w:t>
      </w:r>
      <w:r w:rsidDel="00000000" w:rsidR="00000000" w:rsidRPr="00000000">
        <w:rPr>
          <w:rFonts w:ascii="Times New Roman" w:cs="Times New Roman" w:eastAsia="Times New Roman" w:hAnsi="Times New Roman"/>
          <w:sz w:val="28"/>
          <w:szCs w:val="28"/>
          <w:highlight w:val="white"/>
          <w:rtl w:val="0"/>
        </w:rPr>
        <w:t xml:space="preserve"> She is a contributor to the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Observatory</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8">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19">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A">
      <w:pPr>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Activism, Climate Change, Environment, Economy, Human Rights, Africa/Democratic Republic of the Congo, Africa/South Sudan, Opinion, Politics, Social Justice</w:t>
      </w:r>
    </w:p>
    <w:p w:rsidR="00000000" w:rsidDel="00000000" w:rsidP="00000000" w:rsidRDefault="00000000" w:rsidRPr="00000000" w14:paraId="0000000B">
      <w:pPr>
        <w:tabs>
          <w:tab w:val="left" w:leader="none" w:pos="2005"/>
        </w:tabs>
        <w:spacing w:after="200" w:before="200" w:line="276"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D">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Nearly </w:t>
      </w:r>
      <w:hyperlink r:id="rId20">
        <w:r w:rsidDel="00000000" w:rsidR="00000000" w:rsidRPr="00000000">
          <w:rPr>
            <w:rFonts w:ascii="Times New Roman" w:cs="Times New Roman" w:eastAsia="Times New Roman" w:hAnsi="Times New Roman"/>
            <w:color w:val="1155cc"/>
            <w:sz w:val="28"/>
            <w:szCs w:val="28"/>
            <w:u w:val="single"/>
            <w:rtl w:val="0"/>
          </w:rPr>
          <w:t xml:space="preserve">half the world’s children</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live in countries where risks to their health and safety due to the effects of climate change are extremely high,” </w:t>
      </w:r>
      <w:r w:rsidDel="00000000" w:rsidR="00000000" w:rsidRPr="00000000">
        <w:rPr>
          <w:rFonts w:ascii="Times New Roman" w:cs="Times New Roman" w:eastAsia="Times New Roman" w:hAnsi="Times New Roman"/>
          <w:sz w:val="28"/>
          <w:szCs w:val="28"/>
          <w:rtl w:val="0"/>
        </w:rPr>
        <w:t xml:space="preserve">according to UNICEF. By 2050, almost all children globally will be “exposed to heat waves,” resulting in the rise of specific health issues, especially for smaller children, adds the agency.</w:t>
      </w:r>
    </w:p>
    <w:p w:rsidR="00000000" w:rsidDel="00000000" w:rsidP="00000000" w:rsidRDefault="00000000" w:rsidRPr="00000000" w14:paraId="0000000F">
      <w:pPr>
        <w:tabs>
          <w:tab w:val="left" w:leader="none" w:pos="2005"/>
        </w:tabs>
        <w:spacing w:after="200" w:before="200" w:line="276" w:lineRule="auto"/>
        <w:ind w:left="0" w:firstLine="0"/>
        <w:rPr>
          <w:rFonts w:ascii="Times New Roman" w:cs="Times New Roman" w:eastAsia="Times New Roman" w:hAnsi="Times New Roman"/>
          <w:sz w:val="28"/>
          <w:szCs w:val="28"/>
        </w:rPr>
      </w:pPr>
      <w:hyperlink r:id="rId21">
        <w:r w:rsidDel="00000000" w:rsidR="00000000" w:rsidRPr="00000000">
          <w:rPr>
            <w:rFonts w:ascii="Times New Roman" w:cs="Times New Roman" w:eastAsia="Times New Roman" w:hAnsi="Times New Roman"/>
            <w:color w:val="1155cc"/>
            <w:sz w:val="28"/>
            <w:szCs w:val="28"/>
            <w:u w:val="single"/>
            <w:rtl w:val="0"/>
          </w:rPr>
          <w:t xml:space="preserve">Rich </w:t>
        </w:r>
      </w:hyperlink>
      <w:r w:rsidDel="00000000" w:rsidR="00000000" w:rsidRPr="00000000">
        <w:rPr>
          <w:rFonts w:ascii="Times New Roman" w:cs="Times New Roman" w:eastAsia="Times New Roman" w:hAnsi="Times New Roman"/>
          <w:color w:val="1155cc"/>
          <w:sz w:val="28"/>
          <w:szCs w:val="28"/>
          <w:u w:val="single"/>
          <w:rtl w:val="0"/>
        </w:rPr>
        <w:t xml:space="preserve">nations’</w:t>
      </w:r>
      <w:r w:rsidDel="00000000" w:rsidR="00000000" w:rsidRPr="00000000">
        <w:rPr>
          <w:rFonts w:ascii="Times New Roman" w:cs="Times New Roman" w:eastAsia="Times New Roman" w:hAnsi="Times New Roman"/>
          <w:sz w:val="28"/>
          <w:szCs w:val="28"/>
          <w:rtl w:val="0"/>
        </w:rPr>
        <w:t xml:space="preserve"> inability or </w:t>
      </w:r>
      <w:hyperlink r:id="rId22">
        <w:r w:rsidDel="00000000" w:rsidR="00000000" w:rsidRPr="00000000">
          <w:rPr>
            <w:rFonts w:ascii="Times New Roman" w:cs="Times New Roman" w:eastAsia="Times New Roman" w:hAnsi="Times New Roman"/>
            <w:color w:val="1155cc"/>
            <w:sz w:val="28"/>
            <w:szCs w:val="28"/>
            <w:u w:val="single"/>
            <w:rtl w:val="0"/>
          </w:rPr>
          <w:t xml:space="preserve">unwillingness</w:t>
        </w:r>
      </w:hyperlink>
      <w:r w:rsidDel="00000000" w:rsidR="00000000" w:rsidRPr="00000000">
        <w:rPr>
          <w:rFonts w:ascii="Times New Roman" w:cs="Times New Roman" w:eastAsia="Times New Roman" w:hAnsi="Times New Roman"/>
          <w:sz w:val="28"/>
          <w:szCs w:val="28"/>
          <w:rtl w:val="0"/>
        </w:rPr>
        <w:t xml:space="preserve"> to curb their emissions has exacerbated the climate crisis, which, if left unchecked, may unfold </w:t>
      </w:r>
      <w:hyperlink r:id="rId23">
        <w:r w:rsidDel="00000000" w:rsidR="00000000" w:rsidRPr="00000000">
          <w:rPr>
            <w:rFonts w:ascii="Times New Roman" w:cs="Times New Roman" w:eastAsia="Times New Roman" w:hAnsi="Times New Roman"/>
            <w:color w:val="1155cc"/>
            <w:sz w:val="28"/>
            <w:szCs w:val="28"/>
            <w:u w:val="single"/>
            <w:rtl w:val="0"/>
          </w:rPr>
          <w:t xml:space="preserve">apocalyptic scenarios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22222"/>
          <w:sz w:val="28"/>
          <w:szCs w:val="28"/>
          <w:rtl w:val="0"/>
        </w:rPr>
        <w:t xml:space="preserve">Those most responsible for the climate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22222"/>
          <w:sz w:val="28"/>
          <w:szCs w:val="28"/>
          <w:rtl w:val="0"/>
        </w:rPr>
        <w:t xml:space="preserve">crisis spent</w:t>
      </w:r>
      <w:r w:rsidDel="00000000" w:rsidR="00000000" w:rsidRPr="00000000">
        <w:rPr>
          <w:rFonts w:ascii="Times New Roman" w:cs="Times New Roman" w:eastAsia="Times New Roman" w:hAnsi="Times New Roman"/>
          <w:sz w:val="28"/>
          <w:szCs w:val="28"/>
          <w:rtl w:val="0"/>
        </w:rPr>
        <w:t xml:space="preserve"> </w:t>
      </w:r>
      <w:hyperlink r:id="rId24">
        <w:r w:rsidDel="00000000" w:rsidR="00000000" w:rsidRPr="00000000">
          <w:rPr>
            <w:rFonts w:ascii="Times New Roman" w:cs="Times New Roman" w:eastAsia="Times New Roman" w:hAnsi="Times New Roman"/>
            <w:color w:val="1155cc"/>
            <w:sz w:val="28"/>
            <w:szCs w:val="28"/>
            <w:u w:val="single"/>
            <w:rtl w:val="0"/>
          </w:rPr>
          <w:t xml:space="preserve">decades funding denialism</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22222"/>
          <w:sz w:val="28"/>
          <w:szCs w:val="28"/>
          <w:rtl w:val="0"/>
        </w:rPr>
        <w:t xml:space="preserve">while robbing children and animals of the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22222"/>
          <w:sz w:val="28"/>
          <w:szCs w:val="28"/>
          <w:rtl w:val="0"/>
        </w:rPr>
        <w:t xml:space="preserve">future they deserve. They</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22222"/>
          <w:sz w:val="28"/>
          <w:szCs w:val="28"/>
          <w:rtl w:val="0"/>
        </w:rPr>
        <w:t xml:space="preserve">exploited the world’s people and resources while hoarding wealth for themselves.</w:t>
      </w:r>
      <w:r w:rsidDel="00000000" w:rsidR="00000000" w:rsidRPr="00000000">
        <w:rPr>
          <w:rtl w:val="0"/>
        </w:rPr>
      </w:r>
    </w:p>
    <w:p w:rsidR="00000000" w:rsidDel="00000000" w:rsidP="00000000" w:rsidRDefault="00000000" w:rsidRPr="00000000" w14:paraId="00000010">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outcome of the </w:t>
      </w:r>
      <w:hyperlink r:id="rId25">
        <w:r w:rsidDel="00000000" w:rsidR="00000000" w:rsidRPr="00000000">
          <w:rPr>
            <w:rFonts w:ascii="Times New Roman" w:cs="Times New Roman" w:eastAsia="Times New Roman" w:hAnsi="Times New Roman"/>
            <w:color w:val="1155cc"/>
            <w:sz w:val="28"/>
            <w:szCs w:val="28"/>
            <w:u w:val="single"/>
            <w:rtl w:val="0"/>
          </w:rPr>
          <w:t xml:space="preserve">2024 United Nations Climate Change Conference, or COP29</w:t>
        </w:r>
      </w:hyperlink>
      <w:r w:rsidDel="00000000" w:rsidR="00000000" w:rsidRPr="00000000">
        <w:rPr>
          <w:rFonts w:ascii="Times New Roman" w:cs="Times New Roman" w:eastAsia="Times New Roman" w:hAnsi="Times New Roman"/>
          <w:sz w:val="28"/>
          <w:szCs w:val="28"/>
          <w:rtl w:val="0"/>
        </w:rPr>
        <w:t xml:space="preserve">, held in Baku, Azerbaijan, is a shining example of how rich countries are reluctant to take remedial steps to secure the children’s and the planet’s future. The COP29 was widely criticized for the rich world’s failure to adequately address </w:t>
      </w:r>
      <w:r w:rsidDel="00000000" w:rsidR="00000000" w:rsidRPr="00000000">
        <w:rPr>
          <w:rFonts w:ascii="Times New Roman" w:cs="Times New Roman" w:eastAsia="Times New Roman" w:hAnsi="Times New Roman"/>
          <w:sz w:val="28"/>
          <w:szCs w:val="28"/>
          <w:rtl w:val="0"/>
        </w:rPr>
        <w:t xml:space="preserve">developing nations’ critical climate-related financing needs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1">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latest NCQG [</w:t>
      </w:r>
      <w:hyperlink r:id="rId26">
        <w:r w:rsidDel="00000000" w:rsidR="00000000" w:rsidRPr="00000000">
          <w:rPr>
            <w:rFonts w:ascii="Times New Roman" w:cs="Times New Roman" w:eastAsia="Times New Roman" w:hAnsi="Times New Roman"/>
            <w:color w:val="1155cc"/>
            <w:sz w:val="28"/>
            <w:szCs w:val="28"/>
            <w:u w:val="single"/>
            <w:rtl w:val="0"/>
          </w:rPr>
          <w:t xml:space="preserve">New Collective Quantified Goal on Climate Finance</w:t>
        </w:r>
      </w:hyperlink>
      <w:r w:rsidDel="00000000" w:rsidR="00000000" w:rsidRPr="00000000">
        <w:rPr>
          <w:rFonts w:ascii="Times New Roman" w:cs="Times New Roman" w:eastAsia="Times New Roman" w:hAnsi="Times New Roman"/>
          <w:sz w:val="28"/>
          <w:szCs w:val="28"/>
          <w:rtl w:val="0"/>
        </w:rPr>
        <w:t xml:space="preserve">] decision at COP29 starkly highlights the unwillingness of developed and oil-rich nations to take responsibility for their historical and substantial emissions,” </w:t>
      </w:r>
      <w:hyperlink r:id="rId27">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Pegah Moulana, the secretary general of </w:t>
      </w:r>
      <w:hyperlink r:id="rId28">
        <w:r w:rsidDel="00000000" w:rsidR="00000000" w:rsidRPr="00000000">
          <w:rPr>
            <w:rFonts w:ascii="Times New Roman" w:cs="Times New Roman" w:eastAsia="Times New Roman" w:hAnsi="Times New Roman"/>
            <w:color w:val="1155cc"/>
            <w:sz w:val="28"/>
            <w:szCs w:val="28"/>
            <w:u w:val="single"/>
            <w:rtl w:val="0"/>
          </w:rPr>
          <w:t xml:space="preserve">Youth and Environment Europe</w:t>
        </w:r>
      </w:hyperlink>
      <w:r w:rsidDel="00000000" w:rsidR="00000000" w:rsidRPr="00000000">
        <w:rPr>
          <w:rFonts w:ascii="Times New Roman" w:cs="Times New Roman" w:eastAsia="Times New Roman" w:hAnsi="Times New Roman"/>
          <w:sz w:val="28"/>
          <w:szCs w:val="28"/>
          <w:rtl w:val="0"/>
        </w:rPr>
        <w:t xml:space="preserve">, the largest independent platform of environmental youth organizations in Europe. “By failing to provide concrete support to the most affected states and neglecting to establish a robust protocol to ensure these nations remain debt-free during implementation, the decision exacerbates climate injustice.”</w:t>
      </w:r>
    </w:p>
    <w:p w:rsidR="00000000" w:rsidDel="00000000" w:rsidP="00000000" w:rsidRDefault="00000000" w:rsidRPr="00000000" w14:paraId="00000012">
      <w:pPr>
        <w:tabs>
          <w:tab w:val="left" w:leader="none" w:pos="2005"/>
        </w:tabs>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a 2024 </w:t>
      </w:r>
      <w:hyperlink r:id="rId29">
        <w:r w:rsidDel="00000000" w:rsidR="00000000" w:rsidRPr="00000000">
          <w:rPr>
            <w:rFonts w:ascii="Times New Roman" w:cs="Times New Roman" w:eastAsia="Times New Roman" w:hAnsi="Times New Roman"/>
            <w:color w:val="1155cc"/>
            <w:sz w:val="28"/>
            <w:szCs w:val="28"/>
            <w:u w:val="single"/>
            <w:rtl w:val="0"/>
          </w:rPr>
          <w:t xml:space="preserve">analysis</w:t>
        </w:r>
      </w:hyperlink>
      <w:r w:rsidDel="00000000" w:rsidR="00000000" w:rsidRPr="00000000">
        <w:rPr>
          <w:rFonts w:ascii="Times New Roman" w:cs="Times New Roman" w:eastAsia="Times New Roman" w:hAnsi="Times New Roman"/>
          <w:sz w:val="28"/>
          <w:szCs w:val="28"/>
          <w:rtl w:val="0"/>
        </w:rPr>
        <w:t xml:space="preserve"> by the International Institute for Environment and Development, the poorest countries and those most vulnerable to climate change spend “more than twice as much to service their debts as they receive to fight the climate crisis.”</w:t>
      </w:r>
    </w:p>
    <w:p w:rsidR="00000000" w:rsidDel="00000000" w:rsidP="00000000" w:rsidRDefault="00000000" w:rsidRPr="00000000" w14:paraId="00000013">
      <w:pPr>
        <w:tabs>
          <w:tab w:val="left" w:leader="none" w:pos="2005"/>
        </w:tabs>
        <w:spacing w:after="200" w:before="200"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Sri Lanka Struggling to Fight Climate Change</w:t>
      </w:r>
    </w:p>
    <w:p w:rsidR="00000000" w:rsidDel="00000000" w:rsidP="00000000" w:rsidRDefault="00000000" w:rsidRPr="00000000" w14:paraId="00000014">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2020 World Bank </w:t>
      </w:r>
      <w:hyperlink r:id="rId30">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points out how climate change is a threat to poverty reduction and is expected to drive between 68 million and 135 million people into poverty by 2030. “Climate change is a particularly grave threat for countries of Sub-Saharan Africa and South Asia—the regions where most of the global poor are concentrated,” the report states.</w:t>
      </w:r>
    </w:p>
    <w:p w:rsidR="00000000" w:rsidDel="00000000" w:rsidP="00000000" w:rsidRDefault="00000000" w:rsidRPr="00000000" w14:paraId="00000015">
      <w:pPr>
        <w:tabs>
          <w:tab w:val="left" w:leader="none" w:pos="2005"/>
        </w:tabs>
        <w:spacing w:after="200" w:before="200"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Island nations like Sri Lanka are especially more susceptible to the effects of climate change. In June 2024, Hafsa Jamel from the Lanka Environment Fund </w:t>
      </w:r>
      <w:hyperlink r:id="rId31">
        <w:r w:rsidDel="00000000" w:rsidR="00000000" w:rsidRPr="00000000">
          <w:rPr>
            <w:rFonts w:ascii="Times New Roman" w:cs="Times New Roman" w:eastAsia="Times New Roman" w:hAnsi="Times New Roman"/>
            <w:color w:val="1155cc"/>
            <w:sz w:val="28"/>
            <w:szCs w:val="28"/>
            <w:u w:val="single"/>
            <w:rtl w:val="0"/>
          </w:rPr>
          <w:t xml:space="preserve">told</w:t>
        </w:r>
      </w:hyperlink>
      <w:r w:rsidDel="00000000" w:rsidR="00000000" w:rsidRPr="00000000">
        <w:rPr>
          <w:rFonts w:ascii="Times New Roman" w:cs="Times New Roman" w:eastAsia="Times New Roman" w:hAnsi="Times New Roman"/>
          <w:sz w:val="28"/>
          <w:szCs w:val="28"/>
          <w:rtl w:val="0"/>
        </w:rPr>
        <w:t xml:space="preserve"> Climate Champions, “With 33 percent of our population living along vulnerable coastlines and facing risks from rising sea levels, ocean acidification, and frequent natural disasters, the challenges are immense. … and a distressing 81.2 of our population lacks the capacity to adapt to these changes.”</w:t>
      </w:r>
      <w:r w:rsidDel="00000000" w:rsidR="00000000" w:rsidRPr="00000000">
        <w:rPr>
          <w:rtl w:val="0"/>
        </w:rPr>
      </w:r>
    </w:p>
    <w:p w:rsidR="00000000" w:rsidDel="00000000" w:rsidP="00000000" w:rsidRDefault="00000000" w:rsidRPr="00000000" w14:paraId="00000016">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2023, the Global Climate Risk Index placed Sri Lanka </w:t>
      </w:r>
      <w:hyperlink r:id="rId32">
        <w:r w:rsidDel="00000000" w:rsidR="00000000" w:rsidRPr="00000000">
          <w:rPr>
            <w:rFonts w:ascii="Times New Roman" w:cs="Times New Roman" w:eastAsia="Times New Roman" w:hAnsi="Times New Roman"/>
            <w:color w:val="1155cc"/>
            <w:sz w:val="28"/>
            <w:szCs w:val="28"/>
            <w:u w:val="single"/>
            <w:rtl w:val="0"/>
          </w:rPr>
          <w:t xml:space="preserve">among the top ten countries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likely to experience extreme weather events. Climate change has already </w:t>
      </w:r>
      <w:hyperlink r:id="rId33">
        <w:r w:rsidDel="00000000" w:rsidR="00000000" w:rsidRPr="00000000">
          <w:rPr>
            <w:rFonts w:ascii="Times New Roman" w:cs="Times New Roman" w:eastAsia="Times New Roman" w:hAnsi="Times New Roman"/>
            <w:color w:val="1155cc"/>
            <w:sz w:val="28"/>
            <w:szCs w:val="28"/>
            <w:u w:val="single"/>
            <w:rtl w:val="0"/>
          </w:rPr>
          <w:t xml:space="preserve">severely affected</w:t>
        </w:r>
      </w:hyperlink>
      <w:r w:rsidDel="00000000" w:rsidR="00000000" w:rsidRPr="00000000">
        <w:rPr>
          <w:rFonts w:ascii="Times New Roman" w:cs="Times New Roman" w:eastAsia="Times New Roman" w:hAnsi="Times New Roman"/>
          <w:sz w:val="28"/>
          <w:szCs w:val="28"/>
          <w:rtl w:val="0"/>
        </w:rPr>
        <w:t xml:space="preserve"> the country’s poorest and most vulnerable regions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7">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the </w:t>
      </w:r>
      <w:hyperlink r:id="rId34">
        <w:r w:rsidDel="00000000" w:rsidR="00000000" w:rsidRPr="00000000">
          <w:rPr>
            <w:rFonts w:ascii="Times New Roman" w:cs="Times New Roman" w:eastAsia="Times New Roman" w:hAnsi="Times New Roman"/>
            <w:color w:val="1155cc"/>
            <w:sz w:val="28"/>
            <w:szCs w:val="28"/>
            <w:u w:val="single"/>
            <w:rtl w:val="0"/>
          </w:rPr>
          <w:t xml:space="preserve">Emissions Database for Global Atmospheric Research</w:t>
        </w:r>
      </w:hyperlink>
      <w:r w:rsidDel="00000000" w:rsidR="00000000" w:rsidRPr="00000000">
        <w:rPr>
          <w:rFonts w:ascii="Times New Roman" w:cs="Times New Roman" w:eastAsia="Times New Roman" w:hAnsi="Times New Roman"/>
          <w:sz w:val="28"/>
          <w:szCs w:val="28"/>
          <w:rtl w:val="0"/>
        </w:rPr>
        <w:t xml:space="preserve"> (EDGAR), an independent, global database of anthropogenic emissions, Sri Lanka’s 2023 greenhouse gas emissions represent a mere </w:t>
      </w:r>
      <w:hyperlink r:id="rId35">
        <w:r w:rsidDel="00000000" w:rsidR="00000000" w:rsidRPr="00000000">
          <w:rPr>
            <w:rFonts w:ascii="Times New Roman" w:cs="Times New Roman" w:eastAsia="Times New Roman" w:hAnsi="Times New Roman"/>
            <w:color w:val="1155cc"/>
            <w:sz w:val="28"/>
            <w:szCs w:val="28"/>
            <w:u w:val="single"/>
            <w:rtl w:val="0"/>
          </w:rPr>
          <w:t xml:space="preserve">0.07 percent of the global total</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8">
      <w:pPr>
        <w:tabs>
          <w:tab w:val="left" w:leader="none" w:pos="720"/>
        </w:tabs>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Amita Arudpragasam, a policy analyst from Colombo, Sri Lanka, </w:t>
      </w:r>
      <w:hyperlink r:id="rId36">
        <w:r w:rsidDel="00000000" w:rsidR="00000000" w:rsidRPr="00000000">
          <w:rPr>
            <w:rFonts w:ascii="Times New Roman" w:cs="Times New Roman" w:eastAsia="Times New Roman" w:hAnsi="Times New Roman"/>
            <w:color w:val="1155cc"/>
            <w:sz w:val="28"/>
            <w:szCs w:val="28"/>
            <w:u w:val="single"/>
            <w:rtl w:val="0"/>
          </w:rPr>
          <w:t xml:space="preserve">wrote</w:t>
        </w:r>
      </w:hyperlink>
      <w:r w:rsidDel="00000000" w:rsidR="00000000" w:rsidRPr="00000000">
        <w:rPr>
          <w:rFonts w:ascii="Times New Roman" w:cs="Times New Roman" w:eastAsia="Times New Roman" w:hAnsi="Times New Roman"/>
          <w:sz w:val="28"/>
          <w:szCs w:val="28"/>
          <w:rtl w:val="0"/>
        </w:rPr>
        <w:t xml:space="preserve"> for the Pulitzer Center in September 2024 that “[B]y some projections, by the end of the century, [Sri Lanka] will experience mean temperatures approaching 35 degrees Celsius (considered the upper limit of human survivability or the wet-bulb temperature).”</w:t>
      </w:r>
      <w:r w:rsidDel="00000000" w:rsidR="00000000" w:rsidRPr="00000000">
        <w:rPr>
          <w:rtl w:val="0"/>
        </w:rPr>
      </w:r>
    </w:p>
    <w:p w:rsidR="00000000" w:rsidDel="00000000" w:rsidP="00000000" w:rsidRDefault="00000000" w:rsidRPr="00000000" w14:paraId="00000019">
      <w:pPr>
        <w:tabs>
          <w:tab w:val="left" w:leader="none" w:pos="2005"/>
        </w:tabs>
        <w:spacing w:after="200" w:before="200"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Reshaping Climate Policy: Birth Equity</w:t>
      </w:r>
    </w:p>
    <w:p w:rsidR="00000000" w:rsidDel="00000000" w:rsidP="00000000" w:rsidRDefault="00000000" w:rsidRPr="00000000" w14:paraId="0000001A">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can reshape climate policy by shifting the focus to </w:t>
      </w:r>
      <w:hyperlink r:id="rId37">
        <w:r w:rsidDel="00000000" w:rsidR="00000000" w:rsidRPr="00000000">
          <w:rPr>
            <w:rFonts w:ascii="Times New Roman" w:cs="Times New Roman" w:eastAsia="Times New Roman" w:hAnsi="Times New Roman"/>
            <w:color w:val="1155cc"/>
            <w:sz w:val="28"/>
            <w:szCs w:val="28"/>
            <w:u w:val="single"/>
            <w:rtl w:val="0"/>
          </w:rPr>
          <w:t xml:space="preserve">children’s rights</w:t>
        </w:r>
      </w:hyperlink>
      <w:r w:rsidDel="00000000" w:rsidR="00000000" w:rsidRPr="00000000">
        <w:rPr>
          <w:rFonts w:ascii="Times New Roman" w:cs="Times New Roman" w:eastAsia="Times New Roman" w:hAnsi="Times New Roman"/>
          <w:sz w:val="28"/>
          <w:szCs w:val="28"/>
          <w:rtl w:val="0"/>
        </w:rPr>
        <w:t xml:space="preserve"> and ensuring birth equity as a fundamental aspect of policy evaluation. These rights include a healthy environment and a fair start in life and should not just guarantee mere survival; they need to ensure circumstances where each child has the right to thrive. Each child should be entitled to the same social, cultural, political, and economic conditions and be treated as an equal member of society with a voice and meaningful influence in shaping their future.</w:t>
      </w:r>
    </w:p>
    <w:p w:rsidR="00000000" w:rsidDel="00000000" w:rsidP="00000000" w:rsidRDefault="00000000" w:rsidRPr="00000000" w14:paraId="0000001B">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child born in New York City has basic access to </w:t>
      </w:r>
      <w:hyperlink r:id="rId38">
        <w:r w:rsidDel="00000000" w:rsidR="00000000" w:rsidRPr="00000000">
          <w:rPr>
            <w:rFonts w:ascii="Times New Roman" w:cs="Times New Roman" w:eastAsia="Times New Roman" w:hAnsi="Times New Roman"/>
            <w:color w:val="1155cc"/>
            <w:sz w:val="28"/>
            <w:szCs w:val="28"/>
            <w:u w:val="single"/>
            <w:rtl w:val="0"/>
          </w:rPr>
          <w:t xml:space="preserve">welfare resources</w:t>
        </w:r>
      </w:hyperlink>
      <w:r w:rsidDel="00000000" w:rsidR="00000000" w:rsidRPr="00000000">
        <w:rPr>
          <w:rFonts w:ascii="Times New Roman" w:cs="Times New Roman" w:eastAsia="Times New Roman" w:hAnsi="Times New Roman"/>
          <w:sz w:val="28"/>
          <w:szCs w:val="28"/>
          <w:rtl w:val="0"/>
        </w:rPr>
        <w:t xml:space="preserve">, health care, and a safe environment. But a child born in rural Uganda does not. In these circumstances, where survival is uncertain, thriving is a distant dream. No child can discover their innate talent or pursue their life goals if they are battling polio or malaria. The lives of these children are filled with struggles and suffering or are cut short tragically.</w:t>
      </w:r>
    </w:p>
    <w:p w:rsidR="00000000" w:rsidDel="00000000" w:rsidP="00000000" w:rsidRDefault="00000000" w:rsidRPr="00000000" w14:paraId="0000001C">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Every person </w:t>
      </w:r>
      <w:r w:rsidDel="00000000" w:rsidR="00000000" w:rsidRPr="00000000">
        <w:rPr>
          <w:rFonts w:ascii="Times New Roman" w:cs="Times New Roman" w:eastAsia="Times New Roman" w:hAnsi="Times New Roman"/>
          <w:sz w:val="28"/>
          <w:szCs w:val="28"/>
          <w:rtl w:val="0"/>
        </w:rPr>
        <w:t xml:space="preserve">needs to ask</w:t>
      </w:r>
      <w:r w:rsidDel="00000000" w:rsidR="00000000" w:rsidRPr="00000000">
        <w:rPr>
          <w:rFonts w:ascii="Times New Roman" w:cs="Times New Roman" w:eastAsia="Times New Roman" w:hAnsi="Times New Roman"/>
          <w:sz w:val="28"/>
          <w:szCs w:val="28"/>
          <w:rtl w:val="0"/>
        </w:rPr>
        <w:t xml:space="preserve">: Why do we tolerate this initial inequity?</w:t>
      </w:r>
    </w:p>
    <w:p w:rsidR="00000000" w:rsidDel="00000000" w:rsidP="00000000" w:rsidRDefault="00000000" w:rsidRPr="00000000" w14:paraId="0000001D">
      <w:pPr>
        <w:tabs>
          <w:tab w:val="left" w:leader="none" w:pos="2005"/>
        </w:tabs>
        <w:spacing w:after="200" w:before="200" w:line="276" w:lineRule="auto"/>
        <w:ind w:left="0" w:firstLine="0"/>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“Above all, we’re talking about how all these—and many other events and policies and cultural practices—have worked together to keep wealth and well-being disproportionately concentrated in white communities,” writes Edgar Villanueva in </w:t>
      </w:r>
      <w:hyperlink r:id="rId39">
        <w:r w:rsidDel="00000000" w:rsidR="00000000" w:rsidRPr="00000000">
          <w:rPr>
            <w:rFonts w:ascii="Times New Roman" w:cs="Times New Roman" w:eastAsia="Times New Roman" w:hAnsi="Times New Roman"/>
            <w:i w:val="1"/>
            <w:color w:val="1155cc"/>
            <w:sz w:val="28"/>
            <w:szCs w:val="28"/>
            <w:u w:val="single"/>
            <w:rtl w:val="0"/>
          </w:rPr>
          <w:t xml:space="preserve">Decolonizing Wealth</w:t>
        </w:r>
      </w:hyperlink>
      <w:r w:rsidDel="00000000" w:rsidR="00000000" w:rsidRPr="00000000">
        <w:rPr>
          <w:rFonts w:ascii="Times New Roman" w:cs="Times New Roman" w:eastAsia="Times New Roman" w:hAnsi="Times New Roman"/>
          <w:sz w:val="28"/>
          <w:szCs w:val="28"/>
          <w:rtl w:val="0"/>
        </w:rPr>
        <w:t xml:space="preserve"> (2021)</w:t>
      </w:r>
      <w:r w:rsidDel="00000000" w:rsidR="00000000" w:rsidRPr="00000000">
        <w:rPr>
          <w:rFonts w:ascii="Times New Roman" w:cs="Times New Roman" w:eastAsia="Times New Roman" w:hAnsi="Times New Roman"/>
          <w:sz w:val="28"/>
          <w:szCs w:val="28"/>
          <w:rtl w:val="0"/>
        </w:rPr>
        <w:t xml:space="preserve">, which focuses on how philanthropy nonprofits need to engage in reparative justice.</w:t>
      </w:r>
    </w:p>
    <w:p w:rsidR="00000000" w:rsidDel="00000000" w:rsidP="00000000" w:rsidRDefault="00000000" w:rsidRPr="00000000" w14:paraId="0000001E">
      <w:pPr>
        <w:tabs>
          <w:tab w:val="left" w:leader="none" w:pos="2005"/>
        </w:tabs>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fact that… communities of color and low-income communities face more pollution is not a coincidence or an accident. It is the direct, if at times unintended, consequence of white supremacy and racist public policies,” </w:t>
      </w:r>
      <w:hyperlink r:id="rId40">
        <w:r w:rsidDel="00000000" w:rsidR="00000000" w:rsidRPr="00000000">
          <w:rPr>
            <w:rFonts w:ascii="Times New Roman" w:cs="Times New Roman" w:eastAsia="Times New Roman" w:hAnsi="Times New Roman"/>
            <w:color w:val="1155cc"/>
            <w:sz w:val="28"/>
            <w:szCs w:val="28"/>
            <w:u w:val="single"/>
            <w:rtl w:val="0"/>
          </w:rPr>
          <w:t xml:space="preserve">states</w:t>
        </w:r>
      </w:hyperlink>
      <w:r w:rsidDel="00000000" w:rsidR="00000000" w:rsidRPr="00000000">
        <w:rPr>
          <w:rFonts w:ascii="Times New Roman" w:cs="Times New Roman" w:eastAsia="Times New Roman" w:hAnsi="Times New Roman"/>
          <w:sz w:val="28"/>
          <w:szCs w:val="28"/>
          <w:rtl w:val="0"/>
        </w:rPr>
        <w:t xml:space="preserve"> Climate Nexus.</w:t>
      </w:r>
    </w:p>
    <w:p w:rsidR="00000000" w:rsidDel="00000000" w:rsidP="00000000" w:rsidRDefault="00000000" w:rsidRPr="00000000" w14:paraId="0000001F">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power relations that develop when we are created, between each other and with the nonhuman environment, are the basis of our positionality (i.e., our socioeconomic position relative to others) and impact all we do.</w:t>
      </w:r>
    </w:p>
    <w:p w:rsidR="00000000" w:rsidDel="00000000" w:rsidP="00000000" w:rsidRDefault="00000000" w:rsidRPr="00000000" w14:paraId="00000020">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White supremacy might seem like an anomaly to many whites until they </w:t>
      </w:r>
      <w:hyperlink r:id="rId41">
        <w:r w:rsidDel="00000000" w:rsidR="00000000" w:rsidRPr="00000000">
          <w:rPr>
            <w:rFonts w:ascii="Times New Roman" w:cs="Times New Roman" w:eastAsia="Times New Roman" w:hAnsi="Times New Roman"/>
            <w:color w:val="1155cc"/>
            <w:sz w:val="28"/>
            <w:szCs w:val="28"/>
            <w:u w:val="single"/>
            <w:rtl w:val="0"/>
          </w:rPr>
          <w:t xml:space="preserve">consider the massive financial and political inequity</w:t>
        </w:r>
      </w:hyperlink>
      <w:r w:rsidDel="00000000" w:rsidR="00000000" w:rsidRPr="00000000">
        <w:rPr>
          <w:rFonts w:ascii="Times New Roman" w:cs="Times New Roman" w:eastAsia="Times New Roman" w:hAnsi="Times New Roman"/>
          <w:sz w:val="28"/>
          <w:szCs w:val="28"/>
          <w:rtl w:val="0"/>
        </w:rPr>
        <w:t xml:space="preserve"> that continues to define the future of children at birth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1">
      <w:pPr>
        <w:shd w:fill="ffffff" w:val="clea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climate crisis is embedded in the exploitation of natural resources by a few, leading to the exploitation of the majority population already facing inequity. To take remedial action, we need to address </w:t>
      </w:r>
      <w:hyperlink r:id="rId42">
        <w:r w:rsidDel="00000000" w:rsidR="00000000" w:rsidRPr="00000000">
          <w:rPr>
            <w:rFonts w:ascii="Times New Roman" w:cs="Times New Roman" w:eastAsia="Times New Roman" w:hAnsi="Times New Roman"/>
            <w:color w:val="1155cc"/>
            <w:sz w:val="28"/>
            <w:szCs w:val="28"/>
            <w:u w:val="single"/>
            <w:rtl w:val="0"/>
          </w:rPr>
          <w:t xml:space="preserve">intergenerational justice</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2">
      <w:pPr>
        <w:shd w:fill="ffffff" w:val="clea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 essential step in this direction would be to </w:t>
      </w:r>
      <w:r w:rsidDel="00000000" w:rsidR="00000000" w:rsidRPr="00000000">
        <w:rPr>
          <w:rFonts w:ascii="Times New Roman" w:cs="Times New Roman" w:eastAsia="Times New Roman" w:hAnsi="Times New Roman"/>
          <w:sz w:val="28"/>
          <w:szCs w:val="28"/>
          <w:rtl w:val="0"/>
        </w:rPr>
        <w:t xml:space="preserve">update the </w:t>
      </w:r>
      <w:hyperlink r:id="rId43">
        <w:r w:rsidDel="00000000" w:rsidR="00000000" w:rsidRPr="00000000">
          <w:rPr>
            <w:rFonts w:ascii="Times New Roman" w:cs="Times New Roman" w:eastAsia="Times New Roman" w:hAnsi="Times New Roman"/>
            <w:color w:val="1155cc"/>
            <w:sz w:val="28"/>
            <w:szCs w:val="28"/>
            <w:u w:val="single"/>
            <w:rtl w:val="0"/>
          </w:rPr>
          <w:t xml:space="preserve">Convention on the Rights of the Child</w:t>
        </w:r>
      </w:hyperlink>
      <w:r w:rsidDel="00000000" w:rsidR="00000000" w:rsidRPr="00000000">
        <w:rPr>
          <w:rFonts w:ascii="Times New Roman" w:cs="Times New Roman" w:eastAsia="Times New Roman" w:hAnsi="Times New Roman"/>
          <w:sz w:val="28"/>
          <w:szCs w:val="28"/>
          <w:rtl w:val="0"/>
        </w:rPr>
        <w:t xml:space="preserve">—necessitated by the climate crisis—which modifies existing reproductive rights regimes to focus on child share equity over reproductive autonomy or the inclusive and </w:t>
      </w:r>
      <w:hyperlink r:id="rId44">
        <w:r w:rsidDel="00000000" w:rsidR="00000000" w:rsidRPr="00000000">
          <w:rPr>
            <w:rFonts w:ascii="Times New Roman" w:cs="Times New Roman" w:eastAsia="Times New Roman" w:hAnsi="Times New Roman"/>
            <w:color w:val="1155cc"/>
            <w:sz w:val="28"/>
            <w:szCs w:val="28"/>
            <w:u w:val="single"/>
            <w:rtl w:val="0"/>
          </w:rPr>
          <w:t xml:space="preserve">measurable empowerment of each child as they enter the world</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23">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Deadly Idea: Endless Growth</w:t>
      </w:r>
      <w:r w:rsidDel="00000000" w:rsidR="00000000" w:rsidRPr="00000000">
        <w:rPr>
          <w:rtl w:val="0"/>
        </w:rPr>
      </w:r>
    </w:p>
    <w:p w:rsidR="00000000" w:rsidDel="00000000" w:rsidP="00000000" w:rsidRDefault="00000000" w:rsidRPr="00000000" w14:paraId="00000024">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what does the right to a healthy environment mean? </w:t>
      </w:r>
      <w:hyperlink r:id="rId45">
        <w:r w:rsidDel="00000000" w:rsidR="00000000" w:rsidRPr="00000000">
          <w:rPr>
            <w:rFonts w:ascii="Times New Roman" w:cs="Times New Roman" w:eastAsia="Times New Roman" w:hAnsi="Times New Roman"/>
            <w:color w:val="1155cc"/>
            <w:sz w:val="28"/>
            <w:szCs w:val="28"/>
            <w:u w:val="single"/>
            <w:rtl w:val="0"/>
          </w:rPr>
          <w:t xml:space="preserve">Access</w:t>
        </w:r>
      </w:hyperlink>
      <w:r w:rsidDel="00000000" w:rsidR="00000000" w:rsidRPr="00000000">
        <w:rPr>
          <w:rFonts w:ascii="Times New Roman" w:cs="Times New Roman" w:eastAsia="Times New Roman" w:hAnsi="Times New Roman"/>
          <w:sz w:val="28"/>
          <w:szCs w:val="28"/>
          <w:rtl w:val="0"/>
        </w:rPr>
        <w:t xml:space="preserve"> to unpolluted air and clean water is now a universal human right. To uphold this right, recommendations </w:t>
      </w:r>
      <w:hyperlink r:id="rId46">
        <w:r w:rsidDel="00000000" w:rsidR="00000000" w:rsidRPr="00000000">
          <w:rPr>
            <w:rFonts w:ascii="Times New Roman" w:cs="Times New Roman" w:eastAsia="Times New Roman" w:hAnsi="Times New Roman"/>
            <w:color w:val="1155cc"/>
            <w:sz w:val="28"/>
            <w:szCs w:val="28"/>
            <w:u w:val="single"/>
            <w:rtl w:val="0"/>
          </w:rPr>
          <w:t xml:space="preserve">include</w:t>
        </w:r>
      </w:hyperlink>
      <w:r w:rsidDel="00000000" w:rsidR="00000000" w:rsidRPr="00000000">
        <w:rPr>
          <w:rFonts w:ascii="Times New Roman" w:cs="Times New Roman" w:eastAsia="Times New Roman" w:hAnsi="Times New Roman"/>
          <w:sz w:val="28"/>
          <w:szCs w:val="28"/>
          <w:rtl w:val="0"/>
        </w:rPr>
        <w:t xml:space="preserve"> holding companies accountable, urging governments to implement climate-protecting laws, promoting recycling, and more. Every small step, every action we take, matters.</w:t>
      </w:r>
    </w:p>
    <w:p w:rsidR="00000000" w:rsidDel="00000000" w:rsidP="00000000" w:rsidRDefault="00000000" w:rsidRPr="00000000" w14:paraId="00000025">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the UN Human Rights Council’s </w:t>
      </w:r>
      <w:r w:rsidDel="00000000" w:rsidR="00000000" w:rsidRPr="00000000">
        <w:rPr>
          <w:rFonts w:ascii="Times New Roman" w:cs="Times New Roman" w:eastAsia="Times New Roman" w:hAnsi="Times New Roman"/>
          <w:color w:val="1155cc"/>
          <w:sz w:val="28"/>
          <w:szCs w:val="28"/>
          <w:u w:val="single"/>
          <w:rtl w:val="0"/>
        </w:rPr>
        <w:t xml:space="preserve">resolution 48/13</w:t>
      </w:r>
      <w:r w:rsidDel="00000000" w:rsidR="00000000" w:rsidRPr="00000000">
        <w:rPr>
          <w:rFonts w:ascii="Times New Roman" w:cs="Times New Roman" w:eastAsia="Times New Roman" w:hAnsi="Times New Roman"/>
          <w:sz w:val="28"/>
          <w:szCs w:val="28"/>
          <w:rtl w:val="0"/>
        </w:rPr>
        <w:t xml:space="preserve"> overlooks one crucial aspect: the right to a fair start in life. This right should be considered the most fundamental human right. It should not be predetermined at birth based on circumstances a child is born into, such as being born in a small village in Kenya to a mother forced into a marriage merely for survival or to a wealthy New York family.</w:t>
      </w:r>
    </w:p>
    <w:p w:rsidR="00000000" w:rsidDel="00000000" w:rsidP="00000000" w:rsidRDefault="00000000" w:rsidRPr="00000000" w14:paraId="00000026">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threat to securing this right is more than political. Nonprofits and advocacy groups also play a role when they fail to include birth equity in their values and mission.</w:t>
      </w:r>
    </w:p>
    <w:p w:rsidR="00000000" w:rsidDel="00000000" w:rsidP="00000000" w:rsidRDefault="00000000" w:rsidRPr="00000000" w14:paraId="00000027">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urgently need to align with this principle of ensuring birth equity before we exhaust the finite resources on earth. </w:t>
      </w:r>
      <w:hyperlink r:id="rId47">
        <w:r w:rsidDel="00000000" w:rsidR="00000000" w:rsidRPr="00000000">
          <w:rPr>
            <w:rFonts w:ascii="Times New Roman" w:cs="Times New Roman" w:eastAsia="Times New Roman" w:hAnsi="Times New Roman"/>
            <w:color w:val="1155cc"/>
            <w:sz w:val="28"/>
            <w:szCs w:val="28"/>
            <w:u w:val="single"/>
            <w:rtl w:val="0"/>
          </w:rPr>
          <w:t xml:space="preserve">Infinite growth is a fallacy</w:t>
        </w:r>
      </w:hyperlink>
      <w:r w:rsidDel="00000000" w:rsidR="00000000" w:rsidRPr="00000000">
        <w:rPr>
          <w:rFonts w:ascii="Times New Roman" w:cs="Times New Roman" w:eastAsia="Times New Roman" w:hAnsi="Times New Roman"/>
          <w:sz w:val="28"/>
          <w:szCs w:val="28"/>
          <w:rtl w:val="0"/>
        </w:rPr>
        <w:t xml:space="preserve"> and</w:t>
      </w:r>
      <w:r w:rsidDel="00000000" w:rsidR="00000000" w:rsidRPr="00000000">
        <w:rPr>
          <w:rFonts w:ascii="Times New Roman" w:cs="Times New Roman" w:eastAsia="Times New Roman" w:hAnsi="Times New Roman"/>
          <w:sz w:val="28"/>
          <w:szCs w:val="28"/>
          <w:rtl w:val="0"/>
        </w:rPr>
        <w:t xml:space="preserve"> a dangerous belief that drives all economies. It cannot be remedied by continuing with neoliberal and technocratic solutions spearheaded by primarily white men invested in maintaining their wealth and power.</w:t>
      </w:r>
    </w:p>
    <w:p w:rsidR="00000000" w:rsidDel="00000000" w:rsidP="00000000" w:rsidRDefault="00000000" w:rsidRPr="00000000" w14:paraId="00000028">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often touted that </w:t>
      </w:r>
      <w:hyperlink r:id="rId48">
        <w:r w:rsidDel="00000000" w:rsidR="00000000" w:rsidRPr="00000000">
          <w:rPr>
            <w:rFonts w:ascii="Times New Roman" w:cs="Times New Roman" w:eastAsia="Times New Roman" w:hAnsi="Times New Roman"/>
            <w:color w:val="1155cc"/>
            <w:sz w:val="28"/>
            <w:szCs w:val="28"/>
            <w:u w:val="single"/>
            <w:rtl w:val="0"/>
          </w:rPr>
          <w:t xml:space="preserve">energy efficiency</w:t>
        </w:r>
      </w:hyperlink>
      <w:r w:rsidDel="00000000" w:rsidR="00000000" w:rsidRPr="00000000">
        <w:rPr>
          <w:rFonts w:ascii="Times New Roman" w:cs="Times New Roman" w:eastAsia="Times New Roman" w:hAnsi="Times New Roman"/>
          <w:sz w:val="28"/>
          <w:szCs w:val="28"/>
          <w:rtl w:val="0"/>
        </w:rPr>
        <w:t xml:space="preserve"> has increased since 1990, and carbon dioxide emissions have reduced. However, the facts ignore that the </w:t>
      </w:r>
      <w:hyperlink r:id="rId49">
        <w:r w:rsidDel="00000000" w:rsidR="00000000" w:rsidRPr="00000000">
          <w:rPr>
            <w:rFonts w:ascii="Times New Roman" w:cs="Times New Roman" w:eastAsia="Times New Roman" w:hAnsi="Times New Roman"/>
            <w:color w:val="1155cc"/>
            <w:sz w:val="28"/>
            <w:szCs w:val="28"/>
            <w:u w:val="single"/>
            <w:rtl w:val="0"/>
          </w:rPr>
          <w:t xml:space="preserve">effects of population growth</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have reversed much of the progress made on the climate front.</w:t>
      </w:r>
    </w:p>
    <w:p w:rsidR="00000000" w:rsidDel="00000000" w:rsidP="00000000" w:rsidRDefault="00000000" w:rsidRPr="00000000" w14:paraId="00000029">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United States government, as well as governments around the world, are </w:t>
      </w:r>
      <w:hyperlink r:id="rId50">
        <w:r w:rsidDel="00000000" w:rsidR="00000000" w:rsidRPr="00000000">
          <w:rPr>
            <w:rFonts w:ascii="Times New Roman" w:cs="Times New Roman" w:eastAsia="Times New Roman" w:hAnsi="Times New Roman"/>
            <w:color w:val="1155cc"/>
            <w:sz w:val="28"/>
            <w:szCs w:val="28"/>
            <w:u w:val="single"/>
            <w:rtl w:val="0"/>
          </w:rPr>
          <w:t xml:space="preserve">urging women to have more children</w:t>
        </w:r>
      </w:hyperlink>
      <w:r w:rsidDel="00000000" w:rsidR="00000000" w:rsidRPr="00000000">
        <w:rPr>
          <w:rFonts w:ascii="Times New Roman" w:cs="Times New Roman" w:eastAsia="Times New Roman" w:hAnsi="Times New Roman"/>
          <w:sz w:val="28"/>
          <w:szCs w:val="28"/>
          <w:rtl w:val="0"/>
        </w:rPr>
        <w:t xml:space="preserve"> with little or no safeguards and resources in response to </w:t>
      </w:r>
      <w:hyperlink r:id="rId51">
        <w:r w:rsidDel="00000000" w:rsidR="00000000" w:rsidRPr="00000000">
          <w:rPr>
            <w:rFonts w:ascii="Times New Roman" w:cs="Times New Roman" w:eastAsia="Times New Roman" w:hAnsi="Times New Roman"/>
            <w:color w:val="1155cc"/>
            <w:sz w:val="28"/>
            <w:szCs w:val="28"/>
            <w:u w:val="single"/>
            <w:rtl w:val="0"/>
          </w:rPr>
          <w:t xml:space="preserve">falling fertility rates</w:t>
        </w:r>
      </w:hyperlink>
      <w:r w:rsidDel="00000000" w:rsidR="00000000" w:rsidRPr="00000000">
        <w:rPr>
          <w:rFonts w:ascii="Times New Roman" w:cs="Times New Roman" w:eastAsia="Times New Roman" w:hAnsi="Times New Roman"/>
          <w:sz w:val="28"/>
          <w:szCs w:val="28"/>
          <w:rtl w:val="0"/>
        </w:rPr>
        <w:t xml:space="preserve">, especially in rich countries. Reduced fertility rates </w:t>
      </w:r>
      <w:hyperlink r:id="rId52">
        <w:r w:rsidDel="00000000" w:rsidR="00000000" w:rsidRPr="00000000">
          <w:rPr>
            <w:rFonts w:ascii="Times New Roman" w:cs="Times New Roman" w:eastAsia="Times New Roman" w:hAnsi="Times New Roman"/>
            <w:color w:val="1155cc"/>
            <w:sz w:val="28"/>
            <w:szCs w:val="28"/>
            <w:u w:val="single"/>
            <w:rtl w:val="0"/>
          </w:rPr>
          <w:t xml:space="preserve">threaten the economic growth</w:t>
        </w:r>
      </w:hyperlink>
      <w:r w:rsidDel="00000000" w:rsidR="00000000" w:rsidRPr="00000000">
        <w:rPr>
          <w:rFonts w:ascii="Times New Roman" w:cs="Times New Roman" w:eastAsia="Times New Roman" w:hAnsi="Times New Roman"/>
          <w:sz w:val="28"/>
          <w:szCs w:val="28"/>
          <w:rtl w:val="0"/>
        </w:rPr>
        <w:t xml:space="preserve"> that created the climate crisis in the first place.</w:t>
      </w:r>
    </w:p>
    <w:p w:rsidR="00000000" w:rsidDel="00000000" w:rsidP="00000000" w:rsidRDefault="00000000" w:rsidRPr="00000000" w14:paraId="0000002A">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Hungary is another example of encouraging population growth without ensuring a fair start in life. It </w:t>
      </w:r>
      <w:hyperlink r:id="rId53">
        <w:r w:rsidDel="00000000" w:rsidR="00000000" w:rsidRPr="00000000">
          <w:rPr>
            <w:rFonts w:ascii="Times New Roman" w:cs="Times New Roman" w:eastAsia="Times New Roman" w:hAnsi="Times New Roman"/>
            <w:color w:val="1155cc"/>
            <w:sz w:val="28"/>
            <w:szCs w:val="28"/>
            <w:u w:val="single"/>
            <w:rtl w:val="0"/>
          </w:rPr>
          <w:t xml:space="preserve">offers</w:t>
        </w:r>
      </w:hyperlink>
      <w:r w:rsidDel="00000000" w:rsidR="00000000" w:rsidRPr="00000000">
        <w:rPr>
          <w:rFonts w:ascii="Times New Roman" w:cs="Times New Roman" w:eastAsia="Times New Roman" w:hAnsi="Times New Roman"/>
          <w:sz w:val="28"/>
          <w:szCs w:val="28"/>
          <w:rtl w:val="0"/>
        </w:rPr>
        <w:t xml:space="preserve"> tax incentives to mothers of four or more children. The question remains: Who benefits from this growth? Not the children.</w:t>
      </w:r>
    </w:p>
    <w:p w:rsidR="00000000" w:rsidDel="00000000" w:rsidP="00000000" w:rsidRDefault="00000000" w:rsidRPr="00000000" w14:paraId="0000002B">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222222"/>
          <w:sz w:val="28"/>
          <w:szCs w:val="28"/>
          <w:rtl w:val="0"/>
        </w:rPr>
        <w:t xml:space="preserve">Bad Family Policies Cancel Out Progress</w:t>
      </w:r>
      <w:r w:rsidDel="00000000" w:rsidR="00000000" w:rsidRPr="00000000">
        <w:rPr>
          <w:rtl w:val="0"/>
        </w:rPr>
      </w:r>
    </w:p>
    <w:p w:rsidR="00000000" w:rsidDel="00000000" w:rsidP="00000000" w:rsidRDefault="00000000" w:rsidRPr="00000000" w14:paraId="0000002C">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Animal rights and welfare involve protecting species and biodiversity and protecting and accounting for each nonhuman life. Humans </w:t>
      </w:r>
      <w:r w:rsidDel="00000000" w:rsidR="00000000" w:rsidRPr="00000000">
        <w:rPr>
          <w:rFonts w:ascii="Times New Roman" w:cs="Times New Roman" w:eastAsia="Times New Roman" w:hAnsi="Times New Roman"/>
          <w:sz w:val="28"/>
          <w:szCs w:val="28"/>
          <w:rtl w:val="0"/>
        </w:rPr>
        <w:t xml:space="preserve">need to </w:t>
      </w:r>
      <w:r w:rsidDel="00000000" w:rsidR="00000000" w:rsidRPr="00000000">
        <w:rPr>
          <w:rFonts w:ascii="Times New Roman" w:cs="Times New Roman" w:eastAsia="Times New Roman" w:hAnsi="Times New Roman"/>
          <w:sz w:val="28"/>
          <w:szCs w:val="28"/>
          <w:rtl w:val="0"/>
        </w:rPr>
        <w:t xml:space="preserve">play a more effective role in ensuring the </w:t>
      </w:r>
      <w:hyperlink r:id="rId54">
        <w:r w:rsidDel="00000000" w:rsidR="00000000" w:rsidRPr="00000000">
          <w:rPr>
            <w:rFonts w:ascii="Times New Roman" w:cs="Times New Roman" w:eastAsia="Times New Roman" w:hAnsi="Times New Roman"/>
            <w:color w:val="1155cc"/>
            <w:sz w:val="28"/>
            <w:szCs w:val="28"/>
            <w:u w:val="single"/>
            <w:rtl w:val="0"/>
          </w:rPr>
          <w:t xml:space="preserve">liberation of animals</w:t>
        </w:r>
      </w:hyperlink>
      <w:r w:rsidDel="00000000" w:rsidR="00000000" w:rsidRPr="00000000">
        <w:rPr>
          <w:rFonts w:ascii="Times New Roman" w:cs="Times New Roman" w:eastAsia="Times New Roman" w:hAnsi="Times New Roman"/>
          <w:sz w:val="28"/>
          <w:szCs w:val="28"/>
          <w:rtl w:val="0"/>
        </w:rPr>
        <w:t xml:space="preserve"> and restoring balance in nature.</w:t>
      </w:r>
      <w:r w:rsidDel="00000000" w:rsidR="00000000" w:rsidRPr="00000000">
        <w:rPr>
          <w:rtl w:val="0"/>
        </w:rPr>
      </w:r>
    </w:p>
    <w:p w:rsidR="00000000" w:rsidDel="00000000" w:rsidP="00000000" w:rsidRDefault="00000000" w:rsidRPr="00000000" w14:paraId="0000002D">
      <w:pPr>
        <w:tabs>
          <w:tab w:val="left" w:leader="none" w:pos="2005"/>
        </w:tabs>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book, </w:t>
      </w:r>
      <w:hyperlink r:id="rId55">
        <w:r w:rsidDel="00000000" w:rsidR="00000000" w:rsidRPr="00000000">
          <w:rPr>
            <w:rFonts w:ascii="Times New Roman" w:cs="Times New Roman" w:eastAsia="Times New Roman" w:hAnsi="Times New Roman"/>
            <w:i w:val="1"/>
            <w:color w:val="1155cc"/>
            <w:sz w:val="28"/>
            <w:szCs w:val="28"/>
            <w:u w:val="single"/>
            <w:rtl w:val="0"/>
          </w:rPr>
          <w:t xml:space="preserve">Winners Take All: The Elite Charade of Changing the World</w:t>
        </w:r>
      </w:hyperlink>
      <w:r w:rsidDel="00000000" w:rsidR="00000000" w:rsidRPr="00000000">
        <w:rPr>
          <w:rFonts w:ascii="Times New Roman" w:cs="Times New Roman" w:eastAsia="Times New Roman" w:hAnsi="Times New Roman"/>
          <w:sz w:val="28"/>
          <w:szCs w:val="28"/>
          <w:rtl w:val="0"/>
        </w:rPr>
        <w:t xml:space="preserve">, Anand Giridharadas presents a groundbreaking investigation of how the global elite’s efforts to “change the world,” preserve the status quo, and obscure their role in creating the problems in the first place.</w:t>
      </w:r>
    </w:p>
    <w:p w:rsidR="00000000" w:rsidDel="00000000" w:rsidP="00000000" w:rsidRDefault="00000000" w:rsidRPr="00000000" w14:paraId="0000002E">
      <w:pPr>
        <w:tabs>
          <w:tab w:val="left" w:leader="none" w:pos="2005"/>
        </w:tabs>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animal and environmental nonprofit organizations contribute to this issue and perpetuate the problems they claim to resolve. Instead of preserving the creation of relations between humans and nonhumans as an integral part of animal law and animal rights, they are causing damage by not </w:t>
      </w:r>
      <w:hyperlink r:id="rId56">
        <w:r w:rsidDel="00000000" w:rsidR="00000000" w:rsidRPr="00000000">
          <w:rPr>
            <w:rFonts w:ascii="Times New Roman" w:cs="Times New Roman" w:eastAsia="Times New Roman" w:hAnsi="Times New Roman"/>
            <w:color w:val="1155cc"/>
            <w:sz w:val="28"/>
            <w:szCs w:val="28"/>
            <w:u w:val="single"/>
            <w:rtl w:val="0"/>
          </w:rPr>
          <w:t xml:space="preserve">emphasizing</w:t>
        </w:r>
      </w:hyperlink>
      <w:r w:rsidDel="00000000" w:rsidR="00000000" w:rsidRPr="00000000">
        <w:rPr>
          <w:rFonts w:ascii="Times New Roman" w:cs="Times New Roman" w:eastAsia="Times New Roman" w:hAnsi="Times New Roman"/>
          <w:sz w:val="28"/>
          <w:szCs w:val="28"/>
          <w:rtl w:val="0"/>
        </w:rPr>
        <w:t xml:space="preserve"> sustainable family planning and birth equity in their policies. This is pushing more animals into factory farming and worsening the climate crisis.</w:t>
      </w:r>
    </w:p>
    <w:p w:rsidR="00000000" w:rsidDel="00000000" w:rsidP="00000000" w:rsidRDefault="00000000" w:rsidRPr="00000000" w14:paraId="0000002F">
      <w:pPr>
        <w:tabs>
          <w:tab w:val="left" w:leader="none" w:pos="2005"/>
        </w:tabs>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demand for factory farming grows with the birth of every child, and industrial agriculture is responsible for 11 percent of global emissions, not to mention the unimaginable suffering of innocent animals.</w:t>
      </w:r>
    </w:p>
    <w:p w:rsidR="00000000" w:rsidDel="00000000" w:rsidP="00000000" w:rsidRDefault="00000000" w:rsidRPr="00000000" w14:paraId="0000003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family policies many organizations support are harmful—</w:t>
      </w:r>
      <w:hyperlink r:id="rId57">
        <w:r w:rsidDel="00000000" w:rsidR="00000000" w:rsidRPr="00000000">
          <w:rPr>
            <w:rFonts w:ascii="Times New Roman" w:cs="Times New Roman" w:eastAsia="Times New Roman" w:hAnsi="Times New Roman"/>
            <w:color w:val="1155cc"/>
            <w:sz w:val="28"/>
            <w:szCs w:val="28"/>
            <w:u w:val="single"/>
            <w:rtl w:val="0"/>
          </w:rPr>
          <w:t xml:space="preserve">undoing climate mitigation efforts</w:t>
        </w:r>
      </w:hyperlink>
      <w:r w:rsidDel="00000000" w:rsidR="00000000" w:rsidRPr="00000000">
        <w:rPr>
          <w:rFonts w:ascii="Times New Roman" w:cs="Times New Roman" w:eastAsia="Times New Roman" w:hAnsi="Times New Roman"/>
          <w:sz w:val="28"/>
          <w:szCs w:val="28"/>
          <w:rtl w:val="0"/>
        </w:rPr>
        <w:t xml:space="preserve"> that have led </w:t>
      </w:r>
      <w:r w:rsidDel="00000000" w:rsidR="00000000" w:rsidRPr="00000000">
        <w:rPr>
          <w:rFonts w:ascii="Times New Roman" w:cs="Times New Roman" w:eastAsia="Times New Roman" w:hAnsi="Times New Roman"/>
          <w:sz w:val="28"/>
          <w:szCs w:val="28"/>
          <w:rtl w:val="0"/>
        </w:rPr>
        <w:t xml:space="preserve">to the </w:t>
      </w:r>
      <w:hyperlink r:id="rId58">
        <w:r w:rsidDel="00000000" w:rsidR="00000000" w:rsidRPr="00000000">
          <w:rPr>
            <w:rFonts w:ascii="Times New Roman" w:cs="Times New Roman" w:eastAsia="Times New Roman" w:hAnsi="Times New Roman"/>
            <w:color w:val="1155cc"/>
            <w:sz w:val="28"/>
            <w:szCs w:val="28"/>
            <w:u w:val="single"/>
            <w:rtl w:val="0"/>
          </w:rPr>
          <w:t xml:space="preserve">deaths</w:t>
        </w:r>
      </w:hyperlink>
      <w:r w:rsidDel="00000000" w:rsidR="00000000" w:rsidRPr="00000000">
        <w:rPr>
          <w:rFonts w:ascii="Times New Roman" w:cs="Times New Roman" w:eastAsia="Times New Roman" w:hAnsi="Times New Roman"/>
          <w:sz w:val="28"/>
          <w:szCs w:val="28"/>
          <w:rtl w:val="0"/>
        </w:rPr>
        <w:t xml:space="preserve"> of 4 million people between 2000 and 2024—and counter any good other policies might do. This dynamic can be labeled “impact fraud.”</w:t>
      </w:r>
    </w:p>
    <w:p w:rsidR="00000000" w:rsidDel="00000000" w:rsidP="00000000" w:rsidRDefault="00000000" w:rsidRPr="00000000" w14:paraId="00000031">
      <w:pPr>
        <w:spacing w:after="200" w:before="200" w:line="276" w:lineRule="auto"/>
        <w:rPr>
          <w:rFonts w:ascii="Times New Roman" w:cs="Times New Roman" w:eastAsia="Times New Roman" w:hAnsi="Times New Roman"/>
          <w:sz w:val="28"/>
          <w:szCs w:val="28"/>
          <w:highlight w:val="white"/>
        </w:rPr>
      </w:pPr>
      <w:hyperlink r:id="rId59">
        <w:r w:rsidDel="00000000" w:rsidR="00000000" w:rsidRPr="00000000">
          <w:rPr>
            <w:rFonts w:ascii="Times New Roman" w:cs="Times New Roman" w:eastAsia="Times New Roman" w:hAnsi="Times New Roman"/>
            <w:color w:val="1155cc"/>
            <w:sz w:val="28"/>
            <w:szCs w:val="28"/>
            <w:highlight w:val="white"/>
            <w:u w:val="single"/>
            <w:rtl w:val="0"/>
          </w:rPr>
          <w:t xml:space="preserve">Abstract academic debates about population ethics</w:t>
        </w:r>
      </w:hyperlink>
      <w:r w:rsidDel="00000000" w:rsidR="00000000" w:rsidRPr="00000000">
        <w:rPr>
          <w:rFonts w:ascii="Times New Roman" w:cs="Times New Roman" w:eastAsia="Times New Roman" w:hAnsi="Times New Roman"/>
          <w:sz w:val="28"/>
          <w:szCs w:val="28"/>
          <w:highlight w:val="white"/>
          <w:rtl w:val="0"/>
        </w:rPr>
        <w:t xml:space="preserve">, often funded by concentrations of wealth and power reliant on inequity and growth, threaten to worsen the results of the climate crisis by forestalling the necessary law and policy reforms from being implemented. Many of the debates against these reforms emerge from the same Eurocentric vestige of colonialism—</w:t>
      </w:r>
      <w:hyperlink r:id="rId60">
        <w:r w:rsidDel="00000000" w:rsidR="00000000" w:rsidRPr="00000000">
          <w:rPr>
            <w:rFonts w:ascii="Times New Roman" w:cs="Times New Roman" w:eastAsia="Times New Roman" w:hAnsi="Times New Roman"/>
            <w:color w:val="1155cc"/>
            <w:sz w:val="28"/>
            <w:szCs w:val="28"/>
            <w:highlight w:val="white"/>
            <w:u w:val="single"/>
            <w:rtl w:val="0"/>
          </w:rPr>
          <w:t xml:space="preserve">the historic entitlement of wealthy families exploiting birth positionality</w:t>
        </w:r>
      </w:hyperlink>
      <w:r w:rsidDel="00000000" w:rsidR="00000000" w:rsidRPr="00000000">
        <w:rPr>
          <w:rFonts w:ascii="Times New Roman" w:cs="Times New Roman" w:eastAsia="Times New Roman" w:hAnsi="Times New Roman"/>
          <w:sz w:val="28"/>
          <w:szCs w:val="28"/>
          <w:highlight w:val="white"/>
          <w:rtl w:val="0"/>
        </w:rPr>
        <w:t xml:space="preserve">—nesting in the current human rights regime.</w:t>
      </w:r>
    </w:p>
    <w:p w:rsidR="00000000" w:rsidDel="00000000" w:rsidP="00000000" w:rsidRDefault="00000000" w:rsidRPr="00000000" w14:paraId="00000032">
      <w:pPr>
        <w:spacing w:after="200" w:before="200" w:line="276" w:lineRule="auto"/>
        <w:rPr>
          <w:rFonts w:ascii="Times New Roman" w:cs="Times New Roman" w:eastAsia="Times New Roman" w:hAnsi="Times New Roman"/>
          <w:color w:val="474747"/>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This threatens minimum thresholds of personal welfare, equal access to opportunities, participation in and adhering to political/legal systems purported to represent the governed, and the enjoyment of an environment relatively conducive to human and nonhuman health.</w:t>
      </w:r>
      <w:r w:rsidDel="00000000" w:rsidR="00000000" w:rsidRPr="00000000">
        <w:rPr>
          <w:rtl w:val="0"/>
        </w:rPr>
      </w:r>
    </w:p>
    <w:p w:rsidR="00000000" w:rsidDel="00000000" w:rsidP="00000000" w:rsidRDefault="00000000" w:rsidRPr="00000000" w14:paraId="0000003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Academicians, foundations, and nonprofit organizations need to address these issues by advocating for human rights systems that include child welfare and birth equity in instruments like the Convention on the Rights of the Child and in ethics, law, and family planning policies.</w:t>
      </w:r>
      <w:r w:rsidDel="00000000" w:rsidR="00000000" w:rsidRPr="00000000">
        <w:rPr>
          <w:rtl w:val="0"/>
        </w:rPr>
      </w:r>
    </w:p>
    <w:p w:rsidR="00000000" w:rsidDel="00000000" w:rsidP="00000000" w:rsidRDefault="00000000" w:rsidRPr="00000000" w14:paraId="0000003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Understanding misleading terms and supporting family policies that ensure minimum levels of well-being, equity, democracy, nature, and a sustainable right to have children for all through </w:t>
      </w:r>
      <w:hyperlink r:id="rId61">
        <w:r w:rsidDel="00000000" w:rsidR="00000000" w:rsidRPr="00000000">
          <w:rPr>
            <w:rFonts w:ascii="Times New Roman" w:cs="Times New Roman" w:eastAsia="Times New Roman" w:hAnsi="Times New Roman"/>
            <w:color w:val="1155cc"/>
            <w:sz w:val="28"/>
            <w:szCs w:val="28"/>
            <w:u w:val="single"/>
            <w:rtl w:val="0"/>
          </w:rPr>
          <w:t xml:space="preserve">birth equity entitlements</w:t>
        </w:r>
      </w:hyperlink>
      <w:r w:rsidDel="00000000" w:rsidR="00000000" w:rsidRPr="00000000">
        <w:rPr>
          <w:rFonts w:ascii="Times New Roman" w:cs="Times New Roman" w:eastAsia="Times New Roman" w:hAnsi="Times New Roman"/>
          <w:sz w:val="28"/>
          <w:szCs w:val="28"/>
          <w:rtl w:val="0"/>
        </w:rPr>
        <w:t xml:space="preserve"> are important steps in that direction. These will ensure parental delay and readiness, equal opportunities for all children, and smaller or more sustainable families.</w:t>
      </w:r>
    </w:p>
    <w:p w:rsidR="00000000" w:rsidDel="00000000" w:rsidP="00000000" w:rsidRDefault="00000000" w:rsidRPr="00000000" w14:paraId="00000035">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False Promise of Growth</w:t>
      </w:r>
      <w:r w:rsidDel="00000000" w:rsidR="00000000" w:rsidRPr="00000000">
        <w:rPr>
          <w:rtl w:val="0"/>
        </w:rPr>
      </w:r>
    </w:p>
    <w:p w:rsidR="00000000" w:rsidDel="00000000" w:rsidP="00000000" w:rsidRDefault="00000000" w:rsidRPr="00000000" w14:paraId="00000036">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Emphasizing sustainable practices, such as switching to vegan brands and eating a plant-based diet, is essential for protecting the environment and ensuring animal welfare. Still, these practices cannot alone resolve the climate crisis.</w:t>
      </w:r>
    </w:p>
    <w:p w:rsidR="00000000" w:rsidDel="00000000" w:rsidP="00000000" w:rsidRDefault="00000000" w:rsidRPr="00000000" w14:paraId="00000037">
      <w:pPr>
        <w:tabs>
          <w:tab w:val="left" w:leader="none" w:pos="2005"/>
        </w:tabs>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many cases, food tech startups that support the move to plant-based meat are often fueled, in part, by greenwashing.</w:t>
      </w:r>
    </w:p>
    <w:p w:rsidR="00000000" w:rsidDel="00000000" w:rsidP="00000000" w:rsidRDefault="00000000" w:rsidRPr="00000000" w14:paraId="00000038">
      <w:pPr>
        <w:tabs>
          <w:tab w:val="left" w:leader="none" w:pos="2005"/>
        </w:tabs>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climate crisis </w:t>
      </w:r>
      <w:r w:rsidDel="00000000" w:rsidR="00000000" w:rsidRPr="00000000">
        <w:rPr>
          <w:rFonts w:ascii="Times New Roman" w:cs="Times New Roman" w:eastAsia="Times New Roman" w:hAnsi="Times New Roman"/>
          <w:sz w:val="28"/>
          <w:szCs w:val="28"/>
          <w:rtl w:val="0"/>
        </w:rPr>
        <w:t xml:space="preserve">is not just an imbalance of emissions and responsibility among nations. Some of the blame for climate inequity also falls on deceptive tactics like </w:t>
      </w:r>
      <w:hyperlink r:id="rId62">
        <w:r w:rsidDel="00000000" w:rsidR="00000000" w:rsidRPr="00000000">
          <w:rPr>
            <w:rFonts w:ascii="Times New Roman" w:cs="Times New Roman" w:eastAsia="Times New Roman" w:hAnsi="Times New Roman"/>
            <w:color w:val="1155cc"/>
            <w:sz w:val="28"/>
            <w:szCs w:val="28"/>
            <w:u w:val="single"/>
            <w:rtl w:val="0"/>
          </w:rPr>
          <w:t xml:space="preserve">greenwashing</w:t>
        </w:r>
      </w:hyperlink>
      <w:r w:rsidDel="00000000" w:rsidR="00000000" w:rsidRPr="00000000">
        <w:rPr>
          <w:rFonts w:ascii="Times New Roman" w:cs="Times New Roman" w:eastAsia="Times New Roman" w:hAnsi="Times New Roman"/>
          <w:sz w:val="28"/>
          <w:szCs w:val="28"/>
          <w:rtl w:val="0"/>
        </w:rPr>
        <w:t xml:space="preserve">, </w:t>
      </w:r>
      <w:hyperlink r:id="rId63">
        <w:r w:rsidDel="00000000" w:rsidR="00000000" w:rsidRPr="00000000">
          <w:rPr>
            <w:rFonts w:ascii="Times New Roman" w:cs="Times New Roman" w:eastAsia="Times New Roman" w:hAnsi="Times New Roman"/>
            <w:color w:val="1155cc"/>
            <w:sz w:val="28"/>
            <w:szCs w:val="28"/>
            <w:u w:val="single"/>
            <w:rtl w:val="0"/>
          </w:rPr>
          <w:t xml:space="preserve">growthwashing</w:t>
        </w:r>
      </w:hyperlink>
      <w:r w:rsidDel="00000000" w:rsidR="00000000" w:rsidRPr="00000000">
        <w:rPr>
          <w:rFonts w:ascii="Times New Roman" w:cs="Times New Roman" w:eastAsia="Times New Roman" w:hAnsi="Times New Roman"/>
          <w:sz w:val="28"/>
          <w:szCs w:val="28"/>
          <w:rtl w:val="0"/>
        </w:rPr>
        <w:t xml:space="preserve">, and </w:t>
      </w:r>
      <w:hyperlink r:id="rId64">
        <w:r w:rsidDel="00000000" w:rsidR="00000000" w:rsidRPr="00000000">
          <w:rPr>
            <w:rFonts w:ascii="Times New Roman" w:cs="Times New Roman" w:eastAsia="Times New Roman" w:hAnsi="Times New Roman"/>
            <w:color w:val="1155cc"/>
            <w:sz w:val="28"/>
            <w:szCs w:val="28"/>
            <w:u w:val="single"/>
            <w:rtl w:val="0"/>
          </w:rPr>
          <w:t xml:space="preserve">humanewashing</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39">
      <w:pPr>
        <w:tabs>
          <w:tab w:val="left" w:leader="none" w:pos="2005"/>
        </w:tabs>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more holistic approach is needed to prevent global warming and create a more just and equitable world for children and nonhuman animals. It is important to look beyond the fantasy world of value and progress built by nonprofits, media, foundations, companies, etc., all driven by </w:t>
      </w:r>
      <w:hyperlink r:id="rId65">
        <w:r w:rsidDel="00000000" w:rsidR="00000000" w:rsidRPr="00000000">
          <w:rPr>
            <w:rFonts w:ascii="Times New Roman" w:cs="Times New Roman" w:eastAsia="Times New Roman" w:hAnsi="Times New Roman"/>
            <w:color w:val="1155cc"/>
            <w:sz w:val="28"/>
            <w:szCs w:val="28"/>
            <w:u w:val="single"/>
            <w:rtl w:val="0"/>
          </w:rPr>
          <w:t xml:space="preserve">growth-based funding</w:t>
        </w:r>
      </w:hyperlink>
      <w:r w:rsidDel="00000000" w:rsidR="00000000" w:rsidRPr="00000000">
        <w:rPr>
          <w:rFonts w:ascii="Times New Roman" w:cs="Times New Roman" w:eastAsia="Times New Roman" w:hAnsi="Times New Roman"/>
          <w:sz w:val="28"/>
          <w:szCs w:val="28"/>
          <w:rtl w:val="0"/>
        </w:rPr>
        <w:t xml:space="preserve">. This funding hides the need for true reform, forestalls effective family law changes, and has led to the deadly climate crisis. The push for growth is setting us all toward a future of </w:t>
      </w:r>
      <w:hyperlink r:id="rId66">
        <w:r w:rsidDel="00000000" w:rsidR="00000000" w:rsidRPr="00000000">
          <w:rPr>
            <w:rFonts w:ascii="Times New Roman" w:cs="Times New Roman" w:eastAsia="Times New Roman" w:hAnsi="Times New Roman"/>
            <w:color w:val="1155cc"/>
            <w:sz w:val="28"/>
            <w:szCs w:val="28"/>
            <w:u w:val="single"/>
            <w:rtl w:val="0"/>
          </w:rPr>
          <w:t xml:space="preserve">ecocide</w:t>
        </w:r>
      </w:hyperlink>
      <w:r w:rsidDel="00000000" w:rsidR="00000000" w:rsidRPr="00000000">
        <w:rPr>
          <w:rFonts w:ascii="Times New Roman" w:cs="Times New Roman" w:eastAsia="Times New Roman" w:hAnsi="Times New Roman"/>
          <w:sz w:val="28"/>
          <w:szCs w:val="28"/>
          <w:rtl w:val="0"/>
        </w:rPr>
        <w:t xml:space="preserve"> and extinction.</w:t>
      </w:r>
    </w:p>
    <w:p w:rsidR="00000000" w:rsidDel="00000000" w:rsidP="00000000" w:rsidRDefault="00000000" w:rsidRPr="00000000" w14:paraId="0000003A">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cannot have it both ways and complain that </w:t>
      </w:r>
      <w:hyperlink r:id="rId67">
        <w:r w:rsidDel="00000000" w:rsidR="00000000" w:rsidRPr="00000000">
          <w:rPr>
            <w:rFonts w:ascii="Times New Roman" w:cs="Times New Roman" w:eastAsia="Times New Roman" w:hAnsi="Times New Roman"/>
            <w:color w:val="1155cc"/>
            <w:sz w:val="28"/>
            <w:szCs w:val="28"/>
            <w:u w:val="single"/>
            <w:rtl w:val="0"/>
          </w:rPr>
          <w:t xml:space="preserve">global warming will harm GDP</w:t>
        </w:r>
      </w:hyperlink>
      <w:r w:rsidDel="00000000" w:rsidR="00000000" w:rsidRPr="00000000">
        <w:rPr>
          <w:rFonts w:ascii="Times New Roman" w:cs="Times New Roman" w:eastAsia="Times New Roman" w:hAnsi="Times New Roman"/>
          <w:sz w:val="28"/>
          <w:szCs w:val="28"/>
          <w:rtl w:val="0"/>
        </w:rPr>
        <w:t xml:space="preserve">,” </w:t>
      </w:r>
      <w:hyperlink r:id="rId68">
        <w:r w:rsidDel="00000000" w:rsidR="00000000" w:rsidRPr="00000000">
          <w:rPr>
            <w:rFonts w:ascii="Times New Roman" w:cs="Times New Roman" w:eastAsia="Times New Roman" w:hAnsi="Times New Roman"/>
            <w:color w:val="1155cc"/>
            <w:sz w:val="28"/>
            <w:szCs w:val="28"/>
            <w:u w:val="single"/>
            <w:rtl w:val="0"/>
          </w:rPr>
          <w:t xml:space="preserve">writes</w:t>
        </w:r>
      </w:hyperlink>
      <w:r w:rsidDel="00000000" w:rsidR="00000000" w:rsidRPr="00000000">
        <w:rPr>
          <w:rFonts w:ascii="Times New Roman" w:cs="Times New Roman" w:eastAsia="Times New Roman" w:hAnsi="Times New Roman"/>
          <w:sz w:val="28"/>
          <w:szCs w:val="28"/>
          <w:rtl w:val="0"/>
        </w:rPr>
        <w:t xml:space="preserve"> Terry Cannon, emeritus senior research fellow of the Institute of Development Studies at the University of Sussex, in a May 2024 letter to the Guardian. “A drop in global GDP is one of the best things that can happen to reduce global warming if it reduces consumption of carbon-intensive products and services. GDP is a very poor way to measure the negative impacts of global warming.”</w:t>
      </w:r>
      <w:r w:rsidDel="00000000" w:rsidR="00000000" w:rsidRPr="00000000">
        <w:rPr>
          <w:rtl w:val="0"/>
        </w:rPr>
      </w:r>
    </w:p>
    <w:p w:rsidR="00000000" w:rsidDel="00000000" w:rsidP="00000000" w:rsidRDefault="00000000" w:rsidRPr="00000000" w14:paraId="0000003B">
      <w:pPr>
        <w:tabs>
          <w:tab w:val="left" w:leader="none" w:pos="2005"/>
        </w:tabs>
        <w:spacing w:after="200" w:before="200"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Inequity of Opportunity Begins at Birth</w:t>
      </w:r>
    </w:p>
    <w:p w:rsidR="00000000" w:rsidDel="00000000" w:rsidP="00000000" w:rsidRDefault="00000000" w:rsidRPr="00000000" w14:paraId="0000003C">
      <w:pPr>
        <w:tabs>
          <w:tab w:val="left" w:leader="none" w:pos="2005"/>
        </w:tabs>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hyperlink r:id="rId69">
        <w:r w:rsidDel="00000000" w:rsidR="00000000" w:rsidRPr="00000000">
          <w:rPr>
            <w:rFonts w:ascii="Times New Roman" w:cs="Times New Roman" w:eastAsia="Times New Roman" w:hAnsi="Times New Roman"/>
            <w:color w:val="1155cc"/>
            <w:sz w:val="28"/>
            <w:szCs w:val="28"/>
            <w:u w:val="single"/>
            <w:rtl w:val="0"/>
          </w:rPr>
          <w:t xml:space="preserve">wealth gap</w:t>
        </w:r>
      </w:hyperlink>
      <w:r w:rsidDel="00000000" w:rsidR="00000000" w:rsidRPr="00000000">
        <w:rPr>
          <w:rFonts w:ascii="Times New Roman" w:cs="Times New Roman" w:eastAsia="Times New Roman" w:hAnsi="Times New Roman"/>
          <w:sz w:val="28"/>
          <w:szCs w:val="28"/>
          <w:rtl w:val="0"/>
        </w:rPr>
        <w:t xml:space="preserve"> between Black and white families has only worsened over time. “The growing disparity means that in 2022, for every $100 in wealth held by white households, Black households held only $15,” states a 2024 Brookings Institution article.</w:t>
      </w:r>
    </w:p>
    <w:p w:rsidR="00000000" w:rsidDel="00000000" w:rsidP="00000000" w:rsidRDefault="00000000" w:rsidRPr="00000000" w14:paraId="0000003D">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gap is a result of </w:t>
      </w:r>
      <w:r w:rsidDel="00000000" w:rsidR="00000000" w:rsidRPr="00000000">
        <w:rPr>
          <w:rFonts w:ascii="Times New Roman" w:cs="Times New Roman" w:eastAsia="Times New Roman" w:hAnsi="Times New Roman"/>
          <w:sz w:val="28"/>
          <w:szCs w:val="28"/>
          <w:rtl w:val="0"/>
        </w:rPr>
        <w:t xml:space="preserve">colonization, slavery, and other structural forms of racism. This is the genesis of inequity of opportunity and should be the basis for treating the legal system that allows it </w:t>
      </w:r>
      <w:hyperlink r:id="rId70">
        <w:r w:rsidDel="00000000" w:rsidR="00000000" w:rsidRPr="00000000">
          <w:rPr>
            <w:rFonts w:ascii="Times New Roman" w:cs="Times New Roman" w:eastAsia="Times New Roman" w:hAnsi="Times New Roman"/>
            <w:color w:val="1155cc"/>
            <w:sz w:val="28"/>
            <w:szCs w:val="28"/>
            <w:u w:val="single"/>
            <w:rtl w:val="0"/>
          </w:rPr>
          <w:t xml:space="preserve">as illegitimate</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E">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“Policies that privilege whiteness are reflected in higher levels of wealth for the average white family, which can be leveraged across generations to generate greater wealth and advantages,” </w:t>
      </w:r>
      <w:hyperlink r:id="rId71">
        <w:r w:rsidDel="00000000" w:rsidR="00000000" w:rsidRPr="00000000">
          <w:rPr>
            <w:rFonts w:ascii="Times New Roman" w:cs="Times New Roman" w:eastAsia="Times New Roman" w:hAnsi="Times New Roman"/>
            <w:color w:val="1155cc"/>
            <w:sz w:val="28"/>
            <w:szCs w:val="28"/>
            <w:u w:val="single"/>
            <w:rtl w:val="0"/>
          </w:rPr>
          <w:t xml:space="preserve">adds</w:t>
        </w:r>
      </w:hyperlink>
      <w:r w:rsidDel="00000000" w:rsidR="00000000" w:rsidRPr="00000000">
        <w:rPr>
          <w:rFonts w:ascii="Times New Roman" w:cs="Times New Roman" w:eastAsia="Times New Roman" w:hAnsi="Times New Roman"/>
          <w:sz w:val="28"/>
          <w:szCs w:val="28"/>
          <w:rtl w:val="0"/>
        </w:rPr>
        <w:t xml:space="preserve"> the Brookings article.</w:t>
      </w:r>
      <w:r w:rsidDel="00000000" w:rsidR="00000000" w:rsidRPr="00000000">
        <w:rPr>
          <w:rtl w:val="0"/>
        </w:rPr>
      </w:r>
    </w:p>
    <w:p w:rsidR="00000000" w:rsidDel="00000000" w:rsidP="00000000" w:rsidRDefault="00000000" w:rsidRPr="00000000" w14:paraId="0000003F">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disparity means that Black, Indigenous, and Latino communities absorb the most significant </w:t>
      </w:r>
      <w:hyperlink r:id="rId72">
        <w:r w:rsidDel="00000000" w:rsidR="00000000" w:rsidRPr="00000000">
          <w:rPr>
            <w:rFonts w:ascii="Times New Roman" w:cs="Times New Roman" w:eastAsia="Times New Roman" w:hAnsi="Times New Roman"/>
            <w:color w:val="1155cc"/>
            <w:sz w:val="28"/>
            <w:szCs w:val="28"/>
            <w:u w:val="single"/>
            <w:rtl w:val="0"/>
          </w:rPr>
          <w:t xml:space="preserve">risks and harms in the climate crisis</w:t>
        </w:r>
      </w:hyperlink>
      <w:r w:rsidDel="00000000" w:rsidR="00000000" w:rsidRPr="00000000">
        <w:rPr>
          <w:rFonts w:ascii="Times New Roman" w:cs="Times New Roman" w:eastAsia="Times New Roman" w:hAnsi="Times New Roman"/>
          <w:sz w:val="28"/>
          <w:szCs w:val="28"/>
          <w:rtl w:val="0"/>
        </w:rPr>
        <w:t xml:space="preserve">—both socially and ecologically. Black children were </w:t>
      </w:r>
      <w:hyperlink r:id="rId73">
        <w:r w:rsidDel="00000000" w:rsidR="00000000" w:rsidRPr="00000000">
          <w:rPr>
            <w:rFonts w:ascii="Times New Roman" w:cs="Times New Roman" w:eastAsia="Times New Roman" w:hAnsi="Times New Roman"/>
            <w:color w:val="1155cc"/>
            <w:sz w:val="28"/>
            <w:szCs w:val="28"/>
            <w:u w:val="single"/>
            <w:rtl w:val="0"/>
          </w:rPr>
          <w:t xml:space="preserve">more than twice</w:t>
        </w:r>
      </w:hyperlink>
      <w:r w:rsidDel="00000000" w:rsidR="00000000" w:rsidRPr="00000000">
        <w:rPr>
          <w:rFonts w:ascii="Times New Roman" w:cs="Times New Roman" w:eastAsia="Times New Roman" w:hAnsi="Times New Roman"/>
          <w:sz w:val="28"/>
          <w:szCs w:val="28"/>
          <w:rtl w:val="0"/>
        </w:rPr>
        <w:t xml:space="preserve"> as likely to face hunger compared to white children in 2023.</w:t>
      </w:r>
    </w:p>
    <w:p w:rsidR="00000000" w:rsidDel="00000000" w:rsidP="00000000" w:rsidRDefault="00000000" w:rsidRPr="00000000" w14:paraId="00000040">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disparities can be resolved with universal birth equity-based planning—and significant </w:t>
      </w:r>
      <w:hyperlink r:id="rId74">
        <w:r w:rsidDel="00000000" w:rsidR="00000000" w:rsidRPr="00000000">
          <w:rPr>
            <w:rFonts w:ascii="Times New Roman" w:cs="Times New Roman" w:eastAsia="Times New Roman" w:hAnsi="Times New Roman"/>
            <w:color w:val="1155cc"/>
            <w:sz w:val="28"/>
            <w:szCs w:val="28"/>
            <w:u w:val="single"/>
            <w:rtl w:val="0"/>
          </w:rPr>
          <w:t xml:space="preserve">baby bond distributions</w:t>
        </w:r>
      </w:hyperlink>
      <w:r w:rsidDel="00000000" w:rsidR="00000000" w:rsidRPr="00000000">
        <w:rPr>
          <w:rFonts w:ascii="Times New Roman" w:cs="Times New Roman" w:eastAsia="Times New Roman" w:hAnsi="Times New Roman"/>
          <w:sz w:val="28"/>
          <w:szCs w:val="28"/>
          <w:rtl w:val="0"/>
        </w:rPr>
        <w:t xml:space="preserve">—but policymakers and wealthy white families that benefit from policies supporting this racial wealth gap prefer to exploit the difference.</w:t>
      </w:r>
    </w:p>
    <w:p w:rsidR="00000000" w:rsidDel="00000000" w:rsidP="00000000" w:rsidRDefault="00000000" w:rsidRPr="00000000" w14:paraId="00000041">
      <w:pPr>
        <w:tabs>
          <w:tab w:val="left" w:leader="none" w:pos="2005"/>
        </w:tabs>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Similarly, most rich countries have made their wealth by exploiting poorer nations and continue to profit by maintaining this inequality. This is true even though many developing countries have the answers to some of today’s global problems.</w:t>
      </w:r>
    </w:p>
    <w:p w:rsidR="00000000" w:rsidDel="00000000" w:rsidP="00000000" w:rsidRDefault="00000000" w:rsidRPr="00000000" w14:paraId="00000042">
      <w:pPr>
        <w:tabs>
          <w:tab w:val="left" w:leader="none" w:pos="2005"/>
        </w:tabs>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instance, Sudan has the </w:t>
      </w:r>
      <w:r w:rsidDel="00000000" w:rsidR="00000000" w:rsidRPr="00000000">
        <w:rPr>
          <w:rFonts w:ascii="Times New Roman" w:cs="Times New Roman" w:eastAsia="Times New Roman" w:hAnsi="Times New Roman"/>
          <w:sz w:val="28"/>
          <w:szCs w:val="28"/>
          <w:rtl w:val="0"/>
        </w:rPr>
        <w:t xml:space="preserve">potential</w:t>
      </w:r>
      <w:r w:rsidDel="00000000" w:rsidR="00000000" w:rsidRPr="00000000">
        <w:rPr>
          <w:rFonts w:ascii="Times New Roman" w:cs="Times New Roman" w:eastAsia="Times New Roman" w:hAnsi="Times New Roman"/>
          <w:sz w:val="28"/>
          <w:szCs w:val="28"/>
          <w:rtl w:val="0"/>
        </w:rPr>
        <w:t xml:space="preserve"> to “address the global food crisis” but can only achieve this with “the cooperation of its African and Middle Eastern neighbors, along with the international community, to move on from its war-torn history and play a vital part in global trade,” </w:t>
      </w:r>
      <w:hyperlink r:id="rId75">
        <w:r w:rsidDel="00000000" w:rsidR="00000000" w:rsidRPr="00000000">
          <w:rPr>
            <w:rFonts w:ascii="Times New Roman" w:cs="Times New Roman" w:eastAsia="Times New Roman" w:hAnsi="Times New Roman"/>
            <w:color w:val="1155cc"/>
            <w:sz w:val="28"/>
            <w:szCs w:val="28"/>
            <w:u w:val="single"/>
            <w:rtl w:val="0"/>
          </w:rPr>
          <w:t xml:space="preserve">points out</w:t>
        </w:r>
      </w:hyperlink>
      <w:r w:rsidDel="00000000" w:rsidR="00000000" w:rsidRPr="00000000">
        <w:rPr>
          <w:rFonts w:ascii="Times New Roman" w:cs="Times New Roman" w:eastAsia="Times New Roman" w:hAnsi="Times New Roman"/>
          <w:sz w:val="28"/>
          <w:szCs w:val="28"/>
          <w:rtl w:val="0"/>
        </w:rPr>
        <w:t xml:space="preserve"> a 2024 World Economic Forum report.</w:t>
      </w:r>
    </w:p>
    <w:p w:rsidR="00000000" w:rsidDel="00000000" w:rsidP="00000000" w:rsidRDefault="00000000" w:rsidRPr="00000000" w14:paraId="00000043">
      <w:pPr>
        <w:tabs>
          <w:tab w:val="left" w:leader="none" w:pos="2005"/>
        </w:tabs>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 territory like Palestine that has traditionally grown olive trees, continuing to export olive oil from its olive trees can help maintain climate health and create sustainable economic products, such as soap. These products can also support organic alternative hair and skin care products like those from Palestinian-based brands like </w:t>
      </w:r>
      <w:hyperlink r:id="rId76">
        <w:r w:rsidDel="00000000" w:rsidR="00000000" w:rsidRPr="00000000">
          <w:rPr>
            <w:rFonts w:ascii="Times New Roman" w:cs="Times New Roman" w:eastAsia="Times New Roman" w:hAnsi="Times New Roman"/>
            <w:color w:val="1155cc"/>
            <w:sz w:val="28"/>
            <w:szCs w:val="28"/>
            <w:u w:val="single"/>
            <w:rtl w:val="0"/>
          </w:rPr>
          <w:t xml:space="preserve">CHI Haircare</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44">
      <w:pPr>
        <w:tabs>
          <w:tab w:val="left" w:leader="none" w:pos="2005"/>
        </w:tabs>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Occupation contributing significantly to the devastation of the land in Palestine, creating ecocide, domicide, and urbicide, emissions have increased and created devastation to the natural environment, much like deforestation.</w:t>
      </w:r>
      <w:r w:rsidDel="00000000" w:rsidR="00000000" w:rsidRPr="00000000">
        <w:rPr>
          <w:rtl w:val="0"/>
        </w:rPr>
      </w:r>
    </w:p>
    <w:p w:rsidR="00000000" w:rsidDel="00000000" w:rsidP="00000000" w:rsidRDefault="00000000" w:rsidRPr="00000000" w14:paraId="00000045">
      <w:pPr>
        <w:tabs>
          <w:tab w:val="left" w:leader="none" w:pos="2005"/>
        </w:tabs>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globally sustainable areas like the Congo Basin rainforest sustain a portion of the world’s oxygen supply, businesses, and corporations use deceptive practices to hide the deforestation of these forests. This further contributes to more significant gaps in wealth for non-white communities.</w:t>
      </w:r>
    </w:p>
    <w:p w:rsidR="00000000" w:rsidDel="00000000" w:rsidP="00000000" w:rsidRDefault="00000000" w:rsidRPr="00000000" w14:paraId="00000046">
      <w:pPr>
        <w:tabs>
          <w:tab w:val="left" w:leader="none" w:pos="2005"/>
        </w:tabs>
        <w:spacing w:after="200" w:before="200"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Explosive Growth Has Destroyed Functional Democracy</w:t>
      </w:r>
    </w:p>
    <w:p w:rsidR="00000000" w:rsidDel="00000000" w:rsidP="00000000" w:rsidRDefault="00000000" w:rsidRPr="00000000" w14:paraId="00000047">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current situation is not ecologically sustainable, does not ensure the safety of unborn children, and has </w:t>
      </w:r>
      <w:hyperlink r:id="rId77">
        <w:r w:rsidDel="00000000" w:rsidR="00000000" w:rsidRPr="00000000">
          <w:rPr>
            <w:rFonts w:ascii="Times New Roman" w:cs="Times New Roman" w:eastAsia="Times New Roman" w:hAnsi="Times New Roman"/>
            <w:color w:val="1155cc"/>
            <w:sz w:val="28"/>
            <w:szCs w:val="28"/>
            <w:u w:val="single"/>
            <w:rtl w:val="0"/>
          </w:rPr>
          <w:t xml:space="preserve">destroyed functional democracy</w:t>
        </w:r>
      </w:hyperlink>
      <w:r w:rsidDel="00000000" w:rsidR="00000000" w:rsidRPr="00000000">
        <w:rPr>
          <w:rFonts w:ascii="Times New Roman" w:cs="Times New Roman" w:eastAsia="Times New Roman" w:hAnsi="Times New Roman"/>
          <w:sz w:val="28"/>
          <w:szCs w:val="28"/>
          <w:rtl w:val="0"/>
        </w:rPr>
        <w:t xml:space="preserve">. Democracy starts with “one person, one vote,” which implies that each vote is influential. </w:t>
      </w:r>
      <w:hyperlink r:id="rId78">
        <w:r w:rsidDel="00000000" w:rsidR="00000000" w:rsidRPr="00000000">
          <w:rPr>
            <w:rFonts w:ascii="Times New Roman" w:cs="Times New Roman" w:eastAsia="Times New Roman" w:hAnsi="Times New Roman"/>
            <w:color w:val="1155cc"/>
            <w:sz w:val="28"/>
            <w:szCs w:val="28"/>
            <w:u w:val="single"/>
            <w:rtl w:val="0"/>
          </w:rPr>
          <w:t xml:space="preserve">Today, this is not</w:t>
        </w:r>
      </w:hyperlink>
      <w:r w:rsidDel="00000000" w:rsidR="00000000" w:rsidRPr="00000000">
        <w:rPr>
          <w:rFonts w:ascii="Times New Roman" w:cs="Times New Roman" w:eastAsia="Times New Roman" w:hAnsi="Times New Roman"/>
          <w:sz w:val="28"/>
          <w:szCs w:val="28"/>
          <w:rtl w:val="0"/>
        </w:rPr>
        <w:t xml:space="preserve"> the case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48">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need to redistribute resources to ensure birth equity and a fair start in life instead of letting governments decide on these matters if we have to secure the future of our children.</w:t>
      </w:r>
    </w:p>
    <w:p w:rsidR="00000000" w:rsidDel="00000000" w:rsidP="00000000" w:rsidRDefault="00000000" w:rsidRPr="00000000" w14:paraId="00000049">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poverty and inequity cannot be challenged through democracy because family planning policies have ensured that the average citizen is disenfranchised, with little or no influence over the laws they are forced to live under.</w:t>
      </w:r>
    </w:p>
    <w:p w:rsidR="00000000" w:rsidDel="00000000" w:rsidP="00000000" w:rsidRDefault="00000000" w:rsidRPr="00000000" w14:paraId="0000004A">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Because growth is enabled by removing even minimum levels of welfare or equity, </w:t>
      </w:r>
      <w:hyperlink r:id="rId79">
        <w:r w:rsidDel="00000000" w:rsidR="00000000" w:rsidRPr="00000000">
          <w:rPr>
            <w:rFonts w:ascii="Times New Roman" w:cs="Times New Roman" w:eastAsia="Times New Roman" w:hAnsi="Times New Roman"/>
            <w:color w:val="1155cc"/>
            <w:sz w:val="28"/>
            <w:szCs w:val="28"/>
            <w:u w:val="single"/>
            <w:rtl w:val="0"/>
          </w:rPr>
          <w:t xml:space="preserve">our elected officials simply do not represent their constituents</w:t>
        </w:r>
      </w:hyperlink>
      <w:r w:rsidDel="00000000" w:rsidR="00000000" w:rsidRPr="00000000">
        <w:rPr>
          <w:rFonts w:ascii="Times New Roman" w:cs="Times New Roman" w:eastAsia="Times New Roman" w:hAnsi="Times New Roman"/>
          <w:sz w:val="28"/>
          <w:szCs w:val="28"/>
          <w:rtl w:val="0"/>
        </w:rPr>
        <w:t xml:space="preserve">. Growth has diluted votes.</w:t>
      </w:r>
    </w:p>
    <w:p w:rsidR="00000000" w:rsidDel="00000000" w:rsidP="00000000" w:rsidRDefault="00000000" w:rsidRPr="00000000" w14:paraId="0000004B">
      <w:pPr>
        <w:tabs>
          <w:tab w:val="left" w:leader="none" w:pos="2005"/>
        </w:tabs>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idea of representation is an illusion when, in reality, one should have access to </w:t>
      </w:r>
      <w:hyperlink r:id="rId80">
        <w:r w:rsidDel="00000000" w:rsidR="00000000" w:rsidRPr="00000000">
          <w:rPr>
            <w:rFonts w:ascii="Times New Roman" w:cs="Times New Roman" w:eastAsia="Times New Roman" w:hAnsi="Times New Roman"/>
            <w:color w:val="1155cc"/>
            <w:sz w:val="28"/>
            <w:szCs w:val="28"/>
            <w:u w:val="single"/>
            <w:rtl w:val="0"/>
          </w:rPr>
          <w:t xml:space="preserve">significant wealth or other forms of</w:t>
        </w:r>
      </w:hyperlink>
      <w:r w:rsidDel="00000000" w:rsidR="00000000" w:rsidRPr="00000000">
        <w:rPr>
          <w:rFonts w:ascii="Times New Roman" w:cs="Times New Roman" w:eastAsia="Times New Roman" w:hAnsi="Times New Roman"/>
          <w:sz w:val="28"/>
          <w:szCs w:val="28"/>
          <w:rtl w:val="0"/>
        </w:rPr>
        <w:t xml:space="preserve"> influence to impact political outcomes. Also, the fact that the federal minimum wage is “poverty-level wages” is sufficient evidence that the </w:t>
      </w:r>
      <w:hyperlink r:id="rId81">
        <w:r w:rsidDel="00000000" w:rsidR="00000000" w:rsidRPr="00000000">
          <w:rPr>
            <w:rFonts w:ascii="Times New Roman" w:cs="Times New Roman" w:eastAsia="Times New Roman" w:hAnsi="Times New Roman"/>
            <w:color w:val="1155cc"/>
            <w:sz w:val="28"/>
            <w:szCs w:val="28"/>
            <w:u w:val="single"/>
            <w:rtl w:val="0"/>
          </w:rPr>
          <w:t xml:space="preserve">law hardly reflects the people’s will</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C">
      <w:pPr>
        <w:spacing w:after="200" w:before="200" w:line="276" w:lineRule="auto"/>
        <w:ind w:left="0" w:firstLine="0"/>
        <w:rPr>
          <w:rFonts w:ascii="Times New Roman" w:cs="Times New Roman" w:eastAsia="Times New Roman" w:hAnsi="Times New Roman"/>
          <w:b w:val="1"/>
          <w:color w:val="222222"/>
          <w:sz w:val="28"/>
          <w:szCs w:val="28"/>
          <w:highlight w:val="white"/>
        </w:rPr>
      </w:pPr>
      <w:r w:rsidDel="00000000" w:rsidR="00000000" w:rsidRPr="00000000">
        <w:rPr>
          <w:rFonts w:ascii="Times New Roman" w:cs="Times New Roman" w:eastAsia="Times New Roman" w:hAnsi="Times New Roman"/>
          <w:b w:val="1"/>
          <w:color w:val="222222"/>
          <w:sz w:val="28"/>
          <w:szCs w:val="28"/>
          <w:highlight w:val="white"/>
          <w:rtl w:val="0"/>
        </w:rPr>
        <w:t xml:space="preserve">Why Reparations to Young Disenfranchised Women Are Important</w:t>
      </w:r>
    </w:p>
    <w:p w:rsidR="00000000" w:rsidDel="00000000" w:rsidP="00000000" w:rsidRDefault="00000000" w:rsidRPr="00000000" w14:paraId="0000004D">
      <w:pPr>
        <w:spacing w:after="200" w:before="200" w:line="276" w:lineRule="auto"/>
        <w:ind w:left="0" w:firstLine="0"/>
        <w:rPr>
          <w:rFonts w:ascii="Times New Roman" w:cs="Times New Roman" w:eastAsia="Times New Roman" w:hAnsi="Times New Roman"/>
          <w:color w:val="222222"/>
          <w:sz w:val="28"/>
          <w:szCs w:val="28"/>
          <w:highlight w:val="white"/>
        </w:rPr>
      </w:pPr>
      <w:bookmarkStart w:colFirst="0" w:colLast="0" w:name="_30j0zll" w:id="1"/>
      <w:bookmarkEnd w:id="1"/>
      <w:r w:rsidDel="00000000" w:rsidR="00000000" w:rsidRPr="00000000">
        <w:rPr>
          <w:rFonts w:ascii="Times New Roman" w:cs="Times New Roman" w:eastAsia="Times New Roman" w:hAnsi="Times New Roman"/>
          <w:color w:val="222222"/>
          <w:sz w:val="28"/>
          <w:szCs w:val="28"/>
          <w:highlight w:val="white"/>
          <w:rtl w:val="0"/>
        </w:rPr>
        <w:t xml:space="preserve">We can reverse the abovementioned injustices by backing young women’s right to self-determination and reparation.</w:t>
      </w:r>
    </w:p>
    <w:p w:rsidR="00000000" w:rsidDel="00000000" w:rsidP="00000000" w:rsidRDefault="00000000" w:rsidRPr="00000000" w14:paraId="0000004E">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“Society, as reflected in our government and the policy implemented by our democratically elected representatives, must do what’s best for children, regardless of economic impact, which must include social safety programs designed to give each child a fair start in life and climate reparations for the crisis we have caused and are leaving to them as our legacy,” argues Jessica Blome, a public interest attorney who frequently represents the </w:t>
      </w:r>
      <w:hyperlink r:id="rId82">
        <w:r w:rsidDel="00000000" w:rsidR="00000000" w:rsidRPr="00000000">
          <w:rPr>
            <w:rFonts w:ascii="Times New Roman" w:cs="Times New Roman" w:eastAsia="Times New Roman" w:hAnsi="Times New Roman"/>
            <w:color w:val="1155cc"/>
            <w:sz w:val="28"/>
            <w:szCs w:val="28"/>
            <w:u w:val="single"/>
            <w:rtl w:val="0"/>
          </w:rPr>
          <w:t xml:space="preserve">Fair Start Movement</w:t>
        </w:r>
      </w:hyperlink>
      <w:r w:rsidDel="00000000" w:rsidR="00000000" w:rsidRPr="00000000">
        <w:rPr>
          <w:rFonts w:ascii="Times New Roman" w:cs="Times New Roman" w:eastAsia="Times New Roman" w:hAnsi="Times New Roman"/>
          <w:sz w:val="28"/>
          <w:szCs w:val="28"/>
          <w:rtl w:val="0"/>
        </w:rPr>
        <w:t xml:space="preserve">, a nonprofit that promotes the convergence of social, eco, and reproductive justice (affiliated with two of this article’s authors, Carter Dillard and Beatrix Homler).</w:t>
      </w:r>
    </w:p>
    <w:p w:rsidR="00000000" w:rsidDel="00000000" w:rsidP="00000000" w:rsidRDefault="00000000" w:rsidRPr="00000000" w14:paraId="0000004F">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 we are even debating the value of women’s autonomy as an economic driver—as opposed to an inalienable human right—is exactly why our culture needs to think differently about women and children,” Blome says.</w:t>
      </w:r>
    </w:p>
    <w:p w:rsidR="00000000" w:rsidDel="00000000" w:rsidP="00000000" w:rsidRDefault="00000000" w:rsidRPr="00000000" w14:paraId="00000050">
      <w:pPr>
        <w:spacing w:after="200" w:before="200" w:line="276" w:lineRule="auto"/>
        <w:ind w:left="0" w:firstLine="0"/>
        <w:rPr>
          <w:rFonts w:ascii="Times New Roman" w:cs="Times New Roman" w:eastAsia="Times New Roman" w:hAnsi="Times New Roman"/>
          <w:sz w:val="28"/>
          <w:szCs w:val="28"/>
        </w:rPr>
      </w:pPr>
      <w:hyperlink r:id="rId83">
        <w:r w:rsidDel="00000000" w:rsidR="00000000" w:rsidRPr="00000000">
          <w:rPr>
            <w:rFonts w:ascii="Times New Roman" w:cs="Times New Roman" w:eastAsia="Times New Roman" w:hAnsi="Times New Roman"/>
            <w:color w:val="1155cc"/>
            <w:sz w:val="28"/>
            <w:szCs w:val="28"/>
            <w:u w:val="single"/>
            <w:rtl w:val="0"/>
          </w:rPr>
          <w:t xml:space="preserve">Mwesigye Robert</w:t>
        </w:r>
      </w:hyperlink>
      <w:r w:rsidDel="00000000" w:rsidR="00000000" w:rsidRPr="00000000">
        <w:rPr>
          <w:rFonts w:ascii="Times New Roman" w:cs="Times New Roman" w:eastAsia="Times New Roman" w:hAnsi="Times New Roman"/>
          <w:sz w:val="28"/>
          <w:szCs w:val="28"/>
          <w:rtl w:val="0"/>
        </w:rPr>
        <w:t xml:space="preserve">, a co-founder of </w:t>
      </w:r>
      <w:hyperlink r:id="rId84">
        <w:r w:rsidDel="00000000" w:rsidR="00000000" w:rsidRPr="00000000">
          <w:rPr>
            <w:rFonts w:ascii="Times New Roman" w:cs="Times New Roman" w:eastAsia="Times New Roman" w:hAnsi="Times New Roman"/>
            <w:color w:val="1155cc"/>
            <w:sz w:val="28"/>
            <w:szCs w:val="28"/>
            <w:u w:val="single"/>
            <w:rtl w:val="0"/>
          </w:rPr>
          <w:t xml:space="preserve">Rejoice Africa Foundation</w:t>
        </w:r>
      </w:hyperlink>
      <w:r w:rsidDel="00000000" w:rsidR="00000000" w:rsidRPr="00000000">
        <w:rPr>
          <w:rFonts w:ascii="Times New Roman" w:cs="Times New Roman" w:eastAsia="Times New Roman" w:hAnsi="Times New Roman"/>
          <w:sz w:val="28"/>
          <w:szCs w:val="28"/>
          <w:rtl w:val="0"/>
        </w:rPr>
        <w:t xml:space="preserve">, a nonprofit group that promotes climate restoration and family policy, argues that political leaders often promote climate responses that are ultimately unrealistic because they are top-down solutions. “They have come up with well-meaning centralized climate responses in their speeches and proposals, but none of these are implemented effectively,” he says.</w:t>
      </w:r>
    </w:p>
    <w:p w:rsidR="00000000" w:rsidDel="00000000" w:rsidP="00000000" w:rsidRDefault="00000000" w:rsidRPr="00000000" w14:paraId="00000051">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His organization advocates the </w:t>
      </w:r>
      <w:hyperlink r:id="rId85">
        <w:r w:rsidDel="00000000" w:rsidR="00000000" w:rsidRPr="00000000">
          <w:rPr>
            <w:rFonts w:ascii="Times New Roman" w:cs="Times New Roman" w:eastAsia="Times New Roman" w:hAnsi="Times New Roman"/>
            <w:color w:val="1155cc"/>
            <w:sz w:val="28"/>
            <w:szCs w:val="28"/>
            <w:u w:val="single"/>
            <w:rtl w:val="0"/>
          </w:rPr>
          <w:t xml:space="preserve">care group model</w:t>
        </w:r>
      </w:hyperlink>
      <w:r w:rsidDel="00000000" w:rsidR="00000000" w:rsidRPr="00000000">
        <w:rPr>
          <w:rFonts w:ascii="Times New Roman" w:cs="Times New Roman" w:eastAsia="Times New Roman" w:hAnsi="Times New Roman"/>
          <w:sz w:val="28"/>
          <w:szCs w:val="28"/>
          <w:rtl w:val="0"/>
        </w:rPr>
        <w:t xml:space="preserve">, which </w:t>
      </w:r>
      <w:r w:rsidDel="00000000" w:rsidR="00000000" w:rsidRPr="00000000">
        <w:rPr>
          <w:rFonts w:ascii="Times New Roman" w:cs="Times New Roman" w:eastAsia="Times New Roman" w:hAnsi="Times New Roman"/>
          <w:sz w:val="28"/>
          <w:szCs w:val="28"/>
          <w:rtl w:val="0"/>
        </w:rPr>
        <w:t xml:space="preserve">promotes social and behavioral changes through peer-to-peer knowledge sharing. Primarily deployed in international development contexts, care groups are often led by mothers sharing insights. “Effective climate restoration must be decentralized to the affected communities at the grassroots level,” says Robert.</w:t>
      </w:r>
    </w:p>
    <w:p w:rsidR="00000000" w:rsidDel="00000000" w:rsidP="00000000" w:rsidRDefault="00000000" w:rsidRPr="00000000" w14:paraId="00000052">
      <w:pPr>
        <w:shd w:fill="ffffff" w:val="clea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All Children Deserve a Fair Start in Life</w:t>
      </w:r>
    </w:p>
    <w:p w:rsidR="00000000" w:rsidDel="00000000" w:rsidP="00000000" w:rsidRDefault="00000000" w:rsidRPr="00000000" w14:paraId="00000053">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climate and the related crises we face today were driven mainly, and certainly exacerbated,</w:t>
      </w:r>
      <w:hyperlink r:id="rId86">
        <w:r w:rsidDel="00000000" w:rsidR="00000000" w:rsidRPr="00000000">
          <w:rPr>
            <w:rFonts w:ascii="Times New Roman" w:cs="Times New Roman" w:eastAsia="Times New Roman" w:hAnsi="Times New Roman"/>
            <w:sz w:val="28"/>
            <w:szCs w:val="28"/>
            <w:rtl w:val="0"/>
          </w:rPr>
          <w:t xml:space="preserve"> </w:t>
        </w:r>
      </w:hyperlink>
      <w:r w:rsidDel="00000000" w:rsidR="00000000" w:rsidRPr="00000000">
        <w:rPr>
          <w:rFonts w:ascii="Times New Roman" w:cs="Times New Roman" w:eastAsia="Times New Roman" w:hAnsi="Times New Roman"/>
          <w:sz w:val="28"/>
          <w:szCs w:val="28"/>
          <w:rtl w:val="0"/>
        </w:rPr>
        <w:t xml:space="preserve">by the </w:t>
      </w:r>
      <w:hyperlink r:id="rId87">
        <w:r w:rsidDel="00000000" w:rsidR="00000000" w:rsidRPr="00000000">
          <w:rPr>
            <w:rFonts w:ascii="Times New Roman" w:cs="Times New Roman" w:eastAsia="Times New Roman" w:hAnsi="Times New Roman"/>
            <w:color w:val="1155cc"/>
            <w:sz w:val="28"/>
            <w:szCs w:val="28"/>
            <w:u w:val="single"/>
            <w:rtl w:val="0"/>
          </w:rPr>
          <w:t xml:space="preserve">absence of child equity standards being included in reproductive rights dating back to 1948</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This seeded racist inequity and unsustainable growth and </w:t>
      </w:r>
      <w:r w:rsidDel="00000000" w:rsidR="00000000" w:rsidRPr="00000000">
        <w:rPr>
          <w:rFonts w:ascii="Times New Roman" w:cs="Times New Roman" w:eastAsia="Times New Roman" w:hAnsi="Times New Roman"/>
          <w:sz w:val="28"/>
          <w:szCs w:val="28"/>
          <w:rtl w:val="0"/>
        </w:rPr>
        <w:t xml:space="preserve">created a fake version of social justice, one hiding the actual creation of power relations in birth, development, and inequity. It allowed wealthy white families to amass wealth—at a deadly cost to generations of BIPOC communities.</w:t>
      </w:r>
    </w:p>
    <w:p w:rsidR="00000000" w:rsidDel="00000000" w:rsidP="00000000" w:rsidRDefault="00000000" w:rsidRPr="00000000" w14:paraId="00000054">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is a fundamental entitlement or constitutive fraud: Obligating others to follow laws while not measurably empowering them to be in a position to influence those laws.</w:t>
      </w:r>
    </w:p>
    <w:p w:rsidR="00000000" w:rsidDel="00000000" w:rsidP="00000000" w:rsidRDefault="00000000" w:rsidRPr="00000000" w14:paraId="00000055">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Wealthy families in nations most responsible for the climate crisis are now funding a fantasy world to continue this farce and evade climate reparations they owe for the harm they have caused. E</w:t>
      </w:r>
      <w:r w:rsidDel="00000000" w:rsidR="00000000" w:rsidRPr="00000000">
        <w:rPr>
          <w:rFonts w:ascii="Times New Roman" w:cs="Times New Roman" w:eastAsia="Times New Roman" w:hAnsi="Times New Roman"/>
          <w:sz w:val="28"/>
          <w:szCs w:val="28"/>
          <w:rtl w:val="0"/>
        </w:rPr>
        <w:t xml:space="preserve">nvironmental sustainability and social justice are vastly undone as </w:t>
      </w:r>
      <w:hyperlink r:id="rId88">
        <w:r w:rsidDel="00000000" w:rsidR="00000000" w:rsidRPr="00000000">
          <w:rPr>
            <w:rFonts w:ascii="Times New Roman" w:cs="Times New Roman" w:eastAsia="Times New Roman" w:hAnsi="Times New Roman"/>
            <w:color w:val="1155cc"/>
            <w:sz w:val="28"/>
            <w:szCs w:val="28"/>
            <w:u w:val="single"/>
            <w:rtl w:val="0"/>
          </w:rPr>
          <w:t xml:space="preserve">children enter the world without the necessary resources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6">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the world’s children are not given a fair </w:t>
      </w:r>
      <w:r w:rsidDel="00000000" w:rsidR="00000000" w:rsidRPr="00000000">
        <w:rPr>
          <w:rFonts w:ascii="Times New Roman" w:cs="Times New Roman" w:eastAsia="Times New Roman" w:hAnsi="Times New Roman"/>
          <w:sz w:val="28"/>
          <w:szCs w:val="28"/>
          <w:rtl w:val="0"/>
        </w:rPr>
        <w:t xml:space="preserve">start in life, it won’t be possible to form organizations capable of representative governance</w:t>
      </w:r>
      <w:r w:rsidDel="00000000" w:rsidR="00000000" w:rsidRPr="00000000">
        <w:rPr>
          <w:rFonts w:ascii="Times New Roman" w:cs="Times New Roman" w:eastAsia="Times New Roman" w:hAnsi="Times New Roman"/>
          <w:sz w:val="28"/>
          <w:szCs w:val="28"/>
          <w:rtl w:val="0"/>
        </w:rPr>
        <w:t xml:space="preserve"> through the measurable self-determination of their constituents.</w:t>
      </w:r>
    </w:p>
    <w:p w:rsidR="00000000" w:rsidDel="00000000" w:rsidP="00000000" w:rsidRDefault="00000000" w:rsidRPr="00000000" w14:paraId="00000057">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need to give each family equal opportunities and future generations the resources they need to fight climate change. This means giving each child the same rights and opportunities to shape the future.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climatenexus.org/climate-change-us/politics-and-policy/climate-change-justice-racism/" TargetMode="External"/><Relationship Id="rId84" Type="http://schemas.openxmlformats.org/officeDocument/2006/relationships/hyperlink" Target="https://rafug.org/" TargetMode="External"/><Relationship Id="rId83" Type="http://schemas.openxmlformats.org/officeDocument/2006/relationships/hyperlink" Target="https://observatory.wiki/Mwesigye_Robert" TargetMode="External"/><Relationship Id="rId42" Type="http://schemas.openxmlformats.org/officeDocument/2006/relationships/hyperlink" Target="https://plato.stanford.edu/entries/justice-intergenerational/" TargetMode="External"/><Relationship Id="rId86" Type="http://schemas.openxmlformats.org/officeDocument/2006/relationships/hyperlink" Target="https://www.newsweek.com/secret-war-natural-rights-children-opinion-1771365" TargetMode="External"/><Relationship Id="rId41" Type="http://schemas.openxmlformats.org/officeDocument/2006/relationships/hyperlink" Target="https://www.americanprogress.org/article/systematic-inequality-american-democracy/" TargetMode="External"/><Relationship Id="rId85" Type="http://schemas.openxmlformats.org/officeDocument/2006/relationships/hyperlink" Target="https://www.ncbi.nlm.nih.gov/pmc/articles/PMC4570011/" TargetMode="External"/><Relationship Id="rId44" Type="http://schemas.openxmlformats.org/officeDocument/2006/relationships/hyperlink" Target="https://www.counterpunch.org/2024/09/06/why-childrens-rights-are-critical-for-climate-policy-and-environmental-activism/" TargetMode="External"/><Relationship Id="rId88" Type="http://schemas.openxmlformats.org/officeDocument/2006/relationships/hyperlink" Target="https://www.newsweek.com/secret-war-natural-rights-children-opinion-1771365" TargetMode="External"/><Relationship Id="rId43" Type="http://schemas.openxmlformats.org/officeDocument/2006/relationships/hyperlink" Target="https://www.ohchr.org/en/instruments-mechanisms/instruments/convention-rights-child" TargetMode="External"/><Relationship Id="rId87" Type="http://schemas.openxmlformats.org/officeDocument/2006/relationships/hyperlink" Target="https://observatory.wiki/How_a_20th-Century_Family_Planning_Agenda_Fueled_the_Climate_Crisis" TargetMode="External"/><Relationship Id="rId46" Type="http://schemas.openxmlformats.org/officeDocument/2006/relationships/hyperlink" Target="https://www.ohchr.org/sites/default/files/documents/issues/environment/srenvironment/activities/2024-04-22-stm-earth-day-sr-env.pdf" TargetMode="External"/><Relationship Id="rId45" Type="http://schemas.openxmlformats.org/officeDocument/2006/relationships/hyperlink" Target="https://www.unep.org/news-and-stories/story/historic-move-un-declares-healthy-environment-human-right" TargetMode="External"/><Relationship Id="rId80" Type="http://schemas.openxmlformats.org/officeDocument/2006/relationships/hyperlink" Target="https://theconversation.com/billionaires-bankroll-us-politics-but-voters-could-demand-a-fairer-system-245512" TargetMode="External"/><Relationship Id="rId82" Type="http://schemas.openxmlformats.org/officeDocument/2006/relationships/hyperlink" Target="https://fairstartmovement.org/" TargetMode="External"/><Relationship Id="rId81" Type="http://schemas.openxmlformats.org/officeDocument/2006/relationships/hyperlink" Target="https://www.epi.org/publication/raising-the-federal-minimum-wage-to-15-by-2025-would-lift-the-pay-of-32-million-work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airstartmovement.org" TargetMode="External"/><Relationship Id="rId48" Type="http://schemas.openxmlformats.org/officeDocument/2006/relationships/hyperlink" Target="https://www.aga.org/natural-gas/environment/climate-change-commitment/" TargetMode="External"/><Relationship Id="rId47" Type="http://schemas.openxmlformats.org/officeDocument/2006/relationships/hyperlink" Target="https://psmag.com/magazine/fallacy-of-endless-growth" TargetMode="External"/><Relationship Id="rId49" Type="http://schemas.openxmlformats.org/officeDocument/2006/relationships/hyperlink" Target="https://populationmatters.org/news/2021/01/study-population-growth-cancelling-out-climate-change-progress/" TargetMode="External"/><Relationship Id="rId5" Type="http://schemas.openxmlformats.org/officeDocument/2006/relationships/styles" Target="styles.xml"/><Relationship Id="rId6" Type="http://schemas.openxmlformats.org/officeDocument/2006/relationships/hyperlink" Target="https://fairstartmovement.org/" TargetMode="External"/><Relationship Id="rId7" Type="http://schemas.openxmlformats.org/officeDocument/2006/relationships/hyperlink" Target="https://www.oneprotest.org/" TargetMode="External"/><Relationship Id="rId8" Type="http://schemas.openxmlformats.org/officeDocument/2006/relationships/hyperlink" Target="https://observatory.wiki/Ashley_Berke" TargetMode="External"/><Relationship Id="rId73" Type="http://schemas.openxmlformats.org/officeDocument/2006/relationships/hyperlink" Target="https://www.feedingamerica.org/hunger-in-america/black-communities" TargetMode="External"/><Relationship Id="rId72" Type="http://schemas.openxmlformats.org/officeDocument/2006/relationships/hyperlink" Target="https://www.newsecuritybeat.org/2020/06/exposure-air-pollutants-heat-worse-climate-change-impact-black-mothers/" TargetMode="External"/><Relationship Id="rId31" Type="http://schemas.openxmlformats.org/officeDocument/2006/relationships/hyperlink" Target="https://climatechampions.unfccc.int/a-communitys-fight-for-resilience-saving-sri-lankas-vulnerable-marine-ecosystems/" TargetMode="External"/><Relationship Id="rId75" Type="http://schemas.openxmlformats.org/officeDocument/2006/relationships/hyperlink" Target="https://www.weforum.org/stories/2024/03/sudan-agriculture-world-food-crisis-solution/" TargetMode="External"/><Relationship Id="rId30" Type="http://schemas.openxmlformats.org/officeDocument/2006/relationships/hyperlink" Target="https://www.worldbank.org/en/news/feature/2020/10/07/global-action-urgently-needed-to-halt-historic-threats-to-poverty-reduction" TargetMode="External"/><Relationship Id="rId74" Type="http://schemas.openxmlformats.org/officeDocument/2006/relationships/hyperlink" Target="https://www.booker.senate.gov/news/press/booker-pressley-reintroduce-bicameral-baby-bonds-legislation-to-tackle-wealth-inequality" TargetMode="External"/><Relationship Id="rId33" Type="http://schemas.openxmlformats.org/officeDocument/2006/relationships/hyperlink" Target="https://pulitzercenter.org/stories/climate-change-brings-new-emergency-tamil-homeland-sri-lanka" TargetMode="External"/><Relationship Id="rId77" Type="http://schemas.openxmlformats.org/officeDocument/2006/relationships/hyperlink" Target="https://pubmed.ncbi.nlm.nih.gov/12179234/" TargetMode="External"/><Relationship Id="rId32" Type="http://schemas.openxmlformats.org/officeDocument/2006/relationships/hyperlink" Target="https://srilanka.un.org/en/254230-fact-sheet-climate-impact-sri-lanka" TargetMode="External"/><Relationship Id="rId76" Type="http://schemas.openxmlformats.org/officeDocument/2006/relationships/hyperlink" Target="https://theihsaninfluence.com/six-palestinian-owned-brands-to-support-and-replace-your-dior-beauty-with/" TargetMode="External"/><Relationship Id="rId35" Type="http://schemas.openxmlformats.org/officeDocument/2006/relationships/hyperlink" Target="https://edgar.jrc.ec.europa.eu/report_2023" TargetMode="External"/><Relationship Id="rId79" Type="http://schemas.openxmlformats.org/officeDocument/2006/relationships/hyperlink" Target="https://www.nbcnews.com/meet-the-press/data-download/nations-population-growing-congress-standing-still-rcna103142" TargetMode="External"/><Relationship Id="rId34" Type="http://schemas.openxmlformats.org/officeDocument/2006/relationships/hyperlink" Target="https://edgar.jrc.ec.europa.eu/" TargetMode="External"/><Relationship Id="rId78" Type="http://schemas.openxmlformats.org/officeDocument/2006/relationships/hyperlink" Target="https://math.hmc.edu/funfacts/social-choice-and-the-condorcet-paradox/" TargetMode="External"/><Relationship Id="rId71" Type="http://schemas.openxmlformats.org/officeDocument/2006/relationships/hyperlink" Target="https://www.brookings.edu/articles/black-wealth-is-increasing-but-so-is-the-racial-wealth-gap/" TargetMode="External"/><Relationship Id="rId70" Type="http://schemas.openxmlformats.org/officeDocument/2006/relationships/hyperlink" Target="https://lsolum.typepad.com/legaltheory/2020/07/dillard-on-legitimacy.html" TargetMode="External"/><Relationship Id="rId37" Type="http://schemas.openxmlformats.org/officeDocument/2006/relationships/hyperlink" Target="https://observatory.wiki/Why_Children%E2%80%99s_Rights_Are_Critical_for_Climate_Policy_and_Environmental_Activism" TargetMode="External"/><Relationship Id="rId36" Type="http://schemas.openxmlformats.org/officeDocument/2006/relationships/hyperlink" Target="https://pulitzercenter.org/stories/climate-change-brings-new-emergency-tamil-homeland-sri-lanka" TargetMode="External"/><Relationship Id="rId39" Type="http://schemas.openxmlformats.org/officeDocument/2006/relationships/hyperlink" Target="https://birchbarkbooks.com/products/decolonizing-wealth" TargetMode="External"/><Relationship Id="rId38" Type="http://schemas.openxmlformats.org/officeDocument/2006/relationships/hyperlink" Target="https://www.usaid.gov/sites/default/files/2024-04/USAID_2023_MCHN_FactSheets_CountrySpecific-UGANDA-FINAL2_508.pdf" TargetMode="External"/><Relationship Id="rId62" Type="http://schemas.openxmlformats.org/officeDocument/2006/relationships/hyperlink" Target="https://www.un.org/en/climatechange/science/climate-issues/greenwashing" TargetMode="External"/><Relationship Id="rId61" Type="http://schemas.openxmlformats.org/officeDocument/2006/relationships/hyperlink" Target="https://www.nationofchange.org/2023/06/02/to-restore-nature-we-must-invest-more-in-our-children/" TargetMode="External"/><Relationship Id="rId20" Type="http://schemas.openxmlformats.org/officeDocument/2006/relationships/hyperlink" Target="https://www.unicefusa.org/what-unicef-does/climate-change" TargetMode="External"/><Relationship Id="rId64" Type="http://schemas.openxmlformats.org/officeDocument/2006/relationships/hyperlink" Target="https://www.aspca.org/news/study-shows-humanewashing-costing-animals-and-consumers-too-much-weve-got-solutions" TargetMode="External"/><Relationship Id="rId63" Type="http://schemas.openxmlformats.org/officeDocument/2006/relationships/hyperlink" Target="https://fairstartmovement.org/what-is-growthwashing-the-most-lethal-form-of-greenwashing/" TargetMode="External"/><Relationship Id="rId22" Type="http://schemas.openxmlformats.org/officeDocument/2006/relationships/hyperlink" Target="https://climatenetwork.org/2024/11/23/cop29_betrayal_in_baku/" TargetMode="External"/><Relationship Id="rId66" Type="http://schemas.openxmlformats.org/officeDocument/2006/relationships/hyperlink" Target="https://observatory.wiki/Should_Harming_Mother_Earth_Be_a_Crime?_The_Case_for_Ecocide" TargetMode="External"/><Relationship Id="rId21" Type="http://schemas.openxmlformats.org/officeDocument/2006/relationships/hyperlink" Target="https://climatenexus.org/climate-change-us/politics-and-policy/climate-change-justice-racism/" TargetMode="External"/><Relationship Id="rId65" Type="http://schemas.openxmlformats.org/officeDocument/2006/relationships/hyperlink" Target="https://fairstartmovement.org/by-ignoring-growth-nonprofits-created-a-fantasy-world-of-progress-that-led-to-the-climate-crisis/" TargetMode="External"/><Relationship Id="rId24" Type="http://schemas.openxmlformats.org/officeDocument/2006/relationships/hyperlink" Target="https://amp.theguardian.com/us-news/2023/sep/14/exxonmobil-documents-wall-street-journal-climate-science" TargetMode="External"/><Relationship Id="rId68" Type="http://schemas.openxmlformats.org/officeDocument/2006/relationships/hyperlink" Target="https://www.theguardian.com/environment/article/2024/may/21/a-drop-in-global-gdp-would-be-good-for-the-planet" TargetMode="External"/><Relationship Id="rId23" Type="http://schemas.openxmlformats.org/officeDocument/2006/relationships/hyperlink" Target="https://observatory.wiki/Ten_Grim_Climate_Scenarios_When_Global_Temperatures_Rise_Above_1.5_Degrees_Celsius" TargetMode="External"/><Relationship Id="rId67" Type="http://schemas.openxmlformats.org/officeDocument/2006/relationships/hyperlink" Target="https://www.theguardian.com/environment/article/2024/may/17/economic-damage-climate-change-report" TargetMode="External"/><Relationship Id="rId60" Type="http://schemas.openxmlformats.org/officeDocument/2006/relationships/hyperlink" Target="https://mahb.stanford.edu/library-item/being-free-means-getting-climate-reparations-right-but-not-everyone-is-onboard-oped/" TargetMode="External"/><Relationship Id="rId26" Type="http://schemas.openxmlformats.org/officeDocument/2006/relationships/hyperlink" Target="https://unfccc.int/NCQG" TargetMode="External"/><Relationship Id="rId25" Type="http://schemas.openxmlformats.org/officeDocument/2006/relationships/hyperlink" Target="https://cop29.az/en/home" TargetMode="External"/><Relationship Id="rId69" Type="http://schemas.openxmlformats.org/officeDocument/2006/relationships/hyperlink" Target="https://www.brookings.edu/articles/black-wealth-is-increasing-but-so-is-the-racial-wealth-gap/" TargetMode="External"/><Relationship Id="rId28" Type="http://schemas.openxmlformats.org/officeDocument/2006/relationships/hyperlink" Target="https://yeenet.eu/" TargetMode="External"/><Relationship Id="rId27" Type="http://schemas.openxmlformats.org/officeDocument/2006/relationships/hyperlink" Target="https://climatenetwork.org/2024/11/23/cop29_betrayal_in_baku/" TargetMode="External"/><Relationship Id="rId29" Type="http://schemas.openxmlformats.org/officeDocument/2006/relationships/hyperlink" Target="https://www.iied.org/worlds-least-developed-countries-spend-twice-much-servicing-debts-they-receive-climate-finance" TargetMode="External"/><Relationship Id="rId51" Type="http://schemas.openxmlformats.org/officeDocument/2006/relationships/hyperlink" Target="https://theconversation.com/pronatalism-is-the-latest-silicon-valley-trend-what-is-it-and-why-is-it-disturbing-231059" TargetMode="External"/><Relationship Id="rId50" Type="http://schemas.openxmlformats.org/officeDocument/2006/relationships/hyperlink" Target="https://www.vox.com/future-perfect/2020/2/7/21125303/alaska-basic-income-birth-rate-fertility" TargetMode="External"/><Relationship Id="rId53" Type="http://schemas.openxmlformats.org/officeDocument/2006/relationships/hyperlink" Target="https://www.bbc.com/news/world-europe-47192612" TargetMode="External"/><Relationship Id="rId52" Type="http://schemas.openxmlformats.org/officeDocument/2006/relationships/hyperlink" Target="https://www.wsj.com/articles/SB10001424127887323375204578270053387770718" TargetMode="External"/><Relationship Id="rId11" Type="http://schemas.openxmlformats.org/officeDocument/2006/relationships/hyperlink" Target="https://observatory.wiki/Carter_Dillard" TargetMode="External"/><Relationship Id="rId55" Type="http://schemas.openxmlformats.org/officeDocument/2006/relationships/hyperlink" Target="https://www.amazon.com/Winners-Take-All-Charade-Changing/dp/0451493249" TargetMode="External"/><Relationship Id="rId10" Type="http://schemas.openxmlformats.org/officeDocument/2006/relationships/hyperlink" Target="https://digitalcommons.law.yale.edu/yhrdlj/" TargetMode="External"/><Relationship Id="rId54" Type="http://schemas.openxmlformats.org/officeDocument/2006/relationships/hyperlink" Target="https://www.onegreenplanet.org/animals/the-wayne-hsiung-case-and-the-cost-of-animal-rights-ignorance/" TargetMode="External"/><Relationship Id="rId13" Type="http://schemas.openxmlformats.org/officeDocument/2006/relationships/hyperlink" Target="https://rafug.org/" TargetMode="External"/><Relationship Id="rId57" Type="http://schemas.openxmlformats.org/officeDocument/2006/relationships/hyperlink" Target="https://populationmatters.org/news/2021/01/study-population-growth-cancelling-out-climate-change-progress/" TargetMode="External"/><Relationship Id="rId12" Type="http://schemas.openxmlformats.org/officeDocument/2006/relationships/hyperlink" Target="https://observatory.wiki/Fair_Start_Movement" TargetMode="External"/><Relationship Id="rId56" Type="http://schemas.openxmlformats.org/officeDocument/2006/relationships/hyperlink" Target="https://fairstartmovement.org/is-the-charity-you-donate-to-a-decoy-rich-families-use-them-to-avoid-climate-liability/" TargetMode="External"/><Relationship Id="rId15" Type="http://schemas.openxmlformats.org/officeDocument/2006/relationships/hyperlink" Target="https://observatory.wiki/Beatrix_Homler" TargetMode="External"/><Relationship Id="rId59" Type="http://schemas.openxmlformats.org/officeDocument/2006/relationships/hyperlink" Target="https://www.iffs.se/en/calendar/workshop-on-population-ethics/" TargetMode="External"/><Relationship Id="rId14" Type="http://schemas.openxmlformats.org/officeDocument/2006/relationships/hyperlink" Target="https://www.animalwelfareafrica.org/" TargetMode="External"/><Relationship Id="rId58" Type="http://schemas.openxmlformats.org/officeDocument/2006/relationships/hyperlink" Target="https://www.motherjones.com/politics/2024/02/climate-change-fatalities-millions-dead-malaria/" TargetMode="External"/><Relationship Id="rId17" Type="http://schemas.openxmlformats.org/officeDocument/2006/relationships/hyperlink" Target="https://www.google.com/books/edition/The_Cope_Life/eldD0AEACAAJ?hl=en" TargetMode="External"/><Relationship Id="rId16" Type="http://schemas.openxmlformats.org/officeDocument/2006/relationships/hyperlink" Target="https://www.facebook.com/charlottewomensmovement/" TargetMode="External"/><Relationship Id="rId19" Type="http://schemas.openxmlformats.org/officeDocument/2006/relationships/hyperlink" Target="https://independentmediainstitute.org/earth-food-life/" TargetMode="External"/><Relationship Id="rId18" Type="http://schemas.openxmlformats.org/officeDocument/2006/relationships/hyperlink" Target="https://observatory.wiki/Rei_Stone-Gro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