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2736A" w:rsidRDefault="001E640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How Countries Prepare for Population Growth and Decline</w:t>
      </w:r>
    </w:p>
    <w:p w14:paraId="00000002" w14:textId="77777777" w:rsidR="00F2736A" w:rsidRDefault="001E640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Around the world, diverse initiatives are </w:t>
      </w:r>
      <w:proofErr w:type="gramStart"/>
      <w:r>
        <w:rPr>
          <w:rFonts w:ascii="Times New Roman" w:eastAsia="Times New Roman" w:hAnsi="Times New Roman" w:cs="Times New Roman"/>
          <w:sz w:val="28"/>
          <w:szCs w:val="28"/>
          <w:highlight w:val="white"/>
        </w:rPr>
        <w:t>being introduced</w:t>
      </w:r>
      <w:proofErr w:type="gramEnd"/>
      <w:r>
        <w:rPr>
          <w:rFonts w:ascii="Times New Roman" w:eastAsia="Times New Roman" w:hAnsi="Times New Roman" w:cs="Times New Roman"/>
          <w:sz w:val="28"/>
          <w:szCs w:val="28"/>
          <w:highlight w:val="white"/>
        </w:rPr>
        <w:t xml:space="preserve"> to manage population changes.</w:t>
      </w:r>
    </w:p>
    <w:p w14:paraId="00000003" w14:textId="77777777" w:rsidR="00F2736A" w:rsidRDefault="001E640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John P. Ruehl</w:t>
      </w:r>
    </w:p>
    <w:p w14:paraId="00000004" w14:textId="77777777" w:rsidR="00F2736A" w:rsidRDefault="001E640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This article </w:t>
      </w:r>
      <w:proofErr w:type="gramStart"/>
      <w:r>
        <w:rPr>
          <w:rFonts w:ascii="Times New Roman" w:eastAsia="Times New Roman" w:hAnsi="Times New Roman" w:cs="Times New Roman"/>
          <w:sz w:val="28"/>
          <w:szCs w:val="28"/>
          <w:highlight w:val="white"/>
        </w:rPr>
        <w:t>was produced</w:t>
      </w:r>
      <w:proofErr w:type="gramEnd"/>
      <w:r>
        <w:rPr>
          <w:rFonts w:ascii="Times New Roman" w:eastAsia="Times New Roman" w:hAnsi="Times New Roman" w:cs="Times New Roman"/>
          <w:sz w:val="28"/>
          <w:szCs w:val="28"/>
          <w:highlight w:val="white"/>
        </w:rPr>
        <w:t xml:space="preserve"> by </w:t>
      </w:r>
      <w:hyperlink r:id="rId4">
        <w:r>
          <w:rPr>
            <w:rFonts w:ascii="Times New Roman" w:eastAsia="Times New Roman" w:hAnsi="Times New Roman" w:cs="Times New Roman"/>
            <w:color w:val="1155CC"/>
            <w:sz w:val="28"/>
            <w:szCs w:val="28"/>
            <w:highlight w:val="white"/>
            <w:u w:val="single"/>
          </w:rPr>
          <w:t>Globetrotter</w:t>
        </w:r>
      </w:hyperlink>
      <w:r>
        <w:rPr>
          <w:rFonts w:ascii="Times New Roman" w:eastAsia="Times New Roman" w:hAnsi="Times New Roman" w:cs="Times New Roman"/>
          <w:sz w:val="28"/>
          <w:szCs w:val="28"/>
          <w:highlight w:val="white"/>
        </w:rPr>
        <w:t xml:space="preserve">. John P. Ruehl is an Australian-American journalist living in Washington, D.C. He is a contributing editor to Strategic Policy and a contributor to </w:t>
      </w:r>
      <w:proofErr w:type="gramStart"/>
      <w:r>
        <w:rPr>
          <w:rFonts w:ascii="Times New Roman" w:eastAsia="Times New Roman" w:hAnsi="Times New Roman" w:cs="Times New Roman"/>
          <w:sz w:val="28"/>
          <w:szCs w:val="28"/>
          <w:highlight w:val="white"/>
        </w:rPr>
        <w:t>several</w:t>
      </w:r>
      <w:proofErr w:type="gramEnd"/>
      <w:r>
        <w:rPr>
          <w:rFonts w:ascii="Times New Roman" w:eastAsia="Times New Roman" w:hAnsi="Times New Roman" w:cs="Times New Roman"/>
          <w:sz w:val="28"/>
          <w:szCs w:val="28"/>
          <w:highlight w:val="white"/>
        </w:rPr>
        <w:t xml:space="preserve"> other foreign affairs publications. His book, </w:t>
      </w:r>
      <w:hyperlink r:id="rId5">
        <w:r>
          <w:rPr>
            <w:rFonts w:ascii="Times New Roman" w:eastAsia="Times New Roman" w:hAnsi="Times New Roman" w:cs="Times New Roman"/>
            <w:i/>
            <w:color w:val="1155CC"/>
            <w:sz w:val="28"/>
            <w:szCs w:val="28"/>
            <w:highlight w:val="white"/>
            <w:u w:val="single"/>
          </w:rPr>
          <w:t>Budget Superpower: How Russia Challenges the West With an Economy Smaller Than Texas’</w:t>
        </w:r>
      </w:hyperlink>
      <w:r>
        <w:rPr>
          <w:rFonts w:ascii="Times New Roman" w:eastAsia="Times New Roman" w:hAnsi="Times New Roman" w:cs="Times New Roman"/>
          <w:sz w:val="28"/>
          <w:szCs w:val="28"/>
          <w:highlight w:val="white"/>
        </w:rPr>
        <w:t>, was published in December 2022.</w:t>
      </w:r>
    </w:p>
    <w:p w14:paraId="00000005" w14:textId="77777777" w:rsidR="00F2736A" w:rsidRDefault="001E6401">
      <w:pPr>
        <w:widowControl w:val="0"/>
        <w:spacing w:before="200" w:after="20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Globetrotter</w:t>
      </w:r>
    </w:p>
    <w:p w14:paraId="00000006" w14:textId="77777777" w:rsidR="00F2736A" w:rsidRDefault="001E640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Asia/India, Asia/China, Social Science, Asia/Japan, Asia/South Korea, Asia/Mongolia, Europe, Europe/Russia, Europe/Ukraine, North America/United States of America, Education, Women’s Rights, Middle East/Iran, Middle East/Afghanistan, Asia/Pakistan, Asia/Mongolia, Nigeria/Africa, Africa, Europe/Romania, Europe/Germany, Europe/Czech Republic, Europe/Hungary, North America/Mexico, Opinion</w:t>
      </w:r>
    </w:p>
    <w:p w14:paraId="00000007" w14:textId="77777777" w:rsidR="00F2736A" w:rsidRDefault="00F2736A">
      <w:pPr>
        <w:widowControl w:val="0"/>
        <w:spacing w:before="200" w:after="200"/>
        <w:rPr>
          <w:rFonts w:ascii="Times New Roman" w:eastAsia="Times New Roman" w:hAnsi="Times New Roman" w:cs="Times New Roman"/>
          <w:b/>
          <w:sz w:val="28"/>
          <w:szCs w:val="28"/>
          <w:highlight w:val="white"/>
        </w:rPr>
      </w:pPr>
    </w:p>
    <w:p w14:paraId="00000008" w14:textId="77777777" w:rsidR="00F2736A" w:rsidRDefault="001E6401">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9" w14:textId="77777777" w:rsidR="00F2736A" w:rsidRDefault="001E6401">
      <w:pPr>
        <w:widowControl w:val="0"/>
        <w:spacing w:before="200" w:after="200"/>
        <w:rPr>
          <w:rFonts w:ascii="Times New Roman" w:eastAsia="Times New Roman" w:hAnsi="Times New Roman" w:cs="Times New Roman"/>
          <w:sz w:val="28"/>
          <w:szCs w:val="28"/>
          <w:highlight w:val="white"/>
        </w:rPr>
      </w:pPr>
      <w:hyperlink r:id="rId6">
        <w:r>
          <w:rPr>
            <w:rFonts w:ascii="Times New Roman" w:eastAsia="Times New Roman" w:hAnsi="Times New Roman" w:cs="Times New Roman"/>
            <w:color w:val="1155CC"/>
            <w:sz w:val="28"/>
            <w:szCs w:val="28"/>
            <w:highlight w:val="white"/>
            <w:u w:val="single"/>
          </w:rPr>
          <w:t>In early 2023</w:t>
        </w:r>
      </w:hyperlink>
      <w:r>
        <w:rPr>
          <w:rFonts w:ascii="Times New Roman" w:eastAsia="Times New Roman" w:hAnsi="Times New Roman" w:cs="Times New Roman"/>
          <w:sz w:val="28"/>
          <w:szCs w:val="28"/>
          <w:highlight w:val="white"/>
        </w:rPr>
        <w:t xml:space="preserve">, India surpassed China as the most </w:t>
      </w:r>
      <w:r>
        <w:rPr>
          <w:rFonts w:ascii="Times New Roman" w:eastAsia="Times New Roman" w:hAnsi="Times New Roman" w:cs="Times New Roman"/>
          <w:sz w:val="28"/>
          <w:szCs w:val="28"/>
          <w:highlight w:val="white"/>
        </w:rPr>
        <w:t xml:space="preserve">populous country in the world with the latter having 850,000 fewer people by the end of 2022—marking the country’s first population decline since </w:t>
      </w:r>
      <w:hyperlink r:id="rId7">
        <w:r>
          <w:rPr>
            <w:rFonts w:ascii="Times New Roman" w:eastAsia="Times New Roman" w:hAnsi="Times New Roman" w:cs="Times New Roman"/>
            <w:color w:val="1155CC"/>
            <w:sz w:val="28"/>
            <w:szCs w:val="28"/>
            <w:highlight w:val="white"/>
            <w:u w:val="single"/>
          </w:rPr>
          <w:t>famine struck from 1959 to 1961</w:t>
        </w:r>
      </w:hyperlink>
      <w:r>
        <w:rPr>
          <w:rFonts w:ascii="Times New Roman" w:eastAsia="Times New Roman" w:hAnsi="Times New Roman" w:cs="Times New Roman"/>
          <w:sz w:val="28"/>
          <w:szCs w:val="28"/>
          <w:highlight w:val="white"/>
        </w:rPr>
        <w:t xml:space="preserve">. While this reduction may seem modest considering China’s 1.4 billion population currently, an ongoing decline is anticipated, with UN projections suggesting that China’s population could dwindle to </w:t>
      </w:r>
      <w:hyperlink r:id="rId8">
        <w:r>
          <w:rPr>
            <w:rFonts w:ascii="Times New Roman" w:eastAsia="Times New Roman" w:hAnsi="Times New Roman" w:cs="Times New Roman"/>
            <w:color w:val="1155CC"/>
            <w:sz w:val="28"/>
            <w:szCs w:val="28"/>
            <w:highlight w:val="white"/>
            <w:u w:val="single"/>
          </w:rPr>
          <w:t>below 800 million by 2100</w:t>
        </w:r>
      </w:hyperlink>
      <w:r>
        <w:rPr>
          <w:rFonts w:ascii="Times New Roman" w:eastAsia="Times New Roman" w:hAnsi="Times New Roman" w:cs="Times New Roman"/>
          <w:sz w:val="28"/>
          <w:szCs w:val="28"/>
          <w:highlight w:val="white"/>
        </w:rPr>
        <w:t>.</w:t>
      </w:r>
    </w:p>
    <w:p w14:paraId="0000000A" w14:textId="77777777" w:rsidR="00F2736A" w:rsidRDefault="001E640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Populations fluctuate through immigration, emigration, deaths, and births. China’s previous one-child policy, enforced from 1980 to 2015, and the </w:t>
      </w:r>
      <w:hyperlink r:id="rId9">
        <w:r>
          <w:rPr>
            <w:rFonts w:ascii="Times New Roman" w:eastAsia="Times New Roman" w:hAnsi="Times New Roman" w:cs="Times New Roman"/>
            <w:color w:val="1155CC"/>
            <w:sz w:val="28"/>
            <w:szCs w:val="28"/>
            <w:highlight w:val="white"/>
            <w:u w:val="single"/>
          </w:rPr>
          <w:t>resulting gender imbalance</w:t>
        </w:r>
      </w:hyperlink>
      <w:r>
        <w:rPr>
          <w:rFonts w:ascii="Times New Roman" w:eastAsia="Times New Roman" w:hAnsi="Times New Roman" w:cs="Times New Roman"/>
          <w:sz w:val="28"/>
          <w:szCs w:val="28"/>
          <w:highlight w:val="white"/>
        </w:rPr>
        <w:t xml:space="preserve"> slowed its birth rate. The Chinese government is now trying </w:t>
      </w:r>
      <w:hyperlink r:id="rId10">
        <w:r>
          <w:rPr>
            <w:rFonts w:ascii="Times New Roman" w:eastAsia="Times New Roman" w:hAnsi="Times New Roman" w:cs="Times New Roman"/>
            <w:color w:val="1155CC"/>
            <w:sz w:val="28"/>
            <w:szCs w:val="28"/>
            <w:highlight w:val="white"/>
            <w:u w:val="single"/>
          </w:rPr>
          <w:t>to boost</w:t>
        </w:r>
      </w:hyperlink>
      <w:hyperlink r:id="rId11">
        <w:r>
          <w:rPr>
            <w:rFonts w:ascii="Times New Roman" w:eastAsia="Times New Roman" w:hAnsi="Times New Roman" w:cs="Times New Roman"/>
            <w:color w:val="1155CC"/>
            <w:sz w:val="28"/>
            <w:szCs w:val="28"/>
            <w:highlight w:val="white"/>
            <w:u w:val="single"/>
          </w:rPr>
          <w:t xml:space="preserve"> birth rates</w:t>
        </w:r>
      </w:hyperlink>
      <w:r>
        <w:rPr>
          <w:rFonts w:ascii="Times New Roman" w:eastAsia="Times New Roman" w:hAnsi="Times New Roman" w:cs="Times New Roman"/>
          <w:sz w:val="28"/>
          <w:szCs w:val="28"/>
          <w:highlight w:val="white"/>
        </w:rPr>
        <w:t>, including by discouraging abortion.</w:t>
      </w:r>
    </w:p>
    <w:p w14:paraId="0000000B" w14:textId="77777777" w:rsidR="00F2736A" w:rsidRDefault="001E640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w:t>
      </w:r>
      <w:hyperlink r:id="rId12">
        <w:r>
          <w:rPr>
            <w:rFonts w:ascii="Times New Roman" w:eastAsia="Times New Roman" w:hAnsi="Times New Roman" w:cs="Times New Roman"/>
            <w:color w:val="1155CC"/>
            <w:sz w:val="28"/>
            <w:szCs w:val="28"/>
            <w:highlight w:val="white"/>
            <w:u w:val="single"/>
          </w:rPr>
          <w:t>Malthusian population growth model</w:t>
        </w:r>
      </w:hyperlink>
      <w:r>
        <w:rPr>
          <w:rFonts w:ascii="Times New Roman" w:eastAsia="Times New Roman" w:hAnsi="Times New Roman" w:cs="Times New Roman"/>
          <w:sz w:val="28"/>
          <w:szCs w:val="28"/>
          <w:highlight w:val="white"/>
        </w:rPr>
        <w:t xml:space="preserve">, proposed in the 1700s, suggested that </w:t>
      </w:r>
      <w:r>
        <w:rPr>
          <w:rFonts w:ascii="Times New Roman" w:eastAsia="Times New Roman" w:hAnsi="Times New Roman" w:cs="Times New Roman"/>
          <w:sz w:val="28"/>
          <w:szCs w:val="28"/>
          <w:highlight w:val="white"/>
        </w:rPr>
        <w:lastRenderedPageBreak/>
        <w:t xml:space="preserve">populations grow exponentially and outpace resource availability until inevitable checks, such as famine, disease, conflict, or other issues, cause it to drop. During the high global population growth rates of </w:t>
      </w:r>
      <w:hyperlink r:id="rId13">
        <w:r>
          <w:rPr>
            <w:rFonts w:ascii="Times New Roman" w:eastAsia="Times New Roman" w:hAnsi="Times New Roman" w:cs="Times New Roman"/>
            <w:color w:val="1155CC"/>
            <w:sz w:val="28"/>
            <w:szCs w:val="28"/>
            <w:highlight w:val="white"/>
            <w:u w:val="single"/>
          </w:rPr>
          <w:t>the early 1960s</w:t>
        </w:r>
      </w:hyperlink>
      <w:r>
        <w:rPr>
          <w:rFonts w:ascii="Times New Roman" w:eastAsia="Times New Roman" w:hAnsi="Times New Roman" w:cs="Times New Roman"/>
          <w:sz w:val="28"/>
          <w:szCs w:val="28"/>
          <w:highlight w:val="white"/>
        </w:rPr>
        <w:t xml:space="preserve">, these concerns abounded. Yet around the world, population growth has slowed dramatically, and in China and </w:t>
      </w:r>
      <w:proofErr w:type="gramStart"/>
      <w:r>
        <w:rPr>
          <w:rFonts w:ascii="Times New Roman" w:eastAsia="Times New Roman" w:hAnsi="Times New Roman" w:cs="Times New Roman"/>
          <w:sz w:val="28"/>
          <w:szCs w:val="28"/>
          <w:highlight w:val="white"/>
        </w:rPr>
        <w:t>many</w:t>
      </w:r>
      <w:proofErr w:type="gramEnd"/>
      <w:r>
        <w:rPr>
          <w:rFonts w:ascii="Times New Roman" w:eastAsia="Times New Roman" w:hAnsi="Times New Roman" w:cs="Times New Roman"/>
          <w:sz w:val="28"/>
          <w:szCs w:val="28"/>
          <w:highlight w:val="white"/>
        </w:rPr>
        <w:t xml:space="preserve"> other countries, natural decline is already underway.</w:t>
      </w:r>
    </w:p>
    <w:p w14:paraId="0000000C" w14:textId="77777777" w:rsidR="00F2736A" w:rsidRDefault="001E640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 2020 study published in </w:t>
      </w:r>
      <w:hyperlink r:id="rId14">
        <w:r>
          <w:rPr>
            <w:rFonts w:ascii="Times New Roman" w:eastAsia="Times New Roman" w:hAnsi="Times New Roman" w:cs="Times New Roman"/>
            <w:color w:val="1155CC"/>
            <w:sz w:val="28"/>
            <w:szCs w:val="28"/>
            <w:highlight w:val="white"/>
            <w:u w:val="single"/>
          </w:rPr>
          <w:t>the Lancet medical journal</w:t>
        </w:r>
      </w:hyperlink>
      <w:r>
        <w:rPr>
          <w:rFonts w:ascii="Times New Roman" w:eastAsia="Times New Roman" w:hAnsi="Times New Roman" w:cs="Times New Roman"/>
          <w:sz w:val="28"/>
          <w:szCs w:val="28"/>
          <w:highlight w:val="white"/>
        </w:rPr>
        <w:t xml:space="preserve"> revealed that based on current population trends, more than 20 countries are on track to halve their populations by 2100. The Pew Research think tank, meanwhile, declared that </w:t>
      </w:r>
      <w:hyperlink r:id="rId15">
        <w:r>
          <w:rPr>
            <w:rFonts w:ascii="Times New Roman" w:eastAsia="Times New Roman" w:hAnsi="Times New Roman" w:cs="Times New Roman"/>
            <w:color w:val="1155CC"/>
            <w:sz w:val="28"/>
            <w:szCs w:val="28"/>
            <w:highlight w:val="white"/>
            <w:u w:val="single"/>
          </w:rPr>
          <w:t>90 countries</w:t>
        </w:r>
      </w:hyperlink>
      <w:r>
        <w:rPr>
          <w:rFonts w:ascii="Times New Roman" w:eastAsia="Times New Roman" w:hAnsi="Times New Roman" w:cs="Times New Roman"/>
          <w:sz w:val="28"/>
          <w:szCs w:val="28"/>
          <w:highlight w:val="white"/>
        </w:rPr>
        <w:t xml:space="preserve"> will see their populations decline by 2100, while the Center of Expertise on Population and Migration (CEPAM) predicts the global population will peak at 9.8 billion around </w:t>
      </w:r>
      <w:hyperlink r:id="rId16">
        <w:r>
          <w:rPr>
            <w:rFonts w:ascii="Times New Roman" w:eastAsia="Times New Roman" w:hAnsi="Times New Roman" w:cs="Times New Roman"/>
            <w:color w:val="1155CC"/>
            <w:sz w:val="28"/>
            <w:szCs w:val="28"/>
            <w:highlight w:val="white"/>
            <w:u w:val="single"/>
          </w:rPr>
          <w:t>2070 to 2080</w:t>
        </w:r>
      </w:hyperlink>
      <w:r>
        <w:rPr>
          <w:rFonts w:ascii="Times New Roman" w:eastAsia="Times New Roman" w:hAnsi="Times New Roman" w:cs="Times New Roman"/>
          <w:sz w:val="28"/>
          <w:szCs w:val="28"/>
          <w:highlight w:val="white"/>
        </w:rPr>
        <w:t>.</w:t>
      </w:r>
    </w:p>
    <w:p w14:paraId="0000000D" w14:textId="77777777" w:rsidR="00F2736A" w:rsidRDefault="001E640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fear of a shrinking and aging population looms over governments and </w:t>
      </w:r>
      <w:hyperlink r:id="rId17">
        <w:r>
          <w:rPr>
            <w:rFonts w:ascii="Times New Roman" w:eastAsia="Times New Roman" w:hAnsi="Times New Roman" w:cs="Times New Roman"/>
            <w:color w:val="1155CC"/>
            <w:sz w:val="28"/>
            <w:szCs w:val="28"/>
            <w:highlight w:val="white"/>
            <w:u w:val="single"/>
          </w:rPr>
          <w:t>economists</w:t>
        </w:r>
      </w:hyperlink>
      <w:r>
        <w:rPr>
          <w:rFonts w:ascii="Times New Roman" w:eastAsia="Times New Roman" w:hAnsi="Times New Roman" w:cs="Times New Roman"/>
          <w:sz w:val="28"/>
          <w:szCs w:val="28"/>
          <w:highlight w:val="white"/>
        </w:rPr>
        <w:t xml:space="preserve"> alike. Increased payments toward pension and social welfare systems will strain a reduced labor force, while younger populations also </w:t>
      </w:r>
      <w:hyperlink r:id="rId18">
        <w:r>
          <w:rPr>
            <w:rFonts w:ascii="Times New Roman" w:eastAsia="Times New Roman" w:hAnsi="Times New Roman" w:cs="Times New Roman"/>
            <w:color w:val="1155CC"/>
            <w:sz w:val="28"/>
            <w:szCs w:val="28"/>
            <w:highlight w:val="white"/>
            <w:u w:val="single"/>
          </w:rPr>
          <w:t>contribute more</w:t>
        </w:r>
      </w:hyperlink>
      <w:r>
        <w:rPr>
          <w:rFonts w:ascii="Times New Roman" w:eastAsia="Times New Roman" w:hAnsi="Times New Roman" w:cs="Times New Roman"/>
          <w:sz w:val="28"/>
          <w:szCs w:val="28"/>
          <w:highlight w:val="white"/>
        </w:rPr>
        <w:t xml:space="preserve"> to economic growth and innovation. Countries may also experience a reduction in their global influence—not least because of a </w:t>
      </w:r>
      <w:hyperlink r:id="rId19">
        <w:r>
          <w:rPr>
            <w:rFonts w:ascii="Times New Roman" w:eastAsia="Times New Roman" w:hAnsi="Times New Roman" w:cs="Times New Roman"/>
            <w:color w:val="1155CC"/>
            <w:sz w:val="28"/>
            <w:szCs w:val="28"/>
            <w:highlight w:val="white"/>
            <w:u w:val="single"/>
          </w:rPr>
          <w:t>smaller population available for military service</w:t>
        </w:r>
      </w:hyperlink>
      <w:r>
        <w:rPr>
          <w:rFonts w:ascii="Times New Roman" w:eastAsia="Times New Roman" w:hAnsi="Times New Roman" w:cs="Times New Roman"/>
          <w:sz w:val="28"/>
          <w:szCs w:val="28"/>
          <w:highlight w:val="white"/>
        </w:rPr>
        <w:t>.</w:t>
      </w:r>
    </w:p>
    <w:p w14:paraId="0000000E" w14:textId="77777777" w:rsidR="00F2736A" w:rsidRDefault="001E6401">
      <w:pPr>
        <w:widowControl w:val="0"/>
        <w:spacing w:before="200" w:after="200"/>
        <w:rPr>
          <w:rFonts w:ascii="Times New Roman" w:eastAsia="Times New Roman" w:hAnsi="Times New Roman" w:cs="Times New Roman"/>
          <w:sz w:val="28"/>
          <w:szCs w:val="28"/>
          <w:highlight w:val="white"/>
        </w:rPr>
      </w:pPr>
      <w:hyperlink r:id="rId20">
        <w:r>
          <w:rPr>
            <w:rFonts w:ascii="Times New Roman" w:eastAsia="Times New Roman" w:hAnsi="Times New Roman" w:cs="Times New Roman"/>
            <w:color w:val="1155CC"/>
            <w:sz w:val="28"/>
            <w:szCs w:val="28"/>
            <w:highlight w:val="white"/>
            <w:u w:val="single"/>
          </w:rPr>
          <w:t>Various metrics gauge</w:t>
        </w:r>
      </w:hyperlink>
      <w:r>
        <w:rPr>
          <w:rFonts w:ascii="Times New Roman" w:eastAsia="Times New Roman" w:hAnsi="Times New Roman" w:cs="Times New Roman"/>
          <w:sz w:val="28"/>
          <w:szCs w:val="28"/>
          <w:highlight w:val="white"/>
        </w:rPr>
        <w:t xml:space="preserve"> fertility and birth rates, but the total fertility rate (TFR), which measures the number of children a woman will have in her lifetime, is the most common. Yet achieving replacement level fertility rates, typically </w:t>
      </w:r>
      <w:hyperlink r:id="rId21">
        <w:r>
          <w:rPr>
            <w:rFonts w:ascii="Times New Roman" w:eastAsia="Times New Roman" w:hAnsi="Times New Roman" w:cs="Times New Roman"/>
            <w:color w:val="1155CC"/>
            <w:sz w:val="28"/>
            <w:szCs w:val="28"/>
            <w:highlight w:val="white"/>
            <w:u w:val="single"/>
          </w:rPr>
          <w:t>2.1 children</w:t>
        </w:r>
      </w:hyperlink>
      <w:r>
        <w:rPr>
          <w:rFonts w:ascii="Times New Roman" w:eastAsia="Times New Roman" w:hAnsi="Times New Roman" w:cs="Times New Roman"/>
          <w:sz w:val="28"/>
          <w:szCs w:val="28"/>
          <w:highlight w:val="white"/>
        </w:rPr>
        <w:t xml:space="preserve"> per woman, has proven challenging.</w:t>
      </w:r>
    </w:p>
    <w:p w14:paraId="0000000F" w14:textId="77777777" w:rsidR="00F2736A" w:rsidRDefault="001E640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decline in global fertility rates can be attributed to societal and cultural shifts, family planning initiatives, wider access to contraception, improved infant mortality rates, increased cost of child-rearing, urbanization, delayed </w:t>
      </w:r>
      <w:proofErr w:type="gramStart"/>
      <w:r>
        <w:rPr>
          <w:rFonts w:ascii="Times New Roman" w:eastAsia="Times New Roman" w:hAnsi="Times New Roman" w:cs="Times New Roman"/>
          <w:sz w:val="28"/>
          <w:szCs w:val="28"/>
          <w:highlight w:val="white"/>
        </w:rPr>
        <w:t>marriages</w:t>
      </w:r>
      <w:proofErr w:type="gramEnd"/>
      <w:r>
        <w:rPr>
          <w:rFonts w:ascii="Times New Roman" w:eastAsia="Times New Roman" w:hAnsi="Times New Roman" w:cs="Times New Roman"/>
          <w:sz w:val="28"/>
          <w:szCs w:val="28"/>
          <w:highlight w:val="white"/>
        </w:rPr>
        <w:t xml:space="preserve"> and childbirth due to educational and career pursuits, and social welfare systems reducing reliance on familial support.</w:t>
      </w:r>
    </w:p>
    <w:p w14:paraId="00000010" w14:textId="77777777" w:rsidR="00F2736A" w:rsidRDefault="001E640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 case in point is Japan, whose population peaked at </w:t>
      </w:r>
      <w:hyperlink r:id="rId22">
        <w:r>
          <w:rPr>
            <w:rFonts w:ascii="Times New Roman" w:eastAsia="Times New Roman" w:hAnsi="Times New Roman" w:cs="Times New Roman"/>
            <w:color w:val="1155CC"/>
            <w:sz w:val="28"/>
            <w:szCs w:val="28"/>
            <w:highlight w:val="white"/>
            <w:u w:val="single"/>
          </w:rPr>
          <w:t>128 million in 2008</w:t>
        </w:r>
      </w:hyperlink>
      <w:r>
        <w:rPr>
          <w:rFonts w:ascii="Times New Roman" w:eastAsia="Times New Roman" w:hAnsi="Times New Roman" w:cs="Times New Roman"/>
          <w:sz w:val="28"/>
          <w:szCs w:val="28"/>
          <w:highlight w:val="white"/>
        </w:rPr>
        <w:t xml:space="preserve"> and has since shrunk to below 123 million. It is poised to decrease to </w:t>
      </w:r>
      <w:hyperlink r:id="rId23">
        <w:r>
          <w:rPr>
            <w:rFonts w:ascii="Times New Roman" w:eastAsia="Times New Roman" w:hAnsi="Times New Roman" w:cs="Times New Roman"/>
            <w:color w:val="1155CC"/>
            <w:sz w:val="28"/>
            <w:szCs w:val="28"/>
            <w:highlight w:val="white"/>
            <w:u w:val="single"/>
          </w:rPr>
          <w:t>72 million</w:t>
        </w:r>
      </w:hyperlink>
      <w:r>
        <w:rPr>
          <w:rFonts w:ascii="Times New Roman" w:eastAsia="Times New Roman" w:hAnsi="Times New Roman" w:cs="Times New Roman"/>
          <w:sz w:val="28"/>
          <w:szCs w:val="28"/>
          <w:highlight w:val="white"/>
        </w:rPr>
        <w:t xml:space="preserve"> by century’s end, its decline sustained by a low fertility rate, an aging population (almost </w:t>
      </w:r>
      <w:hyperlink r:id="rId24">
        <w:r>
          <w:rPr>
            <w:rFonts w:ascii="Times New Roman" w:eastAsia="Times New Roman" w:hAnsi="Times New Roman" w:cs="Times New Roman"/>
            <w:color w:val="1155CC"/>
            <w:sz w:val="28"/>
            <w:szCs w:val="28"/>
            <w:highlight w:val="white"/>
            <w:u w:val="single"/>
          </w:rPr>
          <w:t>30 percent</w:t>
        </w:r>
      </w:hyperlink>
      <w:r>
        <w:rPr>
          <w:rFonts w:ascii="Times New Roman" w:eastAsia="Times New Roman" w:hAnsi="Times New Roman" w:cs="Times New Roman"/>
          <w:sz w:val="28"/>
          <w:szCs w:val="28"/>
          <w:highlight w:val="white"/>
        </w:rPr>
        <w:t xml:space="preserve"> of the population is 65 or older), and limited immigration. Initiatives to slow this decline include </w:t>
      </w:r>
      <w:hyperlink r:id="rId25">
        <w:r>
          <w:rPr>
            <w:rFonts w:ascii="Times New Roman" w:eastAsia="Times New Roman" w:hAnsi="Times New Roman" w:cs="Times New Roman"/>
            <w:color w:val="1155CC"/>
            <w:sz w:val="28"/>
            <w:szCs w:val="28"/>
            <w:highlight w:val="white"/>
            <w:u w:val="single"/>
          </w:rPr>
          <w:t>changing immigration laws</w:t>
        </w:r>
      </w:hyperlink>
      <w:r>
        <w:rPr>
          <w:rFonts w:ascii="Times New Roman" w:eastAsia="Times New Roman" w:hAnsi="Times New Roman" w:cs="Times New Roman"/>
          <w:sz w:val="28"/>
          <w:szCs w:val="28"/>
          <w:highlight w:val="white"/>
        </w:rPr>
        <w:t xml:space="preserve"> and government-sponsored </w:t>
      </w:r>
      <w:hyperlink r:id="rId26">
        <w:r>
          <w:rPr>
            <w:rFonts w:ascii="Times New Roman" w:eastAsia="Times New Roman" w:hAnsi="Times New Roman" w:cs="Times New Roman"/>
            <w:color w:val="1155CC"/>
            <w:sz w:val="28"/>
            <w:szCs w:val="28"/>
            <w:highlight w:val="white"/>
            <w:u w:val="single"/>
          </w:rPr>
          <w:t>speed dating</w:t>
        </w:r>
      </w:hyperlink>
      <w:r>
        <w:rPr>
          <w:rFonts w:ascii="Times New Roman" w:eastAsia="Times New Roman" w:hAnsi="Times New Roman" w:cs="Times New Roman"/>
          <w:sz w:val="28"/>
          <w:szCs w:val="28"/>
          <w:highlight w:val="white"/>
        </w:rPr>
        <w:t>.</w:t>
      </w:r>
    </w:p>
    <w:p w14:paraId="00000011" w14:textId="77777777" w:rsidR="00F2736A" w:rsidRDefault="001E640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Remarkably, despite hitting a record low </w:t>
      </w:r>
      <w:hyperlink r:id="rId27">
        <w:r>
          <w:rPr>
            <w:rFonts w:ascii="Times New Roman" w:eastAsia="Times New Roman" w:hAnsi="Times New Roman" w:cs="Times New Roman"/>
            <w:color w:val="1155CC"/>
            <w:sz w:val="28"/>
            <w:szCs w:val="28"/>
            <w:highlight w:val="white"/>
            <w:u w:val="single"/>
          </w:rPr>
          <w:t>in 2022</w:t>
        </w:r>
      </w:hyperlink>
      <w:r>
        <w:rPr>
          <w:rFonts w:ascii="Times New Roman" w:eastAsia="Times New Roman" w:hAnsi="Times New Roman" w:cs="Times New Roman"/>
          <w:sz w:val="28"/>
          <w:szCs w:val="28"/>
          <w:highlight w:val="white"/>
        </w:rPr>
        <w:t xml:space="preserve">, Japan’s TFR is </w:t>
      </w:r>
      <w:hyperlink r:id="rId28">
        <w:r>
          <w:rPr>
            <w:rFonts w:ascii="Times New Roman" w:eastAsia="Times New Roman" w:hAnsi="Times New Roman" w:cs="Times New Roman"/>
            <w:color w:val="1155CC"/>
            <w:sz w:val="28"/>
            <w:szCs w:val="28"/>
            <w:highlight w:val="white"/>
            <w:u w:val="single"/>
          </w:rPr>
          <w:t>now higher</w:t>
        </w:r>
      </w:hyperlink>
      <w:r>
        <w:rPr>
          <w:rFonts w:ascii="Times New Roman" w:eastAsia="Times New Roman" w:hAnsi="Times New Roman" w:cs="Times New Roman"/>
          <w:sz w:val="28"/>
          <w:szCs w:val="28"/>
          <w:highlight w:val="white"/>
        </w:rPr>
        <w:t xml:space="preserve"> than China’s and South Korea’s. Since 2006, South Korea has invested </w:t>
      </w:r>
      <w:hyperlink r:id="rId29">
        <w:r>
          <w:rPr>
            <w:rFonts w:ascii="Times New Roman" w:eastAsia="Times New Roman" w:hAnsi="Times New Roman" w:cs="Times New Roman"/>
            <w:color w:val="1155CC"/>
            <w:sz w:val="28"/>
            <w:szCs w:val="28"/>
            <w:highlight w:val="white"/>
            <w:u w:val="single"/>
          </w:rPr>
          <w:t>more than $200 billion</w:t>
        </w:r>
      </w:hyperlink>
      <w:r>
        <w:rPr>
          <w:rFonts w:ascii="Times New Roman" w:eastAsia="Times New Roman" w:hAnsi="Times New Roman" w:cs="Times New Roman"/>
          <w:sz w:val="28"/>
          <w:szCs w:val="28"/>
          <w:highlight w:val="white"/>
        </w:rPr>
        <w:t xml:space="preserve"> in establishing public daycare centers, free nurseries, subsidized child care, and other initiatives to boost its TFR. </w:t>
      </w:r>
      <w:hyperlink r:id="rId30">
        <w:r>
          <w:rPr>
            <w:rFonts w:ascii="Times New Roman" w:eastAsia="Times New Roman" w:hAnsi="Times New Roman" w:cs="Times New Roman"/>
            <w:color w:val="1155CC"/>
            <w:sz w:val="28"/>
            <w:szCs w:val="28"/>
            <w:highlight w:val="white"/>
            <w:u w:val="single"/>
          </w:rPr>
          <w:t>But at 0.78</w:t>
        </w:r>
      </w:hyperlink>
      <w:r>
        <w:rPr>
          <w:rFonts w:ascii="Times New Roman" w:eastAsia="Times New Roman" w:hAnsi="Times New Roman" w:cs="Times New Roman"/>
          <w:sz w:val="28"/>
          <w:szCs w:val="28"/>
          <w:highlight w:val="white"/>
        </w:rPr>
        <w:t xml:space="preserve">, South Korea’s TFR remains the world’s lowest. South Korea’s government also introduced immigration reforms in the </w:t>
      </w:r>
      <w:hyperlink r:id="rId31">
        <w:r>
          <w:rPr>
            <w:rFonts w:ascii="Times New Roman" w:eastAsia="Times New Roman" w:hAnsi="Times New Roman" w:cs="Times New Roman"/>
            <w:color w:val="1155CC"/>
            <w:sz w:val="28"/>
            <w:szCs w:val="28"/>
            <w:highlight w:val="white"/>
            <w:u w:val="single"/>
          </w:rPr>
          <w:t>early 21st century</w:t>
        </w:r>
      </w:hyperlink>
      <w:r>
        <w:rPr>
          <w:rFonts w:ascii="Times New Roman" w:eastAsia="Times New Roman" w:hAnsi="Times New Roman" w:cs="Times New Roman"/>
          <w:sz w:val="28"/>
          <w:szCs w:val="28"/>
          <w:highlight w:val="white"/>
        </w:rPr>
        <w:t xml:space="preserve">, all while leading the world in automation with </w:t>
      </w:r>
      <w:hyperlink r:id="rId32">
        <w:r>
          <w:rPr>
            <w:rFonts w:ascii="Times New Roman" w:eastAsia="Times New Roman" w:hAnsi="Times New Roman" w:cs="Times New Roman"/>
            <w:color w:val="1155CC"/>
            <w:sz w:val="28"/>
            <w:szCs w:val="28"/>
            <w:highlight w:val="white"/>
            <w:u w:val="single"/>
          </w:rPr>
          <w:t>1,000 robots per 10,000 employees</w:t>
        </w:r>
      </w:hyperlink>
      <w:r>
        <w:rPr>
          <w:rFonts w:ascii="Times New Roman" w:eastAsia="Times New Roman" w:hAnsi="Times New Roman" w:cs="Times New Roman"/>
          <w:sz w:val="28"/>
          <w:szCs w:val="28"/>
          <w:highlight w:val="white"/>
        </w:rPr>
        <w:t>—more than double of second-ranked Japan.</w:t>
      </w:r>
    </w:p>
    <w:p w14:paraId="00000012" w14:textId="77777777" w:rsidR="00F2736A" w:rsidRDefault="001E640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Europe, efforts to boost populations have occurred for decades. For instance, </w:t>
      </w:r>
      <w:hyperlink r:id="rId33">
        <w:r>
          <w:rPr>
            <w:rFonts w:ascii="Times New Roman" w:eastAsia="Times New Roman" w:hAnsi="Times New Roman" w:cs="Times New Roman"/>
            <w:color w:val="1155CC"/>
            <w:sz w:val="28"/>
            <w:szCs w:val="28"/>
            <w:highlight w:val="white"/>
            <w:u w:val="single"/>
          </w:rPr>
          <w:t>Romania</w:t>
        </w:r>
      </w:hyperlink>
      <w:r>
        <w:rPr>
          <w:rFonts w:ascii="Times New Roman" w:eastAsia="Times New Roman" w:hAnsi="Times New Roman" w:cs="Times New Roman"/>
          <w:sz w:val="28"/>
          <w:szCs w:val="28"/>
          <w:highlight w:val="white"/>
        </w:rPr>
        <w:t xml:space="preserve"> criminalized abortion and banned contraception except for certain medical conditions in 1966. Consequently, illegal abortions increased, and Romania had the highest maternal mortality rate in Europe in the 1980s </w:t>
      </w:r>
      <w:proofErr w:type="gramStart"/>
      <w:r>
        <w:rPr>
          <w:rFonts w:ascii="Times New Roman" w:eastAsia="Times New Roman" w:hAnsi="Times New Roman" w:cs="Times New Roman"/>
          <w:sz w:val="28"/>
          <w:szCs w:val="28"/>
          <w:highlight w:val="white"/>
        </w:rPr>
        <w:t>as a result of</w:t>
      </w:r>
      <w:proofErr w:type="gramEnd"/>
      <w:r>
        <w:rPr>
          <w:rFonts w:ascii="Times New Roman" w:eastAsia="Times New Roman" w:hAnsi="Times New Roman" w:cs="Times New Roman"/>
          <w:sz w:val="28"/>
          <w:szCs w:val="28"/>
          <w:highlight w:val="white"/>
        </w:rPr>
        <w:t xml:space="preserve"> this. While Romania’s TFR stabilized at 2.3 by the late 1980s, it </w:t>
      </w:r>
      <w:hyperlink r:id="rId34">
        <w:r>
          <w:rPr>
            <w:rFonts w:ascii="Times New Roman" w:eastAsia="Times New Roman" w:hAnsi="Times New Roman" w:cs="Times New Roman"/>
            <w:color w:val="1155CC"/>
            <w:sz w:val="28"/>
            <w:szCs w:val="28"/>
            <w:highlight w:val="white"/>
            <w:u w:val="single"/>
          </w:rPr>
          <w:t>collapsed in the 1990s</w:t>
        </w:r>
      </w:hyperlink>
      <w:r>
        <w:rPr>
          <w:rFonts w:ascii="Times New Roman" w:eastAsia="Times New Roman" w:hAnsi="Times New Roman" w:cs="Times New Roman"/>
          <w:sz w:val="28"/>
          <w:szCs w:val="28"/>
          <w:highlight w:val="white"/>
        </w:rPr>
        <w:t xml:space="preserve">, alongside a </w:t>
      </w:r>
      <w:hyperlink r:id="rId35">
        <w:r>
          <w:rPr>
            <w:rFonts w:ascii="Times New Roman" w:eastAsia="Times New Roman" w:hAnsi="Times New Roman" w:cs="Times New Roman"/>
            <w:color w:val="1155CC"/>
            <w:sz w:val="28"/>
            <w:szCs w:val="28"/>
            <w:highlight w:val="white"/>
            <w:u w:val="single"/>
          </w:rPr>
          <w:t>population exodus through emigration</w:t>
        </w:r>
      </w:hyperlink>
      <w:r>
        <w:rPr>
          <w:rFonts w:ascii="Times New Roman" w:eastAsia="Times New Roman" w:hAnsi="Times New Roman" w:cs="Times New Roman"/>
          <w:sz w:val="28"/>
          <w:szCs w:val="28"/>
          <w:highlight w:val="white"/>
        </w:rPr>
        <w:t xml:space="preserve"> that has been sustained </w:t>
      </w:r>
      <w:hyperlink r:id="rId36">
        <w:r>
          <w:rPr>
            <w:rFonts w:ascii="Times New Roman" w:eastAsia="Times New Roman" w:hAnsi="Times New Roman" w:cs="Times New Roman"/>
            <w:color w:val="1155CC"/>
            <w:sz w:val="28"/>
            <w:szCs w:val="28"/>
            <w:highlight w:val="white"/>
            <w:u w:val="single"/>
          </w:rPr>
          <w:t>after Romania joined</w:t>
        </w:r>
      </w:hyperlink>
      <w:r>
        <w:rPr>
          <w:rFonts w:ascii="Times New Roman" w:eastAsia="Times New Roman" w:hAnsi="Times New Roman" w:cs="Times New Roman"/>
          <w:sz w:val="28"/>
          <w:szCs w:val="28"/>
          <w:highlight w:val="white"/>
        </w:rPr>
        <w:t xml:space="preserve"> the EU in 2007.</w:t>
      </w:r>
    </w:p>
    <w:p w14:paraId="00000013" w14:textId="77777777" w:rsidR="00F2736A" w:rsidRDefault="001E6401">
      <w:pPr>
        <w:widowControl w:val="0"/>
        <w:spacing w:before="200" w:after="200"/>
        <w:rPr>
          <w:rFonts w:ascii="Times New Roman" w:eastAsia="Times New Roman" w:hAnsi="Times New Roman" w:cs="Times New Roman"/>
          <w:sz w:val="28"/>
          <w:szCs w:val="28"/>
          <w:highlight w:val="white"/>
        </w:rPr>
      </w:pPr>
      <w:hyperlink r:id="rId37">
        <w:r>
          <w:rPr>
            <w:rFonts w:ascii="Times New Roman" w:eastAsia="Times New Roman" w:hAnsi="Times New Roman" w:cs="Times New Roman"/>
            <w:color w:val="1155CC"/>
            <w:sz w:val="28"/>
            <w:szCs w:val="28"/>
            <w:highlight w:val="white"/>
            <w:u w:val="single"/>
          </w:rPr>
          <w:t>Other Eastern European nations</w:t>
        </w:r>
      </w:hyperlink>
      <w:r>
        <w:rPr>
          <w:rFonts w:ascii="Times New Roman" w:eastAsia="Times New Roman" w:hAnsi="Times New Roman" w:cs="Times New Roman"/>
          <w:sz w:val="28"/>
          <w:szCs w:val="28"/>
          <w:highlight w:val="white"/>
        </w:rPr>
        <w:t xml:space="preserve"> have experienced similar TFR declines and emigration. Contrastingly, Western European countries have managed to grow slightly since 2000, but </w:t>
      </w:r>
      <w:hyperlink r:id="rId38">
        <w:r>
          <w:rPr>
            <w:rFonts w:ascii="Times New Roman" w:eastAsia="Times New Roman" w:hAnsi="Times New Roman" w:cs="Times New Roman"/>
            <w:color w:val="1155CC"/>
            <w:sz w:val="28"/>
            <w:szCs w:val="28"/>
            <w:highlight w:val="white"/>
            <w:u w:val="single"/>
          </w:rPr>
          <w:t>largely only due to immigration</w:t>
        </w:r>
      </w:hyperlink>
      <w:r>
        <w:rPr>
          <w:rFonts w:ascii="Times New Roman" w:eastAsia="Times New Roman" w:hAnsi="Times New Roman" w:cs="Times New Roman"/>
          <w:sz w:val="28"/>
          <w:szCs w:val="28"/>
          <w:highlight w:val="white"/>
        </w:rPr>
        <w:t xml:space="preserve">. Even so, countries like Italy have seen population declines, spurring initiatives by the government to offer houses to foreigners for as little as 1 euro in an effort to </w:t>
      </w:r>
      <w:hyperlink r:id="rId39">
        <w:r>
          <w:rPr>
            <w:rFonts w:ascii="Times New Roman" w:eastAsia="Times New Roman" w:hAnsi="Times New Roman" w:cs="Times New Roman"/>
            <w:color w:val="1155CC"/>
            <w:sz w:val="28"/>
            <w:szCs w:val="28"/>
            <w:highlight w:val="white"/>
            <w:u w:val="single"/>
          </w:rPr>
          <w:t>repopulate small towns</w:t>
        </w:r>
      </w:hyperlink>
      <w:r>
        <w:rPr>
          <w:rFonts w:ascii="Times New Roman" w:eastAsia="Times New Roman" w:hAnsi="Times New Roman" w:cs="Times New Roman"/>
          <w:sz w:val="28"/>
          <w:szCs w:val="28"/>
          <w:highlight w:val="white"/>
        </w:rPr>
        <w:t>.</w:t>
      </w:r>
    </w:p>
    <w:p w14:paraId="00000014" w14:textId="77777777" w:rsidR="00F2736A" w:rsidRDefault="001E640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U.S. has a </w:t>
      </w:r>
      <w:hyperlink r:id="rId40">
        <w:r>
          <w:rPr>
            <w:rFonts w:ascii="Times New Roman" w:eastAsia="Times New Roman" w:hAnsi="Times New Roman" w:cs="Times New Roman"/>
            <w:color w:val="1155CC"/>
            <w:sz w:val="28"/>
            <w:szCs w:val="28"/>
            <w:highlight w:val="white"/>
            <w:u w:val="single"/>
          </w:rPr>
          <w:t>lower average age</w:t>
        </w:r>
      </w:hyperlink>
      <w:r>
        <w:rPr>
          <w:rFonts w:ascii="Times New Roman" w:eastAsia="Times New Roman" w:hAnsi="Times New Roman" w:cs="Times New Roman"/>
          <w:sz w:val="28"/>
          <w:szCs w:val="28"/>
          <w:highlight w:val="white"/>
        </w:rPr>
        <w:t xml:space="preserve"> than most European countries and saw a rebound in TFR rates </w:t>
      </w:r>
      <w:hyperlink r:id="rId41">
        <w:r>
          <w:rPr>
            <w:rFonts w:ascii="Times New Roman" w:eastAsia="Times New Roman" w:hAnsi="Times New Roman" w:cs="Times New Roman"/>
            <w:color w:val="1155CC"/>
            <w:sz w:val="28"/>
            <w:szCs w:val="28"/>
            <w:highlight w:val="white"/>
            <w:u w:val="single"/>
          </w:rPr>
          <w:t>in the 2000s</w:t>
        </w:r>
      </w:hyperlink>
      <w:r>
        <w:rPr>
          <w:rFonts w:ascii="Times New Roman" w:eastAsia="Times New Roman" w:hAnsi="Times New Roman" w:cs="Times New Roman"/>
          <w:sz w:val="28"/>
          <w:szCs w:val="28"/>
          <w:highlight w:val="white"/>
        </w:rPr>
        <w:t xml:space="preserve">. But </w:t>
      </w:r>
      <w:hyperlink r:id="rId42">
        <w:r>
          <w:rPr>
            <w:rFonts w:ascii="Times New Roman" w:eastAsia="Times New Roman" w:hAnsi="Times New Roman" w:cs="Times New Roman"/>
            <w:color w:val="1155CC"/>
            <w:sz w:val="28"/>
            <w:szCs w:val="28"/>
            <w:highlight w:val="white"/>
            <w:u w:val="single"/>
          </w:rPr>
          <w:t>this dropped</w:t>
        </w:r>
      </w:hyperlink>
      <w:r>
        <w:rPr>
          <w:rFonts w:ascii="Times New Roman" w:eastAsia="Times New Roman" w:hAnsi="Times New Roman" w:cs="Times New Roman"/>
          <w:sz w:val="28"/>
          <w:szCs w:val="28"/>
          <w:highlight w:val="white"/>
        </w:rPr>
        <w:t xml:space="preserve"> after the recession in 2008 and it has never recovered. And unlike European countries, life expectancy continued to </w:t>
      </w:r>
      <w:hyperlink r:id="rId43">
        <w:r>
          <w:rPr>
            <w:rFonts w:ascii="Times New Roman" w:eastAsia="Times New Roman" w:hAnsi="Times New Roman" w:cs="Times New Roman"/>
            <w:color w:val="1155CC"/>
            <w:sz w:val="28"/>
            <w:szCs w:val="28"/>
            <w:highlight w:val="white"/>
            <w:u w:val="single"/>
          </w:rPr>
          <w:t>decline after COVID-19</w:t>
        </w:r>
      </w:hyperlink>
      <w:r>
        <w:rPr>
          <w:rFonts w:ascii="Times New Roman" w:eastAsia="Times New Roman" w:hAnsi="Times New Roman" w:cs="Times New Roman"/>
          <w:sz w:val="28"/>
          <w:szCs w:val="28"/>
          <w:highlight w:val="white"/>
        </w:rPr>
        <w:t xml:space="preserve">. </w:t>
      </w:r>
      <w:hyperlink r:id="rId44">
        <w:r>
          <w:rPr>
            <w:rFonts w:ascii="Times New Roman" w:eastAsia="Times New Roman" w:hAnsi="Times New Roman" w:cs="Times New Roman"/>
            <w:color w:val="1155CC"/>
            <w:sz w:val="28"/>
            <w:szCs w:val="28"/>
            <w:highlight w:val="white"/>
            <w:u w:val="single"/>
          </w:rPr>
          <w:t>Immigration</w:t>
        </w:r>
      </w:hyperlink>
      <w:r>
        <w:rPr>
          <w:rFonts w:ascii="Times New Roman" w:eastAsia="Times New Roman" w:hAnsi="Times New Roman" w:cs="Times New Roman"/>
          <w:sz w:val="28"/>
          <w:szCs w:val="28"/>
          <w:highlight w:val="white"/>
        </w:rPr>
        <w:t xml:space="preserve"> has mitigated these issues, but as in Europe this has become increasingly political, and the U.S. population growth rate has slowed considerably. While there is no official policy to boost birth rates, the U.S. </w:t>
      </w:r>
      <w:hyperlink r:id="rId45">
        <w:r>
          <w:rPr>
            <w:rFonts w:ascii="Times New Roman" w:eastAsia="Times New Roman" w:hAnsi="Times New Roman" w:cs="Times New Roman"/>
            <w:color w:val="1155CC"/>
            <w:sz w:val="28"/>
            <w:szCs w:val="28"/>
            <w:highlight w:val="white"/>
            <w:u w:val="single"/>
          </w:rPr>
          <w:t>promotes family planning initiatives</w:t>
        </w:r>
      </w:hyperlink>
      <w:r>
        <w:rPr>
          <w:rFonts w:ascii="Times New Roman" w:eastAsia="Times New Roman" w:hAnsi="Times New Roman" w:cs="Times New Roman"/>
          <w:sz w:val="28"/>
          <w:szCs w:val="28"/>
          <w:highlight w:val="white"/>
        </w:rPr>
        <w:t xml:space="preserve"> abroad. Republican and Democrat administrations have </w:t>
      </w:r>
      <w:hyperlink r:id="rId46">
        <w:r>
          <w:rPr>
            <w:rFonts w:ascii="Times New Roman" w:eastAsia="Times New Roman" w:hAnsi="Times New Roman" w:cs="Times New Roman"/>
            <w:color w:val="1155CC"/>
            <w:sz w:val="28"/>
            <w:szCs w:val="28"/>
            <w:highlight w:val="white"/>
            <w:u w:val="single"/>
          </w:rPr>
          <w:t>meanwhile oscillated</w:t>
        </w:r>
      </w:hyperlink>
      <w:r>
        <w:rPr>
          <w:rFonts w:ascii="Times New Roman" w:eastAsia="Times New Roman" w:hAnsi="Times New Roman" w:cs="Times New Roman"/>
          <w:sz w:val="28"/>
          <w:szCs w:val="28"/>
          <w:highlight w:val="white"/>
        </w:rPr>
        <w:t xml:space="preserve"> since 1984 between enforcing and rescinding the Mexico City Policy, requiring foreign NGOs to not “perform or actively promote abortion as a method of family planning” in order to receive U.S. government funding for family planning initiatives.</w:t>
      </w:r>
    </w:p>
    <w:p w14:paraId="00000015" w14:textId="77777777" w:rsidR="00F2736A" w:rsidRDefault="001E640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Russia’s TFR faced a rapid decline following the collapse of the Soviet Union, reaching a low of </w:t>
      </w:r>
      <w:hyperlink r:id="rId47">
        <w:r>
          <w:rPr>
            <w:rFonts w:ascii="Times New Roman" w:eastAsia="Times New Roman" w:hAnsi="Times New Roman" w:cs="Times New Roman"/>
            <w:color w:val="1155CC"/>
            <w:sz w:val="28"/>
            <w:szCs w:val="28"/>
            <w:highlight w:val="white"/>
            <w:u w:val="single"/>
          </w:rPr>
          <w:t>1.16 in 1999</w:t>
        </w:r>
      </w:hyperlink>
      <w:r>
        <w:rPr>
          <w:rFonts w:ascii="Times New Roman" w:eastAsia="Times New Roman" w:hAnsi="Times New Roman" w:cs="Times New Roman"/>
          <w:sz w:val="28"/>
          <w:szCs w:val="28"/>
          <w:highlight w:val="white"/>
        </w:rPr>
        <w:t xml:space="preserve">, and causing a population decline. However, </w:t>
      </w:r>
      <w:r>
        <w:rPr>
          <w:rFonts w:ascii="Times New Roman" w:eastAsia="Times New Roman" w:hAnsi="Times New Roman" w:cs="Times New Roman"/>
          <w:sz w:val="28"/>
          <w:szCs w:val="28"/>
          <w:highlight w:val="white"/>
        </w:rPr>
        <w:lastRenderedPageBreak/>
        <w:t xml:space="preserve">government initiatives saw it rebound to </w:t>
      </w:r>
      <w:hyperlink r:id="rId48">
        <w:r>
          <w:rPr>
            <w:rFonts w:ascii="Times New Roman" w:eastAsia="Times New Roman" w:hAnsi="Times New Roman" w:cs="Times New Roman"/>
            <w:color w:val="1155CC"/>
            <w:sz w:val="28"/>
            <w:szCs w:val="28"/>
            <w:highlight w:val="white"/>
            <w:u w:val="single"/>
          </w:rPr>
          <w:t>1.8 in 2014</w:t>
        </w:r>
      </w:hyperlink>
      <w:r>
        <w:rPr>
          <w:rFonts w:ascii="Times New Roman" w:eastAsia="Times New Roman" w:hAnsi="Times New Roman" w:cs="Times New Roman"/>
          <w:sz w:val="28"/>
          <w:szCs w:val="28"/>
          <w:highlight w:val="white"/>
        </w:rPr>
        <w:t xml:space="preserve"> before falling again. The Kremlin announced a </w:t>
      </w:r>
      <w:hyperlink r:id="rId49">
        <w:r>
          <w:rPr>
            <w:rFonts w:ascii="Times New Roman" w:eastAsia="Times New Roman" w:hAnsi="Times New Roman" w:cs="Times New Roman"/>
            <w:color w:val="1155CC"/>
            <w:sz w:val="28"/>
            <w:szCs w:val="28"/>
            <w:highlight w:val="white"/>
            <w:u w:val="single"/>
          </w:rPr>
          <w:t>desired TFR of 1.7 in 2020</w:t>
        </w:r>
      </w:hyperlink>
      <w:r>
        <w:rPr>
          <w:rFonts w:ascii="Times New Roman" w:eastAsia="Times New Roman" w:hAnsi="Times New Roman" w:cs="Times New Roman"/>
          <w:sz w:val="28"/>
          <w:szCs w:val="28"/>
          <w:highlight w:val="white"/>
        </w:rPr>
        <w:t xml:space="preserve">, and </w:t>
      </w:r>
      <w:hyperlink r:id="rId50">
        <w:r>
          <w:rPr>
            <w:rFonts w:ascii="Times New Roman" w:eastAsia="Times New Roman" w:hAnsi="Times New Roman" w:cs="Times New Roman"/>
            <w:color w:val="1155CC"/>
            <w:sz w:val="28"/>
            <w:szCs w:val="28"/>
            <w:highlight w:val="white"/>
            <w:u w:val="single"/>
          </w:rPr>
          <w:t>increased</w:t>
        </w:r>
      </w:hyperlink>
      <w:r>
        <w:rPr>
          <w:rFonts w:ascii="Times New Roman" w:eastAsia="Times New Roman" w:hAnsi="Times New Roman" w:cs="Times New Roman"/>
          <w:sz w:val="28"/>
          <w:szCs w:val="28"/>
          <w:highlight w:val="white"/>
        </w:rPr>
        <w:t xml:space="preserve"> payments for parents of at least two children. To further stabilize its population, Russia has also relied on </w:t>
      </w:r>
      <w:hyperlink r:id="rId51">
        <w:r>
          <w:rPr>
            <w:rFonts w:ascii="Times New Roman" w:eastAsia="Times New Roman" w:hAnsi="Times New Roman" w:cs="Times New Roman"/>
            <w:color w:val="1155CC"/>
            <w:sz w:val="28"/>
            <w:szCs w:val="28"/>
            <w:highlight w:val="white"/>
            <w:u w:val="single"/>
          </w:rPr>
          <w:t>immigration</w:t>
        </w:r>
      </w:hyperlink>
      <w:r>
        <w:rPr>
          <w:rFonts w:ascii="Times New Roman" w:eastAsia="Times New Roman" w:hAnsi="Times New Roman" w:cs="Times New Roman"/>
          <w:sz w:val="28"/>
          <w:szCs w:val="28"/>
          <w:highlight w:val="white"/>
        </w:rPr>
        <w:t xml:space="preserve"> and taking parts of Ukraine.</w:t>
      </w:r>
    </w:p>
    <w:p w14:paraId="00000016" w14:textId="77777777" w:rsidR="00F2736A" w:rsidRDefault="001E640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Iran’s birth rate policies have fluctuated over the last few decades. During the 1950s, Iran </w:t>
      </w:r>
      <w:hyperlink r:id="rId52">
        <w:r>
          <w:rPr>
            <w:rFonts w:ascii="Times New Roman" w:eastAsia="Times New Roman" w:hAnsi="Times New Roman" w:cs="Times New Roman"/>
            <w:color w:val="1155CC"/>
            <w:sz w:val="28"/>
            <w:szCs w:val="28"/>
            <w:highlight w:val="white"/>
            <w:u w:val="single"/>
          </w:rPr>
          <w:t>implemented fertility controls</w:t>
        </w:r>
      </w:hyperlink>
      <w:r>
        <w:rPr>
          <w:rFonts w:ascii="Times New Roman" w:eastAsia="Times New Roman" w:hAnsi="Times New Roman" w:cs="Times New Roman"/>
          <w:sz w:val="28"/>
          <w:szCs w:val="28"/>
          <w:highlight w:val="white"/>
        </w:rPr>
        <w:t xml:space="preserve"> but abolished them after the 1979 Islamic revolution. However, they were reintroduced in the </w:t>
      </w:r>
      <w:hyperlink r:id="rId53">
        <w:r>
          <w:rPr>
            <w:rFonts w:ascii="Times New Roman" w:eastAsia="Times New Roman" w:hAnsi="Times New Roman" w:cs="Times New Roman"/>
            <w:color w:val="1155CC"/>
            <w:sz w:val="28"/>
            <w:szCs w:val="28"/>
            <w:highlight w:val="white"/>
            <w:u w:val="single"/>
          </w:rPr>
          <w:t>late 1980s</w:t>
        </w:r>
      </w:hyperlink>
      <w:r>
        <w:rPr>
          <w:rFonts w:ascii="Times New Roman" w:eastAsia="Times New Roman" w:hAnsi="Times New Roman" w:cs="Times New Roman"/>
          <w:sz w:val="28"/>
          <w:szCs w:val="28"/>
          <w:highlight w:val="white"/>
        </w:rPr>
        <w:t xml:space="preserve"> to release pressure on the economy. Once seen as a “</w:t>
      </w:r>
      <w:hyperlink r:id="rId54">
        <w:r>
          <w:rPr>
            <w:rFonts w:ascii="Times New Roman" w:eastAsia="Times New Roman" w:hAnsi="Times New Roman" w:cs="Times New Roman"/>
            <w:color w:val="1155CC"/>
            <w:sz w:val="28"/>
            <w:szCs w:val="28"/>
            <w:highlight w:val="white"/>
            <w:u w:val="single"/>
          </w:rPr>
          <w:t>success story</w:t>
        </w:r>
      </w:hyperlink>
      <w:r>
        <w:rPr>
          <w:rFonts w:ascii="Times New Roman" w:eastAsia="Times New Roman" w:hAnsi="Times New Roman" w:cs="Times New Roman"/>
          <w:sz w:val="28"/>
          <w:szCs w:val="28"/>
          <w:highlight w:val="white"/>
        </w:rPr>
        <w:t xml:space="preserve">,” Iran’s TFR fell faster than anticipated to 1.6 in 2012. That year, the government began attempts to boost the birth rate by </w:t>
      </w:r>
      <w:hyperlink r:id="rId55">
        <w:r>
          <w:rPr>
            <w:rFonts w:ascii="Times New Roman" w:eastAsia="Times New Roman" w:hAnsi="Times New Roman" w:cs="Times New Roman"/>
            <w:color w:val="1155CC"/>
            <w:sz w:val="28"/>
            <w:szCs w:val="28"/>
            <w:highlight w:val="white"/>
            <w:u w:val="single"/>
          </w:rPr>
          <w:t>limiting access</w:t>
        </w:r>
      </w:hyperlink>
      <w:r>
        <w:rPr>
          <w:rFonts w:ascii="Times New Roman" w:eastAsia="Times New Roman" w:hAnsi="Times New Roman" w:cs="Times New Roman"/>
          <w:sz w:val="28"/>
          <w:szCs w:val="28"/>
          <w:highlight w:val="white"/>
        </w:rPr>
        <w:t xml:space="preserve"> to birth control, abortion, and vasectomies.</w:t>
      </w:r>
    </w:p>
    <w:p w14:paraId="00000017" w14:textId="77777777" w:rsidR="00F2736A" w:rsidRDefault="001E640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Although India now holds the mantle of the world’s most populous country, its TFR is now </w:t>
      </w:r>
      <w:hyperlink r:id="rId56">
        <w:r>
          <w:rPr>
            <w:rFonts w:ascii="Times New Roman" w:eastAsia="Times New Roman" w:hAnsi="Times New Roman" w:cs="Times New Roman"/>
            <w:color w:val="1155CC"/>
            <w:sz w:val="28"/>
            <w:szCs w:val="28"/>
            <w:highlight w:val="white"/>
            <w:u w:val="single"/>
          </w:rPr>
          <w:t>below replacement level</w:t>
        </w:r>
      </w:hyperlink>
      <w:r>
        <w:rPr>
          <w:rFonts w:ascii="Times New Roman" w:eastAsia="Times New Roman" w:hAnsi="Times New Roman" w:cs="Times New Roman"/>
          <w:sz w:val="28"/>
          <w:szCs w:val="28"/>
          <w:highlight w:val="white"/>
        </w:rPr>
        <w:t xml:space="preserve">. Nonetheless, its population will continue to grow, fueled by a large, youthful population—a demographic feature increasingly common across the Global South. While India’s population is eventually projected to begin declining </w:t>
      </w:r>
      <w:hyperlink r:id="rId57">
        <w:r>
          <w:rPr>
            <w:rFonts w:ascii="Times New Roman" w:eastAsia="Times New Roman" w:hAnsi="Times New Roman" w:cs="Times New Roman"/>
            <w:color w:val="1155CC"/>
            <w:sz w:val="28"/>
            <w:szCs w:val="28"/>
            <w:highlight w:val="white"/>
            <w:u w:val="single"/>
          </w:rPr>
          <w:t>by the 2060s</w:t>
        </w:r>
      </w:hyperlink>
      <w:r>
        <w:rPr>
          <w:rFonts w:ascii="Times New Roman" w:eastAsia="Times New Roman" w:hAnsi="Times New Roman" w:cs="Times New Roman"/>
          <w:sz w:val="28"/>
          <w:szCs w:val="28"/>
          <w:highlight w:val="white"/>
        </w:rPr>
        <w:t xml:space="preserve">, India is currently managing its youthful population </w:t>
      </w:r>
      <w:hyperlink r:id="rId58">
        <w:r>
          <w:rPr>
            <w:rFonts w:ascii="Times New Roman" w:eastAsia="Times New Roman" w:hAnsi="Times New Roman" w:cs="Times New Roman"/>
            <w:color w:val="1155CC"/>
            <w:sz w:val="28"/>
            <w:szCs w:val="28"/>
            <w:highlight w:val="white"/>
            <w:u w:val="single"/>
          </w:rPr>
          <w:t>through initiatives</w:t>
        </w:r>
      </w:hyperlink>
      <w:r>
        <w:rPr>
          <w:rFonts w:ascii="Times New Roman" w:eastAsia="Times New Roman" w:hAnsi="Times New Roman" w:cs="Times New Roman"/>
          <w:sz w:val="28"/>
          <w:szCs w:val="28"/>
          <w:highlight w:val="white"/>
        </w:rPr>
        <w:t xml:space="preserve"> such as promoting employment opportunities abroad.</w:t>
      </w:r>
    </w:p>
    <w:p w14:paraId="00000018" w14:textId="77777777" w:rsidR="00F2736A" w:rsidRDefault="001E640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perils of not utilizing a large working population </w:t>
      </w:r>
      <w:hyperlink r:id="rId59">
        <w:r>
          <w:rPr>
            <w:rFonts w:ascii="Times New Roman" w:eastAsia="Times New Roman" w:hAnsi="Times New Roman" w:cs="Times New Roman"/>
            <w:color w:val="1155CC"/>
            <w:sz w:val="28"/>
            <w:szCs w:val="28"/>
            <w:highlight w:val="white"/>
            <w:u w:val="single"/>
          </w:rPr>
          <w:t>extend beyond</w:t>
        </w:r>
      </w:hyperlink>
      <w:r>
        <w:rPr>
          <w:rFonts w:ascii="Times New Roman" w:eastAsia="Times New Roman" w:hAnsi="Times New Roman" w:cs="Times New Roman"/>
          <w:sz w:val="28"/>
          <w:szCs w:val="28"/>
          <w:highlight w:val="white"/>
        </w:rPr>
        <w:t xml:space="preserve"> unrealized economic potential. Without economic prospects, large youthful populations can generate significant social and political upheaval. Neighboring Pakistan is </w:t>
      </w:r>
      <w:hyperlink r:id="rId60">
        <w:r>
          <w:rPr>
            <w:rFonts w:ascii="Times New Roman" w:eastAsia="Times New Roman" w:hAnsi="Times New Roman" w:cs="Times New Roman"/>
            <w:color w:val="1155CC"/>
            <w:sz w:val="28"/>
            <w:szCs w:val="28"/>
            <w:highlight w:val="white"/>
            <w:u w:val="single"/>
          </w:rPr>
          <w:t>trying to reduce its population growth</w:t>
        </w:r>
      </w:hyperlink>
      <w:r>
        <w:rPr>
          <w:rFonts w:ascii="Times New Roman" w:eastAsia="Times New Roman" w:hAnsi="Times New Roman" w:cs="Times New Roman"/>
          <w:sz w:val="28"/>
          <w:szCs w:val="28"/>
          <w:highlight w:val="white"/>
        </w:rPr>
        <w:t xml:space="preserve"> to avoid exacerbating strains on resources, infrastructure, education, and health care systems.</w:t>
      </w:r>
    </w:p>
    <w:p w14:paraId="00000019" w14:textId="77777777" w:rsidR="00F2736A" w:rsidRDefault="001E640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Pakistan’s concerns are </w:t>
      </w:r>
      <w:proofErr w:type="gramStart"/>
      <w:r>
        <w:rPr>
          <w:rFonts w:ascii="Times New Roman" w:eastAsia="Times New Roman" w:hAnsi="Times New Roman" w:cs="Times New Roman"/>
          <w:sz w:val="28"/>
          <w:szCs w:val="28"/>
          <w:highlight w:val="white"/>
        </w:rPr>
        <w:t>similar to</w:t>
      </w:r>
      <w:proofErr w:type="gramEnd"/>
      <w:r>
        <w:rPr>
          <w:rFonts w:ascii="Times New Roman" w:eastAsia="Times New Roman" w:hAnsi="Times New Roman" w:cs="Times New Roman"/>
          <w:sz w:val="28"/>
          <w:szCs w:val="28"/>
          <w:highlight w:val="white"/>
        </w:rPr>
        <w:t xml:space="preserve"> much of Africa. Aside from Afghanistan, the top 20 countries with the highest TFR </w:t>
      </w:r>
      <w:hyperlink r:id="rId61">
        <w:r>
          <w:rPr>
            <w:rFonts w:ascii="Times New Roman" w:eastAsia="Times New Roman" w:hAnsi="Times New Roman" w:cs="Times New Roman"/>
            <w:color w:val="1155CC"/>
            <w:sz w:val="28"/>
            <w:szCs w:val="28"/>
            <w:highlight w:val="white"/>
            <w:u w:val="single"/>
          </w:rPr>
          <w:t>are all located in Africa</w:t>
        </w:r>
      </w:hyperlink>
      <w:r>
        <w:rPr>
          <w:rFonts w:ascii="Times New Roman" w:eastAsia="Times New Roman" w:hAnsi="Times New Roman" w:cs="Times New Roman"/>
          <w:sz w:val="28"/>
          <w:szCs w:val="28"/>
          <w:highlight w:val="white"/>
        </w:rPr>
        <w:t xml:space="preserve">. Nigeria’s population is projected to grow from 213 million currently to 550 million </w:t>
      </w:r>
      <w:hyperlink r:id="rId62">
        <w:r>
          <w:rPr>
            <w:rFonts w:ascii="Times New Roman" w:eastAsia="Times New Roman" w:hAnsi="Times New Roman" w:cs="Times New Roman"/>
            <w:color w:val="1155CC"/>
            <w:sz w:val="28"/>
            <w:szCs w:val="28"/>
            <w:highlight w:val="white"/>
            <w:u w:val="single"/>
          </w:rPr>
          <w:t>in 2100</w:t>
        </w:r>
      </w:hyperlink>
      <w:r>
        <w:rPr>
          <w:rFonts w:ascii="Times New Roman" w:eastAsia="Times New Roman" w:hAnsi="Times New Roman" w:cs="Times New Roman"/>
          <w:sz w:val="28"/>
          <w:szCs w:val="28"/>
          <w:highlight w:val="white"/>
        </w:rPr>
        <w:t xml:space="preserve">, while some projections see </w:t>
      </w:r>
      <w:hyperlink r:id="rId63">
        <w:r>
          <w:rPr>
            <w:rFonts w:ascii="Times New Roman" w:eastAsia="Times New Roman" w:hAnsi="Times New Roman" w:cs="Times New Roman"/>
            <w:color w:val="1155CC"/>
            <w:sz w:val="28"/>
            <w:szCs w:val="28"/>
            <w:highlight w:val="white"/>
            <w:u w:val="single"/>
          </w:rPr>
          <w:t>half of all births</w:t>
        </w:r>
      </w:hyperlink>
      <w:r>
        <w:rPr>
          <w:rFonts w:ascii="Times New Roman" w:eastAsia="Times New Roman" w:hAnsi="Times New Roman" w:cs="Times New Roman"/>
          <w:sz w:val="28"/>
          <w:szCs w:val="28"/>
          <w:highlight w:val="white"/>
        </w:rPr>
        <w:t xml:space="preserve"> in Africa between 2020 and 2100. Even so, family planning programs have helped </w:t>
      </w:r>
      <w:hyperlink r:id="rId64">
        <w:r>
          <w:rPr>
            <w:rFonts w:ascii="Times New Roman" w:eastAsia="Times New Roman" w:hAnsi="Times New Roman" w:cs="Times New Roman"/>
            <w:color w:val="1155CC"/>
            <w:sz w:val="28"/>
            <w:szCs w:val="28"/>
            <w:highlight w:val="white"/>
            <w:u w:val="single"/>
          </w:rPr>
          <w:t>slow growth in recent years</w:t>
        </w:r>
      </w:hyperlink>
      <w:r>
        <w:rPr>
          <w:rFonts w:ascii="Times New Roman" w:eastAsia="Times New Roman" w:hAnsi="Times New Roman" w:cs="Times New Roman"/>
          <w:sz w:val="28"/>
          <w:szCs w:val="28"/>
          <w:highlight w:val="white"/>
        </w:rPr>
        <w:t xml:space="preserve"> across the continent.</w:t>
      </w:r>
    </w:p>
    <w:p w14:paraId="0000001A" w14:textId="77777777" w:rsidR="00F2736A" w:rsidRDefault="001E640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Contrastingly, the experience of countries where campaigns supporting fertility have seen some success (including </w:t>
      </w:r>
      <w:hyperlink r:id="rId65">
        <w:r>
          <w:rPr>
            <w:rFonts w:ascii="Times New Roman" w:eastAsia="Times New Roman" w:hAnsi="Times New Roman" w:cs="Times New Roman"/>
            <w:color w:val="1155CC"/>
            <w:sz w:val="28"/>
            <w:szCs w:val="28"/>
            <w:highlight w:val="white"/>
            <w:u w:val="single"/>
          </w:rPr>
          <w:t>Germany</w:t>
        </w:r>
      </w:hyperlink>
      <w:r>
        <w:rPr>
          <w:rFonts w:ascii="Times New Roman" w:eastAsia="Times New Roman" w:hAnsi="Times New Roman" w:cs="Times New Roman"/>
          <w:sz w:val="28"/>
          <w:szCs w:val="28"/>
          <w:highlight w:val="white"/>
        </w:rPr>
        <w:t xml:space="preserve">, the </w:t>
      </w:r>
      <w:hyperlink r:id="rId66">
        <w:r>
          <w:rPr>
            <w:rFonts w:ascii="Times New Roman" w:eastAsia="Times New Roman" w:hAnsi="Times New Roman" w:cs="Times New Roman"/>
            <w:color w:val="1155CC"/>
            <w:sz w:val="28"/>
            <w:szCs w:val="28"/>
            <w:highlight w:val="white"/>
            <w:u w:val="single"/>
          </w:rPr>
          <w:t>Czech Republic</w:t>
        </w:r>
      </w:hyperlink>
      <w:r>
        <w:rPr>
          <w:rFonts w:ascii="Times New Roman" w:eastAsia="Times New Roman" w:hAnsi="Times New Roman" w:cs="Times New Roman"/>
          <w:sz w:val="28"/>
          <w:szCs w:val="28"/>
          <w:highlight w:val="white"/>
        </w:rPr>
        <w:t xml:space="preserve">, and </w:t>
      </w:r>
      <w:hyperlink r:id="rId67">
        <w:r>
          <w:rPr>
            <w:rFonts w:ascii="Times New Roman" w:eastAsia="Times New Roman" w:hAnsi="Times New Roman" w:cs="Times New Roman"/>
            <w:color w:val="1155CC"/>
            <w:sz w:val="28"/>
            <w:szCs w:val="28"/>
            <w:highlight w:val="white"/>
            <w:u w:val="single"/>
          </w:rPr>
          <w:t>Hungary</w:t>
        </w:r>
      </w:hyperlink>
      <w:r>
        <w:rPr>
          <w:rFonts w:ascii="Times New Roman" w:eastAsia="Times New Roman" w:hAnsi="Times New Roman" w:cs="Times New Roman"/>
          <w:sz w:val="28"/>
          <w:szCs w:val="28"/>
          <w:highlight w:val="white"/>
        </w:rPr>
        <w:t>) suggests direct financial incentives, tax breaks, cheap/free child care centers, generous maternity/paternity leave, housing assistance, and more flexible approaches to work-life balance are successful at interrupting decline.</w:t>
      </w:r>
    </w:p>
    <w:p w14:paraId="0000001B" w14:textId="77777777" w:rsidR="00F2736A" w:rsidRDefault="001E640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While gender equality has often been cited as a barrier to higher birth rates in the past, this </w:t>
      </w:r>
      <w:proofErr w:type="gramStart"/>
      <w:r>
        <w:rPr>
          <w:rFonts w:ascii="Times New Roman" w:eastAsia="Times New Roman" w:hAnsi="Times New Roman" w:cs="Times New Roman"/>
          <w:sz w:val="28"/>
          <w:szCs w:val="28"/>
          <w:highlight w:val="white"/>
        </w:rPr>
        <w:t>no longer seems to be</w:t>
      </w:r>
      <w:proofErr w:type="gramEnd"/>
      <w:r>
        <w:rPr>
          <w:rFonts w:ascii="Times New Roman" w:eastAsia="Times New Roman" w:hAnsi="Times New Roman" w:cs="Times New Roman"/>
          <w:sz w:val="28"/>
          <w:szCs w:val="28"/>
          <w:highlight w:val="white"/>
        </w:rPr>
        <w:t xml:space="preserve"> the case. Highly educated women had the lowest fertility rate in the U.S. </w:t>
      </w:r>
      <w:hyperlink r:id="rId68">
        <w:r>
          <w:rPr>
            <w:rFonts w:ascii="Times New Roman" w:eastAsia="Times New Roman" w:hAnsi="Times New Roman" w:cs="Times New Roman"/>
            <w:color w:val="1155CC"/>
            <w:sz w:val="28"/>
            <w:szCs w:val="28"/>
            <w:highlight w:val="white"/>
            <w:u w:val="single"/>
          </w:rPr>
          <w:t>in 1980</w:t>
        </w:r>
      </w:hyperlink>
      <w:r>
        <w:rPr>
          <w:rFonts w:ascii="Times New Roman" w:eastAsia="Times New Roman" w:hAnsi="Times New Roman" w:cs="Times New Roman"/>
          <w:sz w:val="28"/>
          <w:szCs w:val="28"/>
          <w:highlight w:val="white"/>
        </w:rPr>
        <w:t xml:space="preserve">, for example, but this was not true in 2019. Additionally, Mongolia’s TFR declined from 7.3 kids per woman in 1974 to under two by 2005. </w:t>
      </w:r>
      <w:hyperlink r:id="rId69">
        <w:r>
          <w:rPr>
            <w:rFonts w:ascii="Times New Roman" w:eastAsia="Times New Roman" w:hAnsi="Times New Roman" w:cs="Times New Roman"/>
            <w:color w:val="1155CC"/>
            <w:sz w:val="28"/>
            <w:szCs w:val="28"/>
            <w:highlight w:val="white"/>
            <w:u w:val="single"/>
          </w:rPr>
          <w:t>But Mongolian birth rates then increased to around three children per woman by 2019</w:t>
        </w:r>
      </w:hyperlink>
      <w:r>
        <w:rPr>
          <w:rFonts w:ascii="Times New Roman" w:eastAsia="Times New Roman" w:hAnsi="Times New Roman" w:cs="Times New Roman"/>
          <w:sz w:val="28"/>
          <w:szCs w:val="28"/>
          <w:highlight w:val="white"/>
        </w:rPr>
        <w:t xml:space="preserve">, despite Mongolian women becoming </w:t>
      </w:r>
      <w:hyperlink r:id="rId70">
        <w:r>
          <w:rPr>
            <w:rFonts w:ascii="Times New Roman" w:eastAsia="Times New Roman" w:hAnsi="Times New Roman" w:cs="Times New Roman"/>
            <w:color w:val="1155CC"/>
            <w:sz w:val="28"/>
            <w:szCs w:val="28"/>
            <w:highlight w:val="white"/>
            <w:u w:val="single"/>
          </w:rPr>
          <w:t>better educated</w:t>
        </w:r>
      </w:hyperlink>
      <w:r>
        <w:rPr>
          <w:rFonts w:ascii="Times New Roman" w:eastAsia="Times New Roman" w:hAnsi="Times New Roman" w:cs="Times New Roman"/>
          <w:sz w:val="28"/>
          <w:szCs w:val="28"/>
          <w:highlight w:val="white"/>
        </w:rPr>
        <w:t xml:space="preserve">, increasingly represented in </w:t>
      </w:r>
      <w:hyperlink r:id="rId71">
        <w:r>
          <w:rPr>
            <w:rFonts w:ascii="Times New Roman" w:eastAsia="Times New Roman" w:hAnsi="Times New Roman" w:cs="Times New Roman"/>
            <w:color w:val="1155CC"/>
            <w:sz w:val="28"/>
            <w:szCs w:val="28"/>
            <w:highlight w:val="white"/>
            <w:u w:val="single"/>
          </w:rPr>
          <w:t>traditionally male-dominated fields</w:t>
        </w:r>
      </w:hyperlink>
      <w:r>
        <w:rPr>
          <w:rFonts w:ascii="Times New Roman" w:eastAsia="Times New Roman" w:hAnsi="Times New Roman" w:cs="Times New Roman"/>
          <w:sz w:val="28"/>
          <w:szCs w:val="28"/>
          <w:highlight w:val="white"/>
        </w:rPr>
        <w:t xml:space="preserve">, and having access to improved </w:t>
      </w:r>
      <w:hyperlink r:id="rId72">
        <w:r>
          <w:rPr>
            <w:rFonts w:ascii="Times New Roman" w:eastAsia="Times New Roman" w:hAnsi="Times New Roman" w:cs="Times New Roman"/>
            <w:color w:val="1155CC"/>
            <w:sz w:val="28"/>
            <w:szCs w:val="28"/>
            <w:highlight w:val="white"/>
            <w:u w:val="single"/>
          </w:rPr>
          <w:t>rural maternal health services</w:t>
        </w:r>
      </w:hyperlink>
      <w:r>
        <w:rPr>
          <w:rFonts w:ascii="Times New Roman" w:eastAsia="Times New Roman" w:hAnsi="Times New Roman" w:cs="Times New Roman"/>
          <w:sz w:val="28"/>
          <w:szCs w:val="28"/>
          <w:highlight w:val="white"/>
        </w:rPr>
        <w:t>.</w:t>
      </w:r>
    </w:p>
    <w:p w14:paraId="0000001C" w14:textId="77777777" w:rsidR="00F2736A" w:rsidRDefault="001E640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Nonetheless, Mongolia’s recent population boom </w:t>
      </w:r>
      <w:hyperlink r:id="rId73">
        <w:r>
          <w:rPr>
            <w:rFonts w:ascii="Times New Roman" w:eastAsia="Times New Roman" w:hAnsi="Times New Roman" w:cs="Times New Roman"/>
            <w:color w:val="1155CC"/>
            <w:sz w:val="28"/>
            <w:szCs w:val="28"/>
            <w:highlight w:val="white"/>
            <w:u w:val="single"/>
          </w:rPr>
          <w:t>has resulted in</w:t>
        </w:r>
      </w:hyperlink>
      <w:r>
        <w:rPr>
          <w:rFonts w:ascii="Times New Roman" w:eastAsia="Times New Roman" w:hAnsi="Times New Roman" w:cs="Times New Roman"/>
          <w:sz w:val="28"/>
          <w:szCs w:val="28"/>
          <w:highlight w:val="white"/>
        </w:rPr>
        <w:t xml:space="preserve"> school crowding, pollution, housing problems, and other issues, and points to the need for flexible approaches to population growth, decline, and stabilization.</w:t>
      </w:r>
    </w:p>
    <w:p w14:paraId="0000001D" w14:textId="77777777" w:rsidR="00F2736A" w:rsidRDefault="001E640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With a median age in Europe of </w:t>
      </w:r>
      <w:hyperlink r:id="rId74">
        <w:r>
          <w:rPr>
            <w:rFonts w:ascii="Times New Roman" w:eastAsia="Times New Roman" w:hAnsi="Times New Roman" w:cs="Times New Roman"/>
            <w:color w:val="1155CC"/>
            <w:sz w:val="28"/>
            <w:szCs w:val="28"/>
            <w:highlight w:val="white"/>
            <w:u w:val="single"/>
          </w:rPr>
          <w:t>44.4 years old</w:t>
        </w:r>
      </w:hyperlink>
      <w:r>
        <w:rPr>
          <w:rFonts w:ascii="Times New Roman" w:eastAsia="Times New Roman" w:hAnsi="Times New Roman" w:cs="Times New Roman"/>
          <w:sz w:val="28"/>
          <w:szCs w:val="28"/>
          <w:highlight w:val="white"/>
        </w:rPr>
        <w:t xml:space="preserve"> and a median age of </w:t>
      </w:r>
      <w:hyperlink r:id="rId75">
        <w:r>
          <w:rPr>
            <w:rFonts w:ascii="Times New Roman" w:eastAsia="Times New Roman" w:hAnsi="Times New Roman" w:cs="Times New Roman"/>
            <w:color w:val="1155CC"/>
            <w:sz w:val="28"/>
            <w:szCs w:val="28"/>
            <w:highlight w:val="white"/>
            <w:u w:val="single"/>
          </w:rPr>
          <w:t>about 19 in Africa</w:t>
        </w:r>
      </w:hyperlink>
      <w:r>
        <w:rPr>
          <w:rFonts w:ascii="Times New Roman" w:eastAsia="Times New Roman" w:hAnsi="Times New Roman" w:cs="Times New Roman"/>
          <w:sz w:val="28"/>
          <w:szCs w:val="28"/>
          <w:highlight w:val="white"/>
        </w:rPr>
        <w:t xml:space="preserve">, different parts of the world will require different measures to deal with fluctuating population numbers this century. China is not alone in the perception that it will </w:t>
      </w:r>
      <w:hyperlink r:id="rId76">
        <w:r>
          <w:rPr>
            <w:rFonts w:ascii="Times New Roman" w:eastAsia="Times New Roman" w:hAnsi="Times New Roman" w:cs="Times New Roman"/>
            <w:color w:val="1155CC"/>
            <w:sz w:val="28"/>
            <w:szCs w:val="28"/>
            <w:highlight w:val="white"/>
            <w:u w:val="single"/>
          </w:rPr>
          <w:t>grow old before it grows rich</w:t>
        </w:r>
      </w:hyperlink>
      <w:r>
        <w:rPr>
          <w:rFonts w:ascii="Times New Roman" w:eastAsia="Times New Roman" w:hAnsi="Times New Roman" w:cs="Times New Roman"/>
          <w:sz w:val="28"/>
          <w:szCs w:val="28"/>
          <w:highlight w:val="white"/>
        </w:rPr>
        <w:t xml:space="preserve">, and such countries will develop their own methods to deal with aging societies. Seeking the creation of long-term sustainable approaches to population management, which avoid coercion but also provide help for those raising children, should </w:t>
      </w:r>
      <w:proofErr w:type="gramStart"/>
      <w:r>
        <w:rPr>
          <w:rFonts w:ascii="Times New Roman" w:eastAsia="Times New Roman" w:hAnsi="Times New Roman" w:cs="Times New Roman"/>
          <w:sz w:val="28"/>
          <w:szCs w:val="28"/>
          <w:highlight w:val="white"/>
        </w:rPr>
        <w:t>be prioritized</w:t>
      </w:r>
      <w:proofErr w:type="gramEnd"/>
      <w:r>
        <w:rPr>
          <w:rFonts w:ascii="Times New Roman" w:eastAsia="Times New Roman" w:hAnsi="Times New Roman" w:cs="Times New Roman"/>
          <w:sz w:val="28"/>
          <w:szCs w:val="28"/>
          <w:highlight w:val="white"/>
        </w:rPr>
        <w:t>.</w:t>
      </w:r>
    </w:p>
    <w:sectPr w:rsidR="00F2736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36A"/>
    <w:rsid w:val="001E6401"/>
    <w:rsid w:val="00F27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855C49-6583-46FA-B8EC-35492008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bbc.com/news/blogs-news-from-elsewhere-31869981" TargetMode="External"/><Relationship Id="rId21" Type="http://schemas.openxmlformats.org/officeDocument/2006/relationships/hyperlink" Target="https://pubmed.ncbi.nlm.nih.gov/7834459/" TargetMode="External"/><Relationship Id="rId42" Type="http://schemas.openxmlformats.org/officeDocument/2006/relationships/hyperlink" Target="https://www.prb.org/resources/why-is-the-u-s-birth-rate-declining/" TargetMode="External"/><Relationship Id="rId47" Type="http://schemas.openxmlformats.org/officeDocument/2006/relationships/hyperlink" Target="https://www.bbc.com/news/world-europe-51118616" TargetMode="External"/><Relationship Id="rId63" Type="http://schemas.openxmlformats.org/officeDocument/2006/relationships/hyperlink" Target="https://www.pewresearch.org/short-reads/2019/06/17/worlds-population-is-projected-to-nearly-stop-growing-by-the-end-of-the-century/" TargetMode="External"/><Relationship Id="rId68" Type="http://schemas.openxmlformats.org/officeDocument/2006/relationships/hyperlink" Target="https://www.imf.org/en/Publications/fandd/issues/Series/Analytical-Series/new-economics-of-fertility-doepke-hannusch-kindermann-tertilt" TargetMode="External"/><Relationship Id="rId16" Type="http://schemas.openxmlformats.org/officeDocument/2006/relationships/hyperlink" Target="https://www.theatlantic.com/family/archive/2022/02/global-population-forecast-disagreement/621243/" TargetMode="External"/><Relationship Id="rId11" Type="http://schemas.openxmlformats.org/officeDocument/2006/relationships/hyperlink" Target="https://www.theguardian.com/world/2022/aug/17/chinese-government-birth-rate-policies-abortions-population" TargetMode="External"/><Relationship Id="rId24" Type="http://schemas.openxmlformats.org/officeDocument/2006/relationships/hyperlink" Target="https://www.japantimes.co.jp/news/2022/09/19/national/japans-graying-population/" TargetMode="External"/><Relationship Id="rId32" Type="http://schemas.openxmlformats.org/officeDocument/2006/relationships/hyperlink" Target="https://www.statista.com/chart/13645/the-countries-with-the-highest-density-of-robot-workers/" TargetMode="External"/><Relationship Id="rId37" Type="http://schemas.openxmlformats.org/officeDocument/2006/relationships/hyperlink" Target="https://globalriskinsights.com/2019/10/population-decline-in-central-and-eastern-europe/" TargetMode="External"/><Relationship Id="rId40" Type="http://schemas.openxmlformats.org/officeDocument/2006/relationships/hyperlink" Target="https://www.nytimes.com/2023/06/22/us/census-median-age.html" TargetMode="External"/><Relationship Id="rId45" Type="http://schemas.openxmlformats.org/officeDocument/2006/relationships/hyperlink" Target="https://eg.usembassy.gov/the-u-s-government-launches-39-million-family-planning-and-reproductive-health-program-in-egypt/" TargetMode="External"/><Relationship Id="rId53" Type="http://schemas.openxmlformats.org/officeDocument/2006/relationships/hyperlink" Target="https://www.csis.org/analysis/baby-boom-or-bust" TargetMode="External"/><Relationship Id="rId58" Type="http://schemas.openxmlformats.org/officeDocument/2006/relationships/hyperlink" Target="https://www.npr.org/sections/goatsandsoda/2023/06/08/1180454049/india-is-now-the-worlds-most-populous-nation-and-thats-not-necessarily-a-bad-thi" TargetMode="External"/><Relationship Id="rId66" Type="http://schemas.openxmlformats.org/officeDocument/2006/relationships/hyperlink" Target="https://www.wsj.com/articles/washington-is-biased-against-babies-1532559661" TargetMode="External"/><Relationship Id="rId74" Type="http://schemas.openxmlformats.org/officeDocument/2006/relationships/hyperlink" Target="https://ec.europa.eu/eurostat/web/products-eurostat-news/w/DDN-20230222-1" TargetMode="External"/><Relationship Id="rId5" Type="http://schemas.openxmlformats.org/officeDocument/2006/relationships/hyperlink" Target="https://rowman.com/ISBN/9780761873389/" TargetMode="External"/><Relationship Id="rId61" Type="http://schemas.openxmlformats.org/officeDocument/2006/relationships/hyperlink" Target="https://www.statista.com/statistics/262884/countries-with-the-highest-fertility-rates/" TargetMode="External"/><Relationship Id="rId19" Type="http://schemas.openxmlformats.org/officeDocument/2006/relationships/hyperlink" Target="https://www.prb.org/articles/could-russias-dire-demographics-have-played-a-role-in-its-invasion-of-ukraine/" TargetMode="External"/><Relationship Id="rId14" Type="http://schemas.openxmlformats.org/officeDocument/2006/relationships/hyperlink" Target="https://www.aljazeera.com/news/2020/7/15/population-in-more-than-20-countries-to-halve-by-2100-study" TargetMode="External"/><Relationship Id="rId22" Type="http://schemas.openxmlformats.org/officeDocument/2006/relationships/hyperlink" Target="https://www.dw.com/en/japan-can-anything-be-done-to-stop-population-decline/a-66432824" TargetMode="External"/><Relationship Id="rId27" Type="http://schemas.openxmlformats.org/officeDocument/2006/relationships/hyperlink" Target="https://www.cnn.com/2023/03/01/asia/japan-births-2022-record-low-intl-hnk/index.html" TargetMode="External"/><Relationship Id="rId30" Type="http://schemas.openxmlformats.org/officeDocument/2006/relationships/hyperlink" Target="https://www.npr.org/2023/03/19/1163341684/south-korea-fertility-rate" TargetMode="External"/><Relationship Id="rId35" Type="http://schemas.openxmlformats.org/officeDocument/2006/relationships/hyperlink" Target="https://www.politico.eu/article/intorsura-romania-village-migration-feels-the-countrys-emigration-pain/" TargetMode="External"/><Relationship Id="rId43" Type="http://schemas.openxmlformats.org/officeDocument/2006/relationships/hyperlink" Target="https://www.npr.org/sections/health-shots/2023/03/25/1164819944/live-free-and-die-the-sad-state-of-u-s-life-expectancy" TargetMode="External"/><Relationship Id="rId48" Type="http://schemas.openxmlformats.org/officeDocument/2006/relationships/hyperlink" Target="https://data.worldbank.org/indicator/SP.DYN.TFRT.IN?locations=RU" TargetMode="External"/><Relationship Id="rId56" Type="http://schemas.openxmlformats.org/officeDocument/2006/relationships/hyperlink" Target="https://www.wsj.com/articles/india-may-face-a-population-implosion-fertility-rate-replacement-levels-children-11640289956" TargetMode="External"/><Relationship Id="rId64" Type="http://schemas.openxmlformats.org/officeDocument/2006/relationships/hyperlink" Target="https://www.economist.com/middle-east-and-africa/2023/04/05/the-worlds-peak-population-may-be-smaller-than-expected" TargetMode="External"/><Relationship Id="rId69" Type="http://schemas.openxmlformats.org/officeDocument/2006/relationships/hyperlink" Target="https://ifstudies.org/blog/a-new-normal-an-updated-look-at-fertility-trends-across-the-globe" TargetMode="External"/><Relationship Id="rId77" Type="http://schemas.openxmlformats.org/officeDocument/2006/relationships/fontTable" Target="fontTable.xml"/><Relationship Id="rId8" Type="http://schemas.openxmlformats.org/officeDocument/2006/relationships/hyperlink" Target="https://www.pewresearch.org/short-reads/2022/12/05/key-facts-about-chinas-declining-population/" TargetMode="External"/><Relationship Id="rId51" Type="http://schemas.openxmlformats.org/officeDocument/2006/relationships/hyperlink" Target="https://www.macrotrends.net/countries/RUS/russia/net-migration" TargetMode="External"/><Relationship Id="rId72" Type="http://schemas.openxmlformats.org/officeDocument/2006/relationships/hyperlink" Target="https://psmag.com/social-justice/mongolia-revamped-maternal-healthcare-for-nomads" TargetMode="External"/><Relationship Id="rId3" Type="http://schemas.openxmlformats.org/officeDocument/2006/relationships/webSettings" Target="webSettings.xml"/><Relationship Id="rId12" Type="http://schemas.openxmlformats.org/officeDocument/2006/relationships/hyperlink" Target="https://www.investopedia.com/terms/t/thomas-malthus.asp" TargetMode="External"/><Relationship Id="rId17" Type="http://schemas.openxmlformats.org/officeDocument/2006/relationships/hyperlink" Target="https://www.aei.org/articles/fix-baby-bust/" TargetMode="External"/><Relationship Id="rId25" Type="http://schemas.openxmlformats.org/officeDocument/2006/relationships/hyperlink" Target="https://onlinelibrary.wiley.com/doi/full/10.1111/ijjs.12149" TargetMode="External"/><Relationship Id="rId33" Type="http://schemas.openxmlformats.org/officeDocument/2006/relationships/hyperlink" Target="https://www.ncbi.nlm.nih.gov/pmc/articles/PMC4204741/" TargetMode="External"/><Relationship Id="rId38" Type="http://schemas.openxmlformats.org/officeDocument/2006/relationships/hyperlink" Target="https://www.imf.org/en/Publications/fandd/issues/2020/03/can-immigration-solve-the-demographic-dilemma-peri" TargetMode="External"/><Relationship Id="rId46" Type="http://schemas.openxmlformats.org/officeDocument/2006/relationships/hyperlink" Target="https://www.kff.org/global-health-policy/fact-sheet/mexico-city-policy-explainer/" TargetMode="External"/><Relationship Id="rId59" Type="http://schemas.openxmlformats.org/officeDocument/2006/relationships/hyperlink" Target="https://www.cfr.org/backgrounder/effects-youth-bulge-civil-conflicts" TargetMode="External"/><Relationship Id="rId67" Type="http://schemas.openxmlformats.org/officeDocument/2006/relationships/hyperlink" Target="https://ifstudies.org/blog/is-hungary-experiencing-a-policy-induced-baby-boom" TargetMode="External"/><Relationship Id="rId20" Type="http://schemas.openxmlformats.org/officeDocument/2006/relationships/hyperlink" Target="https://www.pewresearch.org/short-reads/2019/05/22/u-s-fertility-rate-explained/" TargetMode="External"/><Relationship Id="rId41" Type="http://schemas.openxmlformats.org/officeDocument/2006/relationships/hyperlink" Target="https://www.eviemagazine.com/post/why-is-the-birth-rate-in-usa-higher-than-in-europe-despite-not-federally-mandated-maternity-leave" TargetMode="External"/><Relationship Id="rId54" Type="http://schemas.openxmlformats.org/officeDocument/2006/relationships/hyperlink" Target="https://www.ncbi.nlm.nih.gov/pmc/articles/PMC4204741/" TargetMode="External"/><Relationship Id="rId62" Type="http://schemas.openxmlformats.org/officeDocument/2006/relationships/hyperlink" Target="https://www.economist.com/middle-east-and-africa/2023/04/05/the-worlds-peak-population-may-be-smaller-than-expected" TargetMode="External"/><Relationship Id="rId70" Type="http://schemas.openxmlformats.org/officeDocument/2006/relationships/hyperlink" Target="https://asiasociety.org/education/women-modern-mongolia" TargetMode="External"/><Relationship Id="rId75" Type="http://schemas.openxmlformats.org/officeDocument/2006/relationships/hyperlink" Target="https://www.wilsoncenter.org/blog-post/africas-median-age-about-19-median-age-its-leaders-about-63" TargetMode="External"/><Relationship Id="rId1" Type="http://schemas.openxmlformats.org/officeDocument/2006/relationships/styles" Target="styles.xml"/><Relationship Id="rId6" Type="http://schemas.openxmlformats.org/officeDocument/2006/relationships/hyperlink" Target="https://www.un.org/development/desa/dpad/publication/un-desa-policy-brief-no-153-india-overtakes-china-as-the-worlds-most-populous-country/" TargetMode="External"/><Relationship Id="rId15" Type="http://schemas.openxmlformats.org/officeDocument/2006/relationships/hyperlink" Target="https://www.pewresearch.org/short-reads/2019/06/17/worlds-population-is-projected-to-nearly-stop-growing-by-the-end-of-the-century/" TargetMode="External"/><Relationship Id="rId23" Type="http://schemas.openxmlformats.org/officeDocument/2006/relationships/hyperlink" Target="https://www.gisreportsonline.com/r/asian-demographic-decline/" TargetMode="External"/><Relationship Id="rId28" Type="http://schemas.openxmlformats.org/officeDocument/2006/relationships/hyperlink" Target="https://ifstudies.org/blog/a-new-normal-an-updated-look-at-fertility-trends-across-the-globe" TargetMode="External"/><Relationship Id="rId36" Type="http://schemas.openxmlformats.org/officeDocument/2006/relationships/hyperlink" Target="https://balkaninsight.com/2019/11/28/romanias-demographic-tailspin-heralds-social-change/" TargetMode="External"/><Relationship Id="rId49" Type="http://schemas.openxmlformats.org/officeDocument/2006/relationships/hyperlink" Target="https://www.bbc.com/news/world-europe-51120165" TargetMode="External"/><Relationship Id="rId57" Type="http://schemas.openxmlformats.org/officeDocument/2006/relationships/hyperlink" Target="https://ourworldindata.org/indias-population-growth-will-come-to-an-end" TargetMode="External"/><Relationship Id="rId10" Type="http://schemas.openxmlformats.org/officeDocument/2006/relationships/hyperlink" Target="https://www.theguardian.com/world/2022/aug/17/chinese-government-birth-rate-policies-abortions-population" TargetMode="External"/><Relationship Id="rId31" Type="http://schemas.openxmlformats.org/officeDocument/2006/relationships/hyperlink" Target="https://carnegieendowment.org/2021/06/29/how-south-korean-demographics-are-affecting-immigration-and-social-change-pub-84819" TargetMode="External"/><Relationship Id="rId44" Type="http://schemas.openxmlformats.org/officeDocument/2006/relationships/hyperlink" Target="https://www.brookings.edu/articles/new-census-estimates-show-a-tepid-rise-in-u-s-population-growth-buoyed-by-immigration/" TargetMode="External"/><Relationship Id="rId52" Type="http://schemas.openxmlformats.org/officeDocument/2006/relationships/hyperlink" Target="https://www.ncbi.nlm.nih.gov/pmc/articles/PMC4204741/" TargetMode="External"/><Relationship Id="rId60" Type="http://schemas.openxmlformats.org/officeDocument/2006/relationships/hyperlink" Target="https://www.globalcitizen.org/en/content/pakistan-two-child-limit-population-control/" TargetMode="External"/><Relationship Id="rId65" Type="http://schemas.openxmlformats.org/officeDocument/2006/relationships/hyperlink" Target="https://www.dw.com/en/berlin-first-in-germany-to-scrap-child-day-care-fees/a-44883019" TargetMode="External"/><Relationship Id="rId73" Type="http://schemas.openxmlformats.org/officeDocument/2006/relationships/hyperlink" Target="https://ifstudies.org/blog/a-new-normal-an-updated-look-at-fertility-trends-across-the-globe" TargetMode="External"/><Relationship Id="rId78" Type="http://schemas.openxmlformats.org/officeDocument/2006/relationships/theme" Target="theme/theme1.xml"/><Relationship Id="rId4" Type="http://schemas.openxmlformats.org/officeDocument/2006/relationships/hyperlink" Target="https://globetrotter.media/" TargetMode="External"/><Relationship Id="rId9" Type="http://schemas.openxmlformats.org/officeDocument/2006/relationships/hyperlink" Target="https://www.pbs.org/independentlens/blog/the-one-child-policy-legacy-on-women-and-relationships-in-china/" TargetMode="External"/><Relationship Id="rId13" Type="http://schemas.openxmlformats.org/officeDocument/2006/relationships/hyperlink" Target="https://ourworldindata.org/population-growth-over-time" TargetMode="External"/><Relationship Id="rId18" Type="http://schemas.openxmlformats.org/officeDocument/2006/relationships/hyperlink" Target="https://www.economist.com/briefing/2023/05/30/its-not-just-a-fiscal-fiasco-greying-economies-also-innovate-less" TargetMode="External"/><Relationship Id="rId39" Type="http://schemas.openxmlformats.org/officeDocument/2006/relationships/hyperlink" Target="https://www.latimes.com/world-nation/story/2021-10-27/italy-super-cheap-homes-one-euro" TargetMode="External"/><Relationship Id="rId34" Type="http://schemas.openxmlformats.org/officeDocument/2006/relationships/hyperlink" Target="https://balkaninsight.com/2019/11/28/romanias-demographic-tailspin-heralds-social-change/" TargetMode="External"/><Relationship Id="rId50" Type="http://schemas.openxmlformats.org/officeDocument/2006/relationships/hyperlink" Target="https://www.raconteur.net/healthcare/global-birth-rate" TargetMode="External"/><Relationship Id="rId55" Type="http://schemas.openxmlformats.org/officeDocument/2006/relationships/hyperlink" Target="https://www.hrw.org/news/2021/11/10/iran-population-law-violates-womens-rights" TargetMode="External"/><Relationship Id="rId76" Type="http://schemas.openxmlformats.org/officeDocument/2006/relationships/hyperlink" Target="https://www.eastasiaforum.org/2023/03/20/china-is-ageing-gracefully-for-now/" TargetMode="External"/><Relationship Id="rId7" Type="http://schemas.openxmlformats.org/officeDocument/2006/relationships/hyperlink" Target="https://www.ncbi.nlm.nih.gov/pmc/articles/PMC1127087/" TargetMode="External"/><Relationship Id="rId71" Type="http://schemas.openxmlformats.org/officeDocument/2006/relationships/hyperlink" Target="https://www.scmp.com/magazines/post-magazine/long-reads/article/2174492/how-eagle-huntresses-are-challenging-mongolian" TargetMode="External"/><Relationship Id="rId2" Type="http://schemas.openxmlformats.org/officeDocument/2006/relationships/settings" Target="settings.xml"/><Relationship Id="rId29" Type="http://schemas.openxmlformats.org/officeDocument/2006/relationships/hyperlink" Target="https://www.cnn.com/2022/12/03/asia/south-korea-worlds-lowest-fertility-rate-intl-hnk-ds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2680</Words>
  <Characters>15277</Characters>
  <Application>Microsoft Office Word</Application>
  <DocSecurity>0</DocSecurity>
  <Lines>127</Lines>
  <Paragraphs>35</Paragraphs>
  <ScaleCrop>false</ScaleCrop>
  <Company/>
  <LinksUpToDate>false</LinksUpToDate>
  <CharactersWithSpaces>17922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2023-09-08T20:45:00Z</dcterms:created>
  <dcterms:modified xsi:type="dcterms:W3CDTF">2023-09-08T20:45:00Z</dcterms:modified>
</cp:coreProperties>
</file>