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16BE"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0" w:name="_du0um379eu9w" w:colFirst="0" w:colLast="0"/>
      <w:bookmarkEnd w:id="0"/>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Veganic Farming: How My Tiny Plot Produced 5,000 Pounds of Food Without Using Manure</w:t>
      </w:r>
    </w:p>
    <w:p w14:paraId="741F3E0D"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1" w:name="_n5b1m8m25y2w" w:colFirst="0" w:colLast="0"/>
      <w:bookmarkEnd w:id="1"/>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Veganic agriculture is the food revolution for the modern world.</w:t>
      </w:r>
    </w:p>
    <w:p w14:paraId="6D9C806A"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2" w:name="_o0b8np99xpkm" w:colFirst="0" w:colLast="0"/>
      <w:bookmarkEnd w:id="2"/>
      <w:r>
        <w:rPr>
          <w:rFonts w:ascii="Times New Roman" w:eastAsia="Times New Roman" w:hAnsi="Times New Roman" w:cs="Times New Roman"/>
          <w:sz w:val="28"/>
          <w:szCs w:val="28"/>
        </w:rPr>
        <w:t xml:space="preserve">By Jimmy </w:t>
      </w:r>
      <w:proofErr w:type="spellStart"/>
      <w:r>
        <w:rPr>
          <w:rFonts w:ascii="Times New Roman" w:eastAsia="Times New Roman" w:hAnsi="Times New Roman" w:cs="Times New Roman"/>
          <w:sz w:val="28"/>
          <w:szCs w:val="28"/>
        </w:rPr>
        <w:t>Videle</w:t>
      </w:r>
      <w:proofErr w:type="spellEnd"/>
    </w:p>
    <w:p w14:paraId="27F760EA"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3" w:name="_ch043bdbyyt9" w:colFirst="0" w:colLast="0"/>
      <w:bookmarkEnd w:id="3"/>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Jimmy </w:t>
      </w:r>
      <w:proofErr w:type="spellStart"/>
      <w:r>
        <w:rPr>
          <w:rFonts w:ascii="Times New Roman" w:eastAsia="Times New Roman" w:hAnsi="Times New Roman" w:cs="Times New Roman"/>
          <w:sz w:val="28"/>
          <w:szCs w:val="28"/>
        </w:rPr>
        <w:t>Videle</w:t>
      </w:r>
      <w:proofErr w:type="spellEnd"/>
      <w:r>
        <w:rPr>
          <w:rFonts w:ascii="Times New Roman" w:eastAsia="Times New Roman" w:hAnsi="Times New Roman" w:cs="Times New Roman"/>
          <w:sz w:val="28"/>
          <w:szCs w:val="28"/>
        </w:rPr>
        <w:t xml:space="preserve"> is the author of </w:t>
      </w:r>
      <w:hyperlink r:id="rId5">
        <w:r>
          <w:rPr>
            <w:rFonts w:ascii="Times New Roman" w:eastAsia="Times New Roman" w:hAnsi="Times New Roman" w:cs="Times New Roman"/>
            <w:i/>
            <w:color w:val="1155CC"/>
            <w:sz w:val="28"/>
            <w:szCs w:val="28"/>
            <w:u w:val="single"/>
          </w:rPr>
          <w:t>The Veganic Grower’s Handbook: Cultivating Fruits, Vegetables, and Herbs from Urban Backyard to Rural Farmyard</w:t>
        </w:r>
      </w:hyperlink>
      <w:r>
        <w:rPr>
          <w:rFonts w:ascii="Times New Roman" w:eastAsia="Times New Roman" w:hAnsi="Times New Roman" w:cs="Times New Roman"/>
          <w:sz w:val="28"/>
          <w:szCs w:val="28"/>
        </w:rPr>
        <w:t xml:space="preserve"> (Lantern Press, 2023) and the co-founder of </w:t>
      </w:r>
      <w:hyperlink r:id="rId6">
        <w:r>
          <w:rPr>
            <w:rFonts w:ascii="Times New Roman" w:eastAsia="Times New Roman" w:hAnsi="Times New Roman" w:cs="Times New Roman"/>
            <w:color w:val="1155CC"/>
            <w:sz w:val="28"/>
            <w:szCs w:val="28"/>
            <w:u w:val="single"/>
          </w:rPr>
          <w:t>NAVCS-Certified Veganic</w:t>
        </w:r>
      </w:hyperlink>
      <w:r>
        <w:rPr>
          <w:rFonts w:ascii="Times New Roman" w:eastAsia="Times New Roman" w:hAnsi="Times New Roman" w:cs="Times New Roman"/>
          <w:sz w:val="28"/>
          <w:szCs w:val="28"/>
        </w:rPr>
        <w:t>.</w:t>
      </w:r>
    </w:p>
    <w:p w14:paraId="584DB4F7"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4" w:name="_tafld7bw757k" w:colFirst="0" w:colLast="0"/>
      <w:bookmarkEnd w:id="4"/>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38245E45" w14:textId="77777777" w:rsidR="00FC55F0" w:rsidRDefault="00B91299">
      <w:pPr>
        <w:widowControl w:val="0"/>
        <w:spacing w:before="200" w:after="200" w:line="276" w:lineRule="auto"/>
        <w:rPr>
          <w:rFonts w:ascii="Times New Roman" w:eastAsia="Times New Roman" w:hAnsi="Times New Roman" w:cs="Times New Roman"/>
          <w:i/>
          <w:sz w:val="28"/>
          <w:szCs w:val="28"/>
        </w:rPr>
      </w:pPr>
      <w:bookmarkStart w:id="5" w:name="_e9khy9ujibl5" w:colFirst="0" w:colLast="0"/>
      <w:bookmarkEnd w:id="5"/>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7">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66413E2D"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6" w:name="_trqkq57ated5" w:colFirst="0" w:colLast="0"/>
      <w:bookmarkEnd w:id="6"/>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Animal Rights, Climate Change, Economy, Environment, Food, North America/United States of America, Opinion</w:t>
      </w:r>
    </w:p>
    <w:p w14:paraId="6FFB3EA1"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7" w:name="_72yk1dgj2wvp" w:colFirst="0" w:colLast="0"/>
      <w:bookmarkEnd w:id="7"/>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Graphic tables appearing in this article can be downloaded from this Google Drive folder: </w:t>
      </w:r>
      <w:hyperlink r:id="rId8">
        <w:r>
          <w:rPr>
            <w:rFonts w:ascii="Times New Roman" w:eastAsia="Times New Roman" w:hAnsi="Times New Roman" w:cs="Times New Roman"/>
            <w:color w:val="1155CC"/>
            <w:sz w:val="28"/>
            <w:szCs w:val="28"/>
            <w:u w:val="single"/>
          </w:rPr>
          <w:t>https://drive.google.com/drive/folders/1DkUcE8-7oBvkT695TEC-tIAxv6WP4otr?usp=share_link</w:t>
        </w:r>
      </w:hyperlink>
    </w:p>
    <w:p w14:paraId="149E911D" w14:textId="77777777" w:rsidR="00FC55F0" w:rsidRDefault="00FC55F0">
      <w:pPr>
        <w:widowControl w:val="0"/>
        <w:spacing w:before="200" w:after="200" w:line="276" w:lineRule="auto"/>
        <w:rPr>
          <w:rFonts w:ascii="Times New Roman" w:eastAsia="Times New Roman" w:hAnsi="Times New Roman" w:cs="Times New Roman"/>
          <w:b/>
          <w:sz w:val="28"/>
          <w:szCs w:val="28"/>
        </w:rPr>
      </w:pPr>
    </w:p>
    <w:p w14:paraId="2231CB4C" w14:textId="77777777" w:rsidR="00FC55F0" w:rsidRDefault="00B91299">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6B50DA34" w14:textId="77777777" w:rsidR="00FC55F0" w:rsidRDefault="00B91299">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Is it possible to grow food without exploiting animals in gardening/homesteading and farming systems? Even if we do not keep domesticated animals, isn’t it necessary to at least use animal manure? The veganic way of growing shows us that not only is it possible to grow fruits, vegetables, and herbs without </w:t>
      </w:r>
      <w:proofErr w:type="gramStart"/>
      <w:r>
        <w:rPr>
          <w:rFonts w:ascii="Times New Roman" w:eastAsia="Times New Roman" w:hAnsi="Times New Roman" w:cs="Times New Roman"/>
          <w:sz w:val="28"/>
          <w:szCs w:val="28"/>
        </w:rPr>
        <w:t>manure</w:t>
      </w:r>
      <w:proofErr w:type="gramEnd"/>
      <w:r>
        <w:rPr>
          <w:rFonts w:ascii="Times New Roman" w:eastAsia="Times New Roman" w:hAnsi="Times New Roman" w:cs="Times New Roman"/>
          <w:sz w:val="28"/>
          <w:szCs w:val="28"/>
        </w:rPr>
        <w:t xml:space="preserve"> but it is also productive, ecologically sustainable, and regenerative for our rapidly depleting agricultural soils.</w:t>
      </w:r>
    </w:p>
    <w:p w14:paraId="17CFF48E"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Veganic Farming: Definition</w:t>
      </w:r>
    </w:p>
    <w:p w14:paraId="1FE5A236" w14:textId="77777777" w:rsidR="00FC55F0" w:rsidRDefault="00B91299">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Veganic farming</w:t>
      </w:r>
      <w:r>
        <w:rPr>
          <w:rFonts w:ascii="Times New Roman" w:eastAsia="Times New Roman" w:hAnsi="Times New Roman" w:cs="Times New Roman"/>
          <w:sz w:val="28"/>
          <w:szCs w:val="28"/>
        </w:rPr>
        <w:t xml:space="preserve"> is the</w:t>
      </w:r>
      <w:r>
        <w:rPr>
          <w:rFonts w:ascii="Times New Roman" w:eastAsia="Times New Roman" w:hAnsi="Times New Roman" w:cs="Times New Roman"/>
          <w:sz w:val="28"/>
          <w:szCs w:val="28"/>
        </w:rPr>
        <w:t xml:space="preserve"> growing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gardening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cultivation, and production of food and fiber crops with a minimal amount of exploitation </w:t>
      </w:r>
      <w:r>
        <w:rPr>
          <w:rFonts w:ascii="Times New Roman" w:eastAsia="Times New Roman" w:hAnsi="Times New Roman" w:cs="Times New Roman"/>
          <w:sz w:val="28"/>
          <w:szCs w:val="28"/>
        </w:rPr>
        <w:t>of</w:t>
      </w:r>
      <w:r>
        <w:rPr>
          <w:rFonts w:ascii="Times New Roman" w:eastAsia="Times New Roman" w:hAnsi="Times New Roman" w:cs="Times New Roman"/>
          <w:sz w:val="28"/>
          <w:szCs w:val="28"/>
        </w:rPr>
        <w:t xml:space="preserve"> animal and plant species. Veganic methods use no animal products or</w:t>
      </w:r>
      <w:r>
        <w:rPr>
          <w:rFonts w:ascii="Times New Roman" w:eastAsia="Times New Roman" w:hAnsi="Times New Roman" w:cs="Times New Roman"/>
          <w:sz w:val="28"/>
          <w:szCs w:val="28"/>
        </w:rPr>
        <w:t xml:space="preserve"> byproducts</w:t>
      </w:r>
      <w:r>
        <w:rPr>
          <w:rFonts w:ascii="Times New Roman" w:eastAsia="Times New Roman" w:hAnsi="Times New Roman" w:cs="Times New Roman"/>
          <w:sz w:val="28"/>
          <w:szCs w:val="28"/>
        </w:rPr>
        <w:t>, such as blood meal, bone meal, manure, urea, fish meal, fish emulsion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any other </w:t>
      </w:r>
      <w:r>
        <w:rPr>
          <w:rFonts w:ascii="Times New Roman" w:eastAsia="Times New Roman" w:hAnsi="Times New Roman" w:cs="Times New Roman"/>
          <w:sz w:val="28"/>
          <w:szCs w:val="28"/>
        </w:rPr>
        <w:t>animal-originated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matter, because the production of these products either harms animals specifically or </w:t>
      </w:r>
      <w:proofErr w:type="gramStart"/>
      <w:r>
        <w:rPr>
          <w:rFonts w:ascii="Times New Roman" w:eastAsia="Times New Roman" w:hAnsi="Times New Roman" w:cs="Times New Roman"/>
          <w:sz w:val="28"/>
          <w:szCs w:val="28"/>
        </w:rPr>
        <w:t>is connected with</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their </w:t>
      </w:r>
      <w:r>
        <w:rPr>
          <w:rFonts w:ascii="Times New Roman" w:eastAsia="Times New Roman" w:hAnsi="Times New Roman" w:cs="Times New Roman"/>
          <w:sz w:val="28"/>
          <w:szCs w:val="28"/>
        </w:rPr>
        <w:t>subsequent suffering.</w:t>
      </w:r>
    </w:p>
    <w:p w14:paraId="478CB50D"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Furthermore, while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organic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cultivation allows for the use of organo-pesticides, fungicides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herbicides and conventional cultivation uses all manner of chemical toxins, </w:t>
      </w:r>
      <w:proofErr w:type="spellStart"/>
      <w:r>
        <w:rPr>
          <w:rFonts w:ascii="Times New Roman" w:eastAsia="Times New Roman" w:hAnsi="Times New Roman" w:cs="Times New Roman"/>
          <w:sz w:val="28"/>
          <w:szCs w:val="28"/>
        </w:rPr>
        <w:t>veganics</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does </w:t>
      </w:r>
      <w:r>
        <w:rPr>
          <w:rFonts w:ascii="Times New Roman" w:eastAsia="Times New Roman" w:hAnsi="Times New Roman" w:cs="Times New Roman"/>
          <w:sz w:val="28"/>
          <w:szCs w:val="28"/>
        </w:rPr>
        <w:t xml:space="preserve">not do so as applying and spraying these poisons highly </w:t>
      </w:r>
      <w:r>
        <w:rPr>
          <w:rFonts w:ascii="Times New Roman" w:eastAsia="Times New Roman" w:hAnsi="Times New Roman" w:cs="Times New Roman"/>
          <w:sz w:val="28"/>
          <w:szCs w:val="28"/>
        </w:rPr>
        <w:t>disrupt</w:t>
      </w:r>
      <w:r>
        <w:rPr>
          <w:rFonts w:ascii="Times New Roman" w:eastAsia="Times New Roman" w:hAnsi="Times New Roman" w:cs="Times New Roman"/>
          <w:sz w:val="28"/>
          <w:szCs w:val="28"/>
        </w:rPr>
        <w:t xml:space="preserve"> the native floral and faunal balance of the growing systems</w:t>
      </w:r>
      <w:r>
        <w:rPr>
          <w:rFonts w:ascii="Times New Roman" w:eastAsia="Times New Roman" w:hAnsi="Times New Roman" w:cs="Times New Roman"/>
          <w:sz w:val="28"/>
          <w:szCs w:val="28"/>
        </w:rPr>
        <w:t xml:space="preserve"> and is against the main philosophy of this form of agriculture of cultivating for the benefit of all beings.</w:t>
      </w:r>
    </w:p>
    <w:p w14:paraId="7C0A9FD7"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Veganic growing is </w:t>
      </w:r>
      <w:proofErr w:type="gramStart"/>
      <w:r>
        <w:rPr>
          <w:rFonts w:ascii="Times New Roman" w:eastAsia="Times New Roman" w:hAnsi="Times New Roman" w:cs="Times New Roman"/>
          <w:sz w:val="28"/>
          <w:szCs w:val="28"/>
        </w:rPr>
        <w:t>an important step</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to ensure that we break the chain of animal agriculture in our farming systems. </w:t>
      </w:r>
      <w:r>
        <w:rPr>
          <w:rFonts w:ascii="Times New Roman" w:eastAsia="Times New Roman" w:hAnsi="Times New Roman" w:cs="Times New Roman"/>
          <w:sz w:val="28"/>
          <w:szCs w:val="28"/>
        </w:rPr>
        <w:t xml:space="preserve">Adopting this approach has become increasingly important given the </w:t>
      </w:r>
      <w:hyperlink r:id="rId9">
        <w:r>
          <w:rPr>
            <w:rFonts w:ascii="Times New Roman" w:eastAsia="Times New Roman" w:hAnsi="Times New Roman" w:cs="Times New Roman"/>
            <w:color w:val="1155CC"/>
            <w:sz w:val="28"/>
            <w:szCs w:val="28"/>
            <w:u w:val="single"/>
          </w:rPr>
          <w:t>negative impact</w:t>
        </w:r>
      </w:hyperlink>
      <w:r>
        <w:rPr>
          <w:rFonts w:ascii="Times New Roman" w:eastAsia="Times New Roman" w:hAnsi="Times New Roman" w:cs="Times New Roman"/>
          <w:sz w:val="28"/>
          <w:szCs w:val="28"/>
        </w:rPr>
        <w:t xml:space="preserve"> large-scale animal farming has on our </w:t>
      </w:r>
      <w:hyperlink r:id="rId10">
        <w:r>
          <w:rPr>
            <w:rFonts w:ascii="Times New Roman" w:eastAsia="Times New Roman" w:hAnsi="Times New Roman" w:cs="Times New Roman"/>
            <w:color w:val="1155CC"/>
            <w:sz w:val="28"/>
            <w:szCs w:val="28"/>
            <w:u w:val="single"/>
          </w:rPr>
          <w:t>environment</w:t>
        </w:r>
      </w:hyperlink>
      <w:r>
        <w:rPr>
          <w:rFonts w:ascii="Times New Roman" w:eastAsia="Times New Roman" w:hAnsi="Times New Roman" w:cs="Times New Roman"/>
          <w:sz w:val="28"/>
          <w:szCs w:val="28"/>
        </w:rPr>
        <w:t>.</w:t>
      </w:r>
    </w:p>
    <w:p w14:paraId="3EA2FF6E" w14:textId="77777777" w:rsidR="00FC55F0" w:rsidRDefault="00B91299">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The idea behind veganic farming might sound </w:t>
      </w:r>
      <w:r>
        <w:rPr>
          <w:rFonts w:ascii="Times New Roman" w:eastAsia="Times New Roman" w:hAnsi="Times New Roman" w:cs="Times New Roman"/>
          <w:sz w:val="28"/>
          <w:szCs w:val="28"/>
        </w:rPr>
        <w:t>good in theory, but do these models exist and are they sustainable?</w:t>
      </w:r>
    </w:p>
    <w:p w14:paraId="0E2DF069"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La </w:t>
      </w:r>
      <w:proofErr w:type="spellStart"/>
      <w:r>
        <w:rPr>
          <w:rFonts w:ascii="Times New Roman" w:eastAsia="Times New Roman" w:hAnsi="Times New Roman" w:cs="Times New Roman"/>
          <w:b/>
          <w:sz w:val="28"/>
          <w:szCs w:val="28"/>
        </w:rPr>
        <w:t>Ferme</w:t>
      </w:r>
      <w:proofErr w:type="spellEnd"/>
      <w:r>
        <w:rPr>
          <w:rFonts w:ascii="Times New Roman" w:eastAsia="Times New Roman" w:hAnsi="Times New Roman" w:cs="Times New Roman"/>
          <w:b/>
          <w:sz w:val="28"/>
          <w:szCs w:val="28"/>
        </w:rPr>
        <w:t xml:space="preserve"> de </w:t>
      </w:r>
      <w:proofErr w:type="spellStart"/>
      <w:r>
        <w:rPr>
          <w:rFonts w:ascii="Times New Roman" w:eastAsia="Times New Roman" w:hAnsi="Times New Roman" w:cs="Times New Roman"/>
          <w:b/>
          <w:sz w:val="28"/>
          <w:szCs w:val="28"/>
        </w:rPr>
        <w:t>l’Aube</w:t>
      </w:r>
      <w:proofErr w:type="spellEnd"/>
      <w:r>
        <w:rPr>
          <w:rFonts w:ascii="Times New Roman" w:eastAsia="Times New Roman" w:hAnsi="Times New Roman" w:cs="Times New Roman"/>
          <w:b/>
          <w:sz w:val="28"/>
          <w:szCs w:val="28"/>
        </w:rPr>
        <w:t xml:space="preserve"> Veganic Farm</w:t>
      </w:r>
    </w:p>
    <w:p w14:paraId="136CB0A2"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2014, Mélanie Bernier and I established </w:t>
      </w:r>
      <w:hyperlink r:id="rId11">
        <w:r>
          <w:rPr>
            <w:rFonts w:ascii="Times New Roman" w:eastAsia="Times New Roman" w:hAnsi="Times New Roman" w:cs="Times New Roman"/>
            <w:color w:val="1155CC"/>
            <w:sz w:val="28"/>
            <w:szCs w:val="28"/>
            <w:u w:val="single"/>
          </w:rPr>
          <w:t xml:space="preserve">La </w:t>
        </w:r>
        <w:proofErr w:type="spellStart"/>
        <w:r>
          <w:rPr>
            <w:rFonts w:ascii="Times New Roman" w:eastAsia="Times New Roman" w:hAnsi="Times New Roman" w:cs="Times New Roman"/>
            <w:color w:val="1155CC"/>
            <w:sz w:val="28"/>
            <w:szCs w:val="28"/>
            <w:u w:val="single"/>
          </w:rPr>
          <w:t>Ferme</w:t>
        </w:r>
        <w:proofErr w:type="spellEnd"/>
        <w:r>
          <w:rPr>
            <w:rFonts w:ascii="Times New Roman" w:eastAsia="Times New Roman" w:hAnsi="Times New Roman" w:cs="Times New Roman"/>
            <w:color w:val="1155CC"/>
            <w:sz w:val="28"/>
            <w:szCs w:val="28"/>
            <w:u w:val="single"/>
          </w:rPr>
          <w:t xml:space="preserve"> de </w:t>
        </w:r>
        <w:proofErr w:type="spellStart"/>
        <w:r>
          <w:rPr>
            <w:rFonts w:ascii="Times New Roman" w:eastAsia="Times New Roman" w:hAnsi="Times New Roman" w:cs="Times New Roman"/>
            <w:color w:val="1155CC"/>
            <w:sz w:val="28"/>
            <w:szCs w:val="28"/>
            <w:u w:val="single"/>
          </w:rPr>
          <w:t>l’Aube</w:t>
        </w:r>
        <w:proofErr w:type="spellEnd"/>
      </w:hyperlink>
      <w:r>
        <w:rPr>
          <w:rFonts w:ascii="Times New Roman" w:eastAsia="Times New Roman" w:hAnsi="Times New Roman" w:cs="Times New Roman"/>
          <w:sz w:val="28"/>
          <w:szCs w:val="28"/>
        </w:rPr>
        <w:t xml:space="preserve"> with a vision of what could be possible </w:t>
      </w:r>
      <w:r>
        <w:rPr>
          <w:rFonts w:ascii="Times New Roman" w:eastAsia="Times New Roman" w:hAnsi="Times New Roman" w:cs="Times New Roman"/>
          <w:sz w:val="28"/>
          <w:szCs w:val="28"/>
        </w:rPr>
        <w:t xml:space="preserve">to grow </w:t>
      </w:r>
      <w:proofErr w:type="spellStart"/>
      <w:r>
        <w:rPr>
          <w:rFonts w:ascii="Times New Roman" w:eastAsia="Times New Roman" w:hAnsi="Times New Roman" w:cs="Times New Roman"/>
          <w:sz w:val="28"/>
          <w:szCs w:val="28"/>
        </w:rPr>
        <w:t>veganically</w:t>
      </w:r>
      <w:proofErr w:type="spellEnd"/>
      <w:r>
        <w:rPr>
          <w:rFonts w:ascii="Times New Roman" w:eastAsia="Times New Roman" w:hAnsi="Times New Roman" w:cs="Times New Roman"/>
          <w:sz w:val="28"/>
          <w:szCs w:val="28"/>
        </w:rPr>
        <w:t xml:space="preserve"> and productively for all beings to share. We created a small micro farm/homestead on less than </w:t>
      </w:r>
      <w:r>
        <w:rPr>
          <w:rFonts w:ascii="Times New Roman" w:eastAsia="Times New Roman" w:hAnsi="Times New Roman" w:cs="Times New Roman"/>
          <w:sz w:val="28"/>
          <w:szCs w:val="28"/>
        </w:rPr>
        <w:t>half-</w:t>
      </w:r>
      <w:r>
        <w:rPr>
          <w:rFonts w:ascii="Times New Roman" w:eastAsia="Times New Roman" w:hAnsi="Times New Roman" w:cs="Times New Roman"/>
          <w:sz w:val="28"/>
          <w:szCs w:val="28"/>
        </w:rPr>
        <w:t xml:space="preserve">acre of space </w:t>
      </w:r>
      <w:r>
        <w:rPr>
          <w:rFonts w:ascii="Times New Roman" w:eastAsia="Times New Roman" w:hAnsi="Times New Roman" w:cs="Times New Roman"/>
          <w:sz w:val="28"/>
          <w:szCs w:val="28"/>
        </w:rPr>
        <w:t>on our six</w:t>
      </w:r>
      <w:r>
        <w:rPr>
          <w:rFonts w:ascii="Times New Roman" w:eastAsia="Times New Roman" w:hAnsi="Times New Roman" w:cs="Times New Roman"/>
          <w:sz w:val="28"/>
          <w:szCs w:val="28"/>
        </w:rPr>
        <w:t>-acre property with the intention of letting the rest</w:t>
      </w:r>
      <w:r>
        <w:rPr>
          <w:rFonts w:ascii="Times New Roman" w:eastAsia="Times New Roman" w:hAnsi="Times New Roman" w:cs="Times New Roman"/>
          <w:sz w:val="28"/>
          <w:szCs w:val="28"/>
        </w:rPr>
        <w:t xml:space="preserve"> rewild</w:t>
      </w:r>
      <w:r>
        <w:rPr>
          <w:rFonts w:ascii="Times New Roman" w:eastAsia="Times New Roman" w:hAnsi="Times New Roman" w:cs="Times New Roman"/>
          <w:sz w:val="28"/>
          <w:szCs w:val="28"/>
        </w:rPr>
        <w:t>.</w:t>
      </w:r>
    </w:p>
    <w:p w14:paraId="4BC0EB14"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farm</w:t>
      </w:r>
      <w:r>
        <w:rPr>
          <w:rFonts w:ascii="Times New Roman" w:eastAsia="Times New Roman" w:hAnsi="Times New Roman" w:cs="Times New Roman"/>
          <w:sz w:val="28"/>
          <w:szCs w:val="28"/>
        </w:rPr>
        <w:t xml:space="preserve"> focuses on:</w:t>
      </w:r>
    </w:p>
    <w:p w14:paraId="430728E5" w14:textId="77777777" w:rsidR="00FC55F0" w:rsidRDefault="00B91299">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rPr>
      </w:pPr>
      <w:bookmarkStart w:id="8" w:name="_30j0zll" w:colFirst="0" w:colLast="0"/>
      <w:bookmarkEnd w:id="8"/>
      <w:r>
        <w:rPr>
          <w:rFonts w:ascii="Times New Roman" w:eastAsia="Times New Roman" w:hAnsi="Times New Roman" w:cs="Times New Roman"/>
          <w:b/>
          <w:color w:val="000000"/>
          <w:sz w:val="28"/>
          <w:szCs w:val="28"/>
        </w:rPr>
        <w:t xml:space="preserve">Soil </w:t>
      </w:r>
      <w:r>
        <w:rPr>
          <w:rFonts w:ascii="Times New Roman" w:eastAsia="Times New Roman" w:hAnsi="Times New Roman" w:cs="Times New Roman"/>
          <w:b/>
          <w:sz w:val="28"/>
          <w:szCs w:val="28"/>
        </w:rPr>
        <w:t>B</w:t>
      </w:r>
      <w:r>
        <w:rPr>
          <w:rFonts w:ascii="Times New Roman" w:eastAsia="Times New Roman" w:hAnsi="Times New Roman" w:cs="Times New Roman"/>
          <w:b/>
          <w:color w:val="000000"/>
          <w:sz w:val="28"/>
          <w:szCs w:val="28"/>
        </w:rPr>
        <w:t>uilding</w:t>
      </w:r>
    </w:p>
    <w:p w14:paraId="04B8AFBD" w14:textId="77777777" w:rsidR="00FC55F0" w:rsidRDefault="00B91299">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bookmarkStart w:id="9" w:name="_wfaeb2fhj5yd" w:colFirst="0" w:colLast="0"/>
      <w:bookmarkEnd w:id="9"/>
      <w:r>
        <w:rPr>
          <w:rFonts w:ascii="Times New Roman" w:eastAsia="Times New Roman" w:hAnsi="Times New Roman" w:cs="Times New Roman"/>
          <w:color w:val="000000"/>
          <w:sz w:val="28"/>
          <w:szCs w:val="28"/>
        </w:rPr>
        <w:t xml:space="preserve">We strive to increase soil organic matter (SOM) using plant-based composts </w:t>
      </w:r>
      <w:r>
        <w:rPr>
          <w:rFonts w:ascii="Times New Roman" w:eastAsia="Times New Roman" w:hAnsi="Times New Roman" w:cs="Times New Roman"/>
          <w:sz w:val="28"/>
          <w:szCs w:val="28"/>
        </w:rPr>
        <w:t xml:space="preserve">and </w:t>
      </w:r>
      <w:r>
        <w:rPr>
          <w:rFonts w:ascii="Times New Roman" w:eastAsia="Times New Roman" w:hAnsi="Times New Roman" w:cs="Times New Roman"/>
          <w:color w:val="000000"/>
          <w:sz w:val="28"/>
          <w:szCs w:val="28"/>
        </w:rPr>
        <w:t xml:space="preserve">green manures (cover crops), </w:t>
      </w:r>
      <w:r>
        <w:rPr>
          <w:rFonts w:ascii="Times New Roman" w:eastAsia="Times New Roman" w:hAnsi="Times New Roman" w:cs="Times New Roman"/>
          <w:sz w:val="28"/>
          <w:szCs w:val="28"/>
        </w:rPr>
        <w:t>including buckwheat</w:t>
      </w:r>
      <w:r>
        <w:rPr>
          <w:rFonts w:ascii="Times New Roman" w:eastAsia="Times New Roman" w:hAnsi="Times New Roman" w:cs="Times New Roman"/>
          <w:color w:val="000000"/>
          <w:sz w:val="28"/>
          <w:szCs w:val="28"/>
        </w:rPr>
        <w:t>, clover</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and oats. We cover the soil in winter by allowing all garden plants and native flora to freeze and rest on the low or no-till permanent beds. Two soil tests comparing soil organic matter and soil organic carbon (SOC) </w:t>
      </w:r>
      <w:proofErr w:type="gramStart"/>
      <w:r>
        <w:rPr>
          <w:rFonts w:ascii="Times New Roman" w:eastAsia="Times New Roman" w:hAnsi="Times New Roman" w:cs="Times New Roman"/>
          <w:color w:val="000000"/>
          <w:sz w:val="28"/>
          <w:szCs w:val="28"/>
        </w:rPr>
        <w:t>were taken</w:t>
      </w:r>
      <w:proofErr w:type="gramEnd"/>
      <w:r>
        <w:rPr>
          <w:rFonts w:ascii="Times New Roman" w:eastAsia="Times New Roman" w:hAnsi="Times New Roman" w:cs="Times New Roman"/>
          <w:color w:val="000000"/>
          <w:sz w:val="28"/>
          <w:szCs w:val="28"/>
        </w:rPr>
        <w:t xml:space="preserve"> in 2016 and 2022,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respectively, and revealed a 38.46</w:t>
      </w:r>
      <w:r>
        <w:rPr>
          <w:rFonts w:ascii="Times New Roman" w:eastAsia="Times New Roman" w:hAnsi="Times New Roman" w:cs="Times New Roman"/>
          <w:sz w:val="28"/>
          <w:szCs w:val="28"/>
        </w:rPr>
        <w:t xml:space="preserve"> percent</w:t>
      </w:r>
      <w:r>
        <w:rPr>
          <w:rFonts w:ascii="Times New Roman" w:eastAsia="Times New Roman" w:hAnsi="Times New Roman" w:cs="Times New Roman"/>
          <w:color w:val="000000"/>
          <w:sz w:val="28"/>
          <w:szCs w:val="28"/>
        </w:rPr>
        <w:t xml:space="preserve"> increase </w:t>
      </w:r>
      <w:r>
        <w:rPr>
          <w:rFonts w:ascii="Times New Roman" w:eastAsia="Times New Roman" w:hAnsi="Times New Roman" w:cs="Times New Roman"/>
          <w:sz w:val="28"/>
          <w:szCs w:val="28"/>
        </w:rPr>
        <w:t>in the presence of these components in the soil samples</w:t>
      </w:r>
      <w:r>
        <w:rPr>
          <w:rFonts w:ascii="Times New Roman" w:eastAsia="Times New Roman" w:hAnsi="Times New Roman" w:cs="Times New Roman"/>
          <w:color w:val="000000"/>
          <w:sz w:val="28"/>
          <w:szCs w:val="28"/>
        </w:rPr>
        <w:t>.</w:t>
      </w:r>
    </w:p>
    <w:p w14:paraId="3C3A9145" w14:textId="77777777" w:rsidR="00FC55F0" w:rsidRDefault="00B91299">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bookmarkStart w:id="10" w:name="_mruv4q24gpwj" w:colFirst="0" w:colLast="0"/>
      <w:bookmarkEnd w:id="10"/>
      <w:r>
        <w:rPr>
          <w:rFonts w:ascii="Times New Roman" w:eastAsia="Times New Roman" w:hAnsi="Times New Roman" w:cs="Times New Roman"/>
          <w:color w:val="000000"/>
          <w:sz w:val="28"/>
          <w:szCs w:val="28"/>
        </w:rPr>
        <w:t>Here are the results:</w:t>
      </w:r>
    </w:p>
    <w:p w14:paraId="2DE3D2F8" w14:textId="77777777" w:rsidR="00FC55F0" w:rsidRDefault="00B91299">
      <w:pPr>
        <w:widowControl w:val="0"/>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50F46AD2" wp14:editId="4BB2C9F0">
            <wp:extent cx="5943600" cy="1778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1778000"/>
                    </a:xfrm>
                    <a:prstGeom prst="rect">
                      <a:avLst/>
                    </a:prstGeom>
                    <a:ln/>
                  </pic:spPr>
                </pic:pic>
              </a:graphicData>
            </a:graphic>
          </wp:inline>
        </w:drawing>
      </w:r>
    </w:p>
    <w:p w14:paraId="182131D6" w14:textId="77777777" w:rsidR="00FC55F0" w:rsidRDefault="00B91299">
      <w:pPr>
        <w:widowControl w:val="0"/>
        <w:spacing w:before="200" w:after="200" w:line="276" w:lineRule="auto"/>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SOM = Soil organic matter</w:t>
      </w:r>
    </w:p>
    <w:p w14:paraId="4C81ABFE" w14:textId="77777777" w:rsidR="00FC55F0" w:rsidRDefault="00B91299">
      <w:pPr>
        <w:widowControl w:val="0"/>
        <w:spacing w:before="200" w:after="200" w:line="276" w:lineRule="auto"/>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CEC = Cation exchange associated with nutrient availability in soils</w:t>
      </w:r>
    </w:p>
    <w:p w14:paraId="25B01388" w14:textId="77777777" w:rsidR="00FC55F0" w:rsidRDefault="00B91299">
      <w:pPr>
        <w:widowControl w:val="0"/>
        <w:spacing w:before="200" w:after="200" w:line="276" w:lineRule="auto"/>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pH = power of Hydrogen is the relative acidity/alkalinity of soils (7.0 = neutral)</w:t>
      </w:r>
    </w:p>
    <w:p w14:paraId="6EE9FD3A" w14:textId="77777777" w:rsidR="00FC55F0" w:rsidRDefault="00B91299">
      <w:pPr>
        <w:widowControl w:val="0"/>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SOC = soil organic carbon </w:t>
      </w:r>
      <w:proofErr w:type="gramStart"/>
      <w:r>
        <w:rPr>
          <w:rFonts w:ascii="Times New Roman" w:eastAsia="Times New Roman" w:hAnsi="Times New Roman" w:cs="Times New Roman"/>
          <w:i/>
          <w:sz w:val="28"/>
          <w:szCs w:val="28"/>
        </w:rPr>
        <w:t>directly related</w:t>
      </w:r>
      <w:proofErr w:type="gramEnd"/>
      <w:r>
        <w:rPr>
          <w:rFonts w:ascii="Times New Roman" w:eastAsia="Times New Roman" w:hAnsi="Times New Roman" w:cs="Times New Roman"/>
          <w:i/>
          <w:sz w:val="28"/>
          <w:szCs w:val="28"/>
        </w:rPr>
        <w:t xml:space="preserve"> to the ability of soils to sequester carbon</w:t>
      </w:r>
    </w:p>
    <w:p w14:paraId="21A49C73" w14:textId="77777777" w:rsidR="00FC55F0" w:rsidRDefault="00B91299">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Diversity of Plantings</w:t>
      </w:r>
    </w:p>
    <w:p w14:paraId="43129D5A" w14:textId="77777777" w:rsidR="00FC55F0" w:rsidRDefault="00B91299">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cultivate </w:t>
      </w:r>
      <w:r>
        <w:rPr>
          <w:rFonts w:ascii="Times New Roman" w:eastAsia="Times New Roman" w:hAnsi="Times New Roman" w:cs="Times New Roman"/>
          <w:sz w:val="28"/>
          <w:szCs w:val="28"/>
        </w:rPr>
        <w:t xml:space="preserve">more than </w:t>
      </w:r>
      <w:proofErr w:type="gramStart"/>
      <w:r>
        <w:rPr>
          <w:rFonts w:ascii="Times New Roman" w:eastAsia="Times New Roman" w:hAnsi="Times New Roman" w:cs="Times New Roman"/>
          <w:color w:val="000000"/>
          <w:sz w:val="28"/>
          <w:szCs w:val="28"/>
        </w:rPr>
        <w:t>400</w:t>
      </w:r>
      <w:proofErr w:type="gramEnd"/>
      <w:r>
        <w:rPr>
          <w:rFonts w:ascii="Times New Roman" w:eastAsia="Times New Roman" w:hAnsi="Times New Roman" w:cs="Times New Roman"/>
          <w:color w:val="000000"/>
          <w:sz w:val="28"/>
          <w:szCs w:val="28"/>
        </w:rPr>
        <w:t xml:space="preserve"> varieties of fruits, vegetables, herbs, flowers, shrubs</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and trees. Through these annual and perennial plantings, we seek to invite a biodiverse faunal realm of insects, birds, reptiles, amphibians</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and animals.</w:t>
      </w:r>
    </w:p>
    <w:p w14:paraId="3C2B5AAA"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2018, we conducted a </w:t>
      </w:r>
      <w:r>
        <w:rPr>
          <w:rFonts w:ascii="Times New Roman" w:eastAsia="Times New Roman" w:hAnsi="Times New Roman" w:cs="Times New Roman"/>
          <w:sz w:val="28"/>
          <w:szCs w:val="28"/>
        </w:rPr>
        <w:t>farm-wide</w:t>
      </w:r>
      <w:r>
        <w:rPr>
          <w:rFonts w:ascii="Times New Roman" w:eastAsia="Times New Roman" w:hAnsi="Times New Roman" w:cs="Times New Roman"/>
          <w:sz w:val="28"/>
          <w:szCs w:val="28"/>
        </w:rPr>
        <w:t xml:space="preserve"> biodiversity study to obtain a better understanding of the inhabitants</w:t>
      </w:r>
      <w:r>
        <w:rPr>
          <w:rFonts w:ascii="Times New Roman" w:eastAsia="Times New Roman" w:hAnsi="Times New Roman" w:cs="Times New Roman"/>
          <w:sz w:val="28"/>
          <w:szCs w:val="28"/>
        </w:rPr>
        <w:t xml:space="preserve"> living on the land</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The results were impressive</w:t>
      </w:r>
      <w:r>
        <w:rPr>
          <w:rFonts w:ascii="Times New Roman" w:eastAsia="Times New Roman" w:hAnsi="Times New Roman" w:cs="Times New Roman"/>
          <w:sz w:val="28"/>
          <w:szCs w:val="28"/>
        </w:rPr>
        <w:t>.</w:t>
      </w:r>
    </w:p>
    <w:p w14:paraId="664204D8" w14:textId="77777777" w:rsidR="00FC55F0" w:rsidRDefault="00B91299">
      <w:pPr>
        <w:widowControl w:val="0"/>
        <w:numPr>
          <w:ilvl w:val="0"/>
          <w:numId w:val="1"/>
        </w:numPr>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More than </w:t>
      </w:r>
      <w:r>
        <w:rPr>
          <w:rFonts w:ascii="Times New Roman" w:eastAsia="Times New Roman" w:hAnsi="Times New Roman" w:cs="Times New Roman"/>
          <w:color w:val="000000"/>
          <w:sz w:val="28"/>
          <w:szCs w:val="28"/>
        </w:rPr>
        <w:t xml:space="preserve">120 bird species were observed with </w:t>
      </w:r>
      <w:r>
        <w:rPr>
          <w:rFonts w:ascii="Times New Roman" w:eastAsia="Times New Roman" w:hAnsi="Times New Roman" w:cs="Times New Roman"/>
          <w:sz w:val="28"/>
          <w:szCs w:val="28"/>
        </w:rPr>
        <w:t xml:space="preserve">more than </w:t>
      </w:r>
      <w:r>
        <w:rPr>
          <w:rFonts w:ascii="Times New Roman" w:eastAsia="Times New Roman" w:hAnsi="Times New Roman" w:cs="Times New Roman"/>
          <w:color w:val="000000"/>
          <w:sz w:val="28"/>
          <w:szCs w:val="28"/>
        </w:rPr>
        <w:t xml:space="preserve">50 breeding </w:t>
      </w:r>
      <w:proofErr w:type="gramStart"/>
      <w:r>
        <w:rPr>
          <w:rFonts w:ascii="Times New Roman" w:eastAsia="Times New Roman" w:hAnsi="Times New Roman" w:cs="Times New Roman"/>
          <w:color w:val="000000"/>
          <w:sz w:val="28"/>
          <w:szCs w:val="28"/>
        </w:rPr>
        <w:t>on-site</w:t>
      </w:r>
      <w:proofErr w:type="gramEnd"/>
    </w:p>
    <w:p w14:paraId="0DC0D18D" w14:textId="77777777" w:rsidR="00FC55F0" w:rsidRDefault="00B91299">
      <w:pPr>
        <w:widowControl w:val="0"/>
        <w:numPr>
          <w:ilvl w:val="0"/>
          <w:numId w:val="1"/>
        </w:numPr>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15</w:t>
      </w:r>
      <w:proofErr w:type="gramEnd"/>
      <w:r>
        <w:rPr>
          <w:rFonts w:ascii="Times New Roman" w:eastAsia="Times New Roman" w:hAnsi="Times New Roman" w:cs="Times New Roman"/>
          <w:color w:val="000000"/>
          <w:sz w:val="28"/>
          <w:szCs w:val="28"/>
        </w:rPr>
        <w:t xml:space="preserve"> species of reptiles and amphibians</w:t>
      </w:r>
    </w:p>
    <w:p w14:paraId="3933C419" w14:textId="77777777" w:rsidR="00FC55F0" w:rsidRDefault="00B91299">
      <w:pPr>
        <w:widowControl w:val="0"/>
        <w:numPr>
          <w:ilvl w:val="0"/>
          <w:numId w:val="1"/>
        </w:numPr>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25</w:t>
      </w:r>
      <w:proofErr w:type="gramEnd"/>
      <w:r>
        <w:rPr>
          <w:rFonts w:ascii="Times New Roman" w:eastAsia="Times New Roman" w:hAnsi="Times New Roman" w:cs="Times New Roman"/>
          <w:color w:val="000000"/>
          <w:sz w:val="28"/>
          <w:szCs w:val="28"/>
        </w:rPr>
        <w:t xml:space="preserve"> species of mammals</w:t>
      </w:r>
    </w:p>
    <w:p w14:paraId="11F6BD90" w14:textId="77777777" w:rsidR="00FC55F0" w:rsidRDefault="00B91299">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More than </w:t>
      </w:r>
      <w:r>
        <w:rPr>
          <w:rFonts w:ascii="Times New Roman" w:eastAsia="Times New Roman" w:hAnsi="Times New Roman" w:cs="Times New Roman"/>
          <w:color w:val="000000"/>
          <w:sz w:val="28"/>
          <w:szCs w:val="28"/>
        </w:rPr>
        <w:t>150 species of spiders, butterflies, bees, beetles</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and other insects </w:t>
      </w:r>
      <w:proofErr w:type="gramStart"/>
      <w:r>
        <w:rPr>
          <w:rFonts w:ascii="Times New Roman" w:eastAsia="Times New Roman" w:hAnsi="Times New Roman" w:cs="Times New Roman"/>
          <w:color w:val="000000"/>
          <w:sz w:val="28"/>
          <w:szCs w:val="28"/>
        </w:rPr>
        <w:t>were a</w:t>
      </w:r>
      <w:r>
        <w:rPr>
          <w:rFonts w:ascii="Times New Roman" w:eastAsia="Times New Roman" w:hAnsi="Times New Roman" w:cs="Times New Roman"/>
          <w:sz w:val="28"/>
          <w:szCs w:val="28"/>
        </w:rPr>
        <w:t>lso found</w:t>
      </w:r>
      <w:proofErr w:type="gramEnd"/>
      <w:r>
        <w:rPr>
          <w:rFonts w:ascii="Times New Roman" w:eastAsia="Times New Roman" w:hAnsi="Times New Roman" w:cs="Times New Roman"/>
          <w:sz w:val="28"/>
          <w:szCs w:val="28"/>
        </w:rPr>
        <w:t xml:space="preserve"> on the farm</w:t>
      </w:r>
      <w:r>
        <w:rPr>
          <w:rFonts w:ascii="Times New Roman" w:eastAsia="Times New Roman" w:hAnsi="Times New Roman" w:cs="Times New Roman"/>
          <w:color w:val="000000"/>
          <w:sz w:val="28"/>
          <w:szCs w:val="28"/>
        </w:rPr>
        <w:t>, but this was only scratching the surface as many more were undocumented due to my lack of training, and not for the lack of them living here.</w:t>
      </w:r>
    </w:p>
    <w:p w14:paraId="41D305EB"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August of 2018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 bumblebee point count observed </w:t>
      </w:r>
      <w:proofErr w:type="gramStart"/>
      <w:r>
        <w:rPr>
          <w:rFonts w:ascii="Times New Roman" w:eastAsia="Times New Roman" w:hAnsi="Times New Roman" w:cs="Times New Roman"/>
          <w:sz w:val="28"/>
          <w:szCs w:val="28"/>
        </w:rPr>
        <w:t>80</w:t>
      </w:r>
      <w:proofErr w:type="gramEnd"/>
      <w:r>
        <w:rPr>
          <w:rFonts w:ascii="Times New Roman" w:eastAsia="Times New Roman" w:hAnsi="Times New Roman" w:cs="Times New Roman"/>
          <w:sz w:val="28"/>
          <w:szCs w:val="28"/>
        </w:rPr>
        <w:t xml:space="preserve"> individuals. In 2022 that </w:t>
      </w:r>
      <w:r>
        <w:rPr>
          <w:rFonts w:ascii="Times New Roman" w:eastAsia="Times New Roman" w:hAnsi="Times New Roman" w:cs="Times New Roman"/>
          <w:sz w:val="28"/>
          <w:szCs w:val="28"/>
        </w:rPr>
        <w:lastRenderedPageBreak/>
        <w:t>population grew to 182, an incredible</w:t>
      </w:r>
      <w:r>
        <w:rPr>
          <w:rFonts w:ascii="Times New Roman" w:eastAsia="Times New Roman" w:hAnsi="Times New Roman" w:cs="Times New Roman"/>
          <w:i/>
          <w:sz w:val="28"/>
          <w:szCs w:val="28"/>
        </w:rPr>
        <w:t xml:space="preserve"> 228 percent increase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There were six </w:t>
      </w:r>
      <w:r>
        <w:rPr>
          <w:rFonts w:ascii="Times New Roman" w:eastAsia="Times New Roman" w:hAnsi="Times New Roman" w:cs="Times New Roman"/>
          <w:sz w:val="28"/>
          <w:szCs w:val="28"/>
        </w:rPr>
        <w:t xml:space="preserve">endangered </w:t>
      </w:r>
      <w:r>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onarch </w:t>
      </w:r>
      <w:r>
        <w:rPr>
          <w:rFonts w:ascii="Times New Roman" w:eastAsia="Times New Roman" w:hAnsi="Times New Roman" w:cs="Times New Roman"/>
          <w:sz w:val="28"/>
          <w:szCs w:val="28"/>
        </w:rPr>
        <w:t xml:space="preserve">butterflies </w:t>
      </w:r>
      <w:r>
        <w:rPr>
          <w:rFonts w:ascii="Times New Roman" w:eastAsia="Times New Roman" w:hAnsi="Times New Roman" w:cs="Times New Roman"/>
          <w:sz w:val="28"/>
          <w:szCs w:val="28"/>
        </w:rPr>
        <w:t>in August of 2018</w:t>
      </w:r>
      <w:r>
        <w:rPr>
          <w:rFonts w:ascii="Times New Roman" w:eastAsia="Times New Roman" w:hAnsi="Times New Roman" w:cs="Times New Roman"/>
          <w:sz w:val="28"/>
          <w:szCs w:val="28"/>
        </w:rPr>
        <w:t>. I</w:t>
      </w:r>
      <w:r>
        <w:rPr>
          <w:rFonts w:ascii="Times New Roman" w:eastAsia="Times New Roman" w:hAnsi="Times New Roman" w:cs="Times New Roman"/>
          <w:sz w:val="28"/>
          <w:szCs w:val="28"/>
        </w:rPr>
        <w:t xml:space="preserve">n August 2022, 25 </w:t>
      </w:r>
      <w:proofErr w:type="gramStart"/>
      <w:r>
        <w:rPr>
          <w:rFonts w:ascii="Times New Roman" w:eastAsia="Times New Roman" w:hAnsi="Times New Roman" w:cs="Times New Roman"/>
          <w:sz w:val="28"/>
          <w:szCs w:val="28"/>
        </w:rPr>
        <w:t>were observed</w:t>
      </w:r>
      <w:proofErr w:type="gramEnd"/>
      <w:r>
        <w:rPr>
          <w:rFonts w:ascii="Times New Roman" w:eastAsia="Times New Roman" w:hAnsi="Times New Roman" w:cs="Times New Roman"/>
          <w:sz w:val="28"/>
          <w:szCs w:val="28"/>
        </w:rPr>
        <w:t>, the highest number recorded on the farm. All indicators in 2022 pointed to the fact that all faunal numbers had increased.</w:t>
      </w:r>
    </w:p>
    <w:p w14:paraId="5796E295"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data proves to us that cultivated diversity and </w:t>
      </w:r>
      <w:r>
        <w:rPr>
          <w:rFonts w:ascii="Times New Roman" w:eastAsia="Times New Roman" w:hAnsi="Times New Roman" w:cs="Times New Roman"/>
          <w:sz w:val="28"/>
          <w:szCs w:val="28"/>
        </w:rPr>
        <w:t>rewilding are</w:t>
      </w:r>
      <w:r>
        <w:rPr>
          <w:rFonts w:ascii="Times New Roman" w:eastAsia="Times New Roman" w:hAnsi="Times New Roman" w:cs="Times New Roman"/>
          <w:sz w:val="28"/>
          <w:szCs w:val="28"/>
        </w:rPr>
        <w:t xml:space="preserve"> improving the ecosystem for all residents and migrants. For the </w:t>
      </w:r>
      <w:r>
        <w:rPr>
          <w:rFonts w:ascii="Times New Roman" w:eastAsia="Times New Roman" w:hAnsi="Times New Roman" w:cs="Times New Roman"/>
          <w:sz w:val="28"/>
          <w:szCs w:val="28"/>
        </w:rPr>
        <w:t>m</w:t>
      </w:r>
      <w:r>
        <w:rPr>
          <w:rFonts w:ascii="Times New Roman" w:eastAsia="Times New Roman" w:hAnsi="Times New Roman" w:cs="Times New Roman"/>
          <w:sz w:val="28"/>
          <w:szCs w:val="28"/>
        </w:rPr>
        <w:t>onarchs</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we made a concerted effort to </w:t>
      </w:r>
      <w:r>
        <w:rPr>
          <w:rFonts w:ascii="Times New Roman" w:eastAsia="Times New Roman" w:hAnsi="Times New Roman" w:cs="Times New Roman"/>
          <w:sz w:val="28"/>
          <w:szCs w:val="28"/>
        </w:rPr>
        <w:t xml:space="preserve">rewild </w:t>
      </w:r>
      <w:r>
        <w:rPr>
          <w:rFonts w:ascii="Times New Roman" w:eastAsia="Times New Roman" w:hAnsi="Times New Roman" w:cs="Times New Roman"/>
          <w:sz w:val="28"/>
          <w:szCs w:val="28"/>
        </w:rPr>
        <w:t xml:space="preserve">vast milkweed patches </w:t>
      </w:r>
      <w:r>
        <w:rPr>
          <w:rFonts w:ascii="Times New Roman" w:eastAsia="Times New Roman" w:hAnsi="Times New Roman" w:cs="Times New Roman"/>
          <w:sz w:val="28"/>
          <w:szCs w:val="28"/>
        </w:rPr>
        <w:t xml:space="preserve">along with those growing </w:t>
      </w:r>
      <w:r>
        <w:rPr>
          <w:rFonts w:ascii="Times New Roman" w:eastAsia="Times New Roman" w:hAnsi="Times New Roman" w:cs="Times New Roman"/>
          <w:sz w:val="28"/>
          <w:szCs w:val="28"/>
        </w:rPr>
        <w:t xml:space="preserve">in our cultivated gardens, which is the plant </w:t>
      </w:r>
      <w:r>
        <w:rPr>
          <w:rFonts w:ascii="Times New Roman" w:eastAsia="Times New Roman" w:hAnsi="Times New Roman" w:cs="Times New Roman"/>
          <w:sz w:val="28"/>
          <w:szCs w:val="28"/>
        </w:rPr>
        <w:t xml:space="preserve">necessary for the monarch’s </w:t>
      </w:r>
      <w:r>
        <w:rPr>
          <w:rFonts w:ascii="Times New Roman" w:eastAsia="Times New Roman" w:hAnsi="Times New Roman" w:cs="Times New Roman"/>
          <w:sz w:val="28"/>
          <w:szCs w:val="28"/>
        </w:rPr>
        <w:t>survival.</w:t>
      </w:r>
    </w:p>
    <w:p w14:paraId="527F62A4" w14:textId="77777777" w:rsidR="00FC55F0" w:rsidRDefault="00B91299">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Food Production for Humans</w:t>
      </w:r>
    </w:p>
    <w:p w14:paraId="7BF818B9" w14:textId="77777777" w:rsidR="00FC55F0" w:rsidRDefault="00B91299">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Food production for human consumption began in earnest in 2017. In five years,</w:t>
      </w:r>
      <w:r>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total pr</w:t>
      </w:r>
      <w:r>
        <w:rPr>
          <w:rFonts w:ascii="Times New Roman" w:eastAsia="Times New Roman" w:hAnsi="Times New Roman" w:cs="Times New Roman"/>
          <w:sz w:val="28"/>
          <w:szCs w:val="28"/>
        </w:rPr>
        <w:t>oduction grew from 9,440 to 13,689 kilograms per hectare—a 45 percent increase.</w:t>
      </w:r>
    </w:p>
    <w:p w14:paraId="77D967AA" w14:textId="77777777" w:rsidR="00FC55F0" w:rsidRDefault="00B91299">
      <w:pPr>
        <w:widowControl w:val="0"/>
        <w:spacing w:before="200" w:after="200" w:line="276" w:lineRule="auto"/>
        <w:ind w:firstLine="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Total recorded production from 2017-2022</w:t>
      </w:r>
    </w:p>
    <w:p w14:paraId="6A6AEBB4" w14:textId="77777777" w:rsidR="00FC55F0" w:rsidRDefault="00B91299">
      <w:pPr>
        <w:widowControl w:val="0"/>
        <w:spacing w:before="200" w:after="200" w:line="276" w:lineRule="auto"/>
        <w:ind w:firstLine="4"/>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drawing>
          <wp:inline distT="114300" distB="114300" distL="114300" distR="114300" wp14:anchorId="24F9D940" wp14:editId="201036A8">
            <wp:extent cx="5943600" cy="3467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43600" cy="3467100"/>
                    </a:xfrm>
                    <a:prstGeom prst="rect">
                      <a:avLst/>
                    </a:prstGeom>
                    <a:ln/>
                  </pic:spPr>
                </pic:pic>
              </a:graphicData>
            </a:graphic>
          </wp:inline>
        </w:drawing>
      </w:r>
    </w:p>
    <w:p w14:paraId="22E1377A"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From 2018</w:t>
      </w:r>
      <w:r>
        <w:rPr>
          <w:rFonts w:ascii="Times New Roman" w:eastAsia="Times New Roman" w:hAnsi="Times New Roman" w:cs="Times New Roman"/>
          <w:sz w:val="28"/>
          <w:szCs w:val="28"/>
        </w:rPr>
        <w:t xml:space="preserve"> onward</w:t>
      </w:r>
      <w:r>
        <w:rPr>
          <w:rFonts w:ascii="Times New Roman" w:eastAsia="Times New Roman" w:hAnsi="Times New Roman" w:cs="Times New Roman"/>
          <w:sz w:val="28"/>
          <w:szCs w:val="28"/>
        </w:rPr>
        <w:t xml:space="preserve">, the farm provided nourishment </w:t>
      </w:r>
      <w:r>
        <w:rPr>
          <w:rFonts w:ascii="Times New Roman" w:eastAsia="Times New Roman" w:hAnsi="Times New Roman" w:cs="Times New Roman"/>
          <w:sz w:val="28"/>
          <w:szCs w:val="28"/>
        </w:rPr>
        <w:t xml:space="preserve">to </w:t>
      </w:r>
      <w:proofErr w:type="gramStart"/>
      <w:r>
        <w:rPr>
          <w:rFonts w:ascii="Times New Roman" w:eastAsia="Times New Roman" w:hAnsi="Times New Roman" w:cs="Times New Roman"/>
          <w:sz w:val="28"/>
          <w:szCs w:val="28"/>
        </w:rPr>
        <w:t>40</w:t>
      </w:r>
      <w:proofErr w:type="gramEnd"/>
      <w:r>
        <w:rPr>
          <w:rFonts w:ascii="Times New Roman" w:eastAsia="Times New Roman" w:hAnsi="Times New Roman" w:cs="Times New Roman"/>
          <w:sz w:val="28"/>
          <w:szCs w:val="28"/>
        </w:rPr>
        <w:t xml:space="preserve"> families per week for 15 weeks and eliminated a food desert in our region. It provided us with a year-round food supply as well.</w:t>
      </w:r>
    </w:p>
    <w:p w14:paraId="351A0A0E"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All this was </w:t>
      </w:r>
      <w:proofErr w:type="gramStart"/>
      <w:r>
        <w:rPr>
          <w:rFonts w:ascii="Times New Roman" w:eastAsia="Times New Roman" w:hAnsi="Times New Roman" w:cs="Times New Roman"/>
          <w:sz w:val="28"/>
          <w:szCs w:val="28"/>
        </w:rPr>
        <w:t>being done</w:t>
      </w:r>
      <w:proofErr w:type="gramEnd"/>
      <w:r>
        <w:rPr>
          <w:rFonts w:ascii="Times New Roman" w:eastAsia="Times New Roman" w:hAnsi="Times New Roman" w:cs="Times New Roman"/>
          <w:sz w:val="28"/>
          <w:szCs w:val="28"/>
        </w:rPr>
        <w:t xml:space="preserve"> with almost no waste</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it amounted to </w:t>
      </w:r>
      <w:r>
        <w:rPr>
          <w:rFonts w:ascii="Times New Roman" w:eastAsia="Times New Roman" w:hAnsi="Times New Roman" w:cs="Times New Roman"/>
          <w:sz w:val="28"/>
          <w:szCs w:val="28"/>
        </w:rPr>
        <w:t>a mere 1</w:t>
      </w:r>
      <w:r>
        <w:rPr>
          <w:rFonts w:ascii="Times New Roman" w:eastAsia="Times New Roman" w:hAnsi="Times New Roman" w:cs="Times New Roman"/>
          <w:sz w:val="28"/>
          <w:szCs w:val="28"/>
        </w:rPr>
        <w:t xml:space="preserve"> percent</w:t>
      </w:r>
      <w:r>
        <w:rPr>
          <w:rFonts w:ascii="Times New Roman" w:eastAsia="Times New Roman" w:hAnsi="Times New Roman" w:cs="Times New Roman"/>
          <w:sz w:val="28"/>
          <w:szCs w:val="28"/>
        </w:rPr>
        <w:t xml:space="preserve"> of post-harvest production. Because it </w:t>
      </w:r>
      <w:proofErr w:type="gramStart"/>
      <w:r>
        <w:rPr>
          <w:rFonts w:ascii="Times New Roman" w:eastAsia="Times New Roman" w:hAnsi="Times New Roman" w:cs="Times New Roman"/>
          <w:sz w:val="28"/>
          <w:szCs w:val="28"/>
        </w:rPr>
        <w:t>just seemed to make</w:t>
      </w:r>
      <w:proofErr w:type="gramEnd"/>
      <w:r>
        <w:rPr>
          <w:rFonts w:ascii="Times New Roman" w:eastAsia="Times New Roman" w:hAnsi="Times New Roman" w:cs="Times New Roman"/>
          <w:sz w:val="28"/>
          <w:szCs w:val="28"/>
        </w:rPr>
        <w:t xml:space="preserve"> sense, we created a thriving artisanal seed company specializing in open-pollinated and heirloom varieties.</w:t>
      </w:r>
    </w:p>
    <w:p w14:paraId="4300808B" w14:textId="77777777" w:rsidR="00FC55F0" w:rsidRDefault="00B91299">
      <w:pPr>
        <w:widowControl w:val="0"/>
        <w:spacing w:before="200" w:after="200" w:line="276" w:lineRule="auto"/>
        <w:rPr>
          <w:rFonts w:ascii="Times New Roman" w:eastAsia="Times New Roman" w:hAnsi="Times New Roman" w:cs="Times New Roman"/>
          <w:sz w:val="28"/>
          <w:szCs w:val="28"/>
        </w:rPr>
      </w:pPr>
      <w:bookmarkStart w:id="11" w:name="_1fob9te" w:colFirst="0" w:colLast="0"/>
      <w:bookmarkEnd w:id="11"/>
      <w:r>
        <w:rPr>
          <w:rFonts w:ascii="Times New Roman" w:eastAsia="Times New Roman" w:hAnsi="Times New Roman" w:cs="Times New Roman"/>
          <w:sz w:val="28"/>
          <w:szCs w:val="28"/>
        </w:rPr>
        <w:t xml:space="preserve">We felt that the production was so exceptional that I initiated a study in December 2018 in cooperation with the </w:t>
      </w:r>
      <w:hyperlink r:id="rId14">
        <w:r>
          <w:rPr>
            <w:rFonts w:ascii="Times New Roman" w:eastAsia="Times New Roman" w:hAnsi="Times New Roman" w:cs="Times New Roman"/>
            <w:color w:val="1155CC"/>
            <w:sz w:val="28"/>
            <w:szCs w:val="28"/>
            <w:u w:val="single"/>
          </w:rPr>
          <w:t>Humane Party</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first vegan, abolitionist political party in the United States</w:t>
      </w:r>
      <w:r>
        <w:rPr>
          <w:rFonts w:ascii="Times New Roman" w:eastAsia="Times New Roman" w:hAnsi="Times New Roman" w:cs="Times New Roman"/>
          <w:sz w:val="28"/>
          <w:szCs w:val="28"/>
        </w:rPr>
        <w:t>, comparing veganic to conventional and organic agriculture methods. We found that veganic was 3</w:t>
      </w:r>
      <w:r>
        <w:rPr>
          <w:rFonts w:ascii="Times New Roman" w:eastAsia="Times New Roman" w:hAnsi="Times New Roman" w:cs="Times New Roman"/>
          <w:sz w:val="28"/>
          <w:szCs w:val="28"/>
        </w:rPr>
        <w:t xml:space="preserve"> percent</w:t>
      </w:r>
      <w:r>
        <w:rPr>
          <w:rFonts w:ascii="Times New Roman" w:eastAsia="Times New Roman" w:hAnsi="Times New Roman" w:cs="Times New Roman"/>
          <w:sz w:val="28"/>
          <w:szCs w:val="28"/>
        </w:rPr>
        <w:t xml:space="preserve"> more product</w:t>
      </w:r>
      <w:r>
        <w:rPr>
          <w:rFonts w:ascii="Times New Roman" w:eastAsia="Times New Roman" w:hAnsi="Times New Roman" w:cs="Times New Roman"/>
          <w:sz w:val="28"/>
          <w:szCs w:val="28"/>
        </w:rPr>
        <w:t>ive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than</w:t>
      </w:r>
      <w:r>
        <w:rPr>
          <w:rFonts w:ascii="Times New Roman" w:eastAsia="Times New Roman" w:hAnsi="Times New Roman" w:cs="Times New Roman"/>
          <w:sz w:val="28"/>
          <w:szCs w:val="28"/>
        </w:rPr>
        <w:t xml:space="preserve"> conventional and 41</w:t>
      </w:r>
      <w:r>
        <w:rPr>
          <w:rFonts w:ascii="Times New Roman" w:eastAsia="Times New Roman" w:hAnsi="Times New Roman" w:cs="Times New Roman"/>
          <w:sz w:val="28"/>
          <w:szCs w:val="28"/>
        </w:rPr>
        <w:t xml:space="preserve"> percent</w:t>
      </w:r>
      <w:r>
        <w:rPr>
          <w:rFonts w:ascii="Times New Roman" w:eastAsia="Times New Roman" w:hAnsi="Times New Roman" w:cs="Times New Roman"/>
          <w:sz w:val="28"/>
          <w:szCs w:val="28"/>
        </w:rPr>
        <w:t xml:space="preserve"> more productive </w:t>
      </w:r>
      <w:r>
        <w:rPr>
          <w:rFonts w:ascii="Times New Roman" w:eastAsia="Times New Roman" w:hAnsi="Times New Roman" w:cs="Times New Roman"/>
          <w:sz w:val="28"/>
          <w:szCs w:val="28"/>
        </w:rPr>
        <w:t>than</w:t>
      </w:r>
      <w:r>
        <w:rPr>
          <w:rFonts w:ascii="Times New Roman" w:eastAsia="Times New Roman" w:hAnsi="Times New Roman" w:cs="Times New Roman"/>
          <w:sz w:val="28"/>
          <w:szCs w:val="28"/>
        </w:rPr>
        <w:t xml:space="preserve"> organic agricul</w:t>
      </w:r>
      <w:r>
        <w:rPr>
          <w:rFonts w:ascii="Times New Roman" w:eastAsia="Times New Roman" w:hAnsi="Times New Roman" w:cs="Times New Roman"/>
          <w:sz w:val="28"/>
          <w:szCs w:val="28"/>
        </w:rPr>
        <w:t>ture</w:t>
      </w:r>
      <w:r>
        <w:rPr>
          <w:rFonts w:ascii="Times New Roman" w:eastAsia="Times New Roman" w:hAnsi="Times New Roman" w:cs="Times New Roman"/>
          <w:sz w:val="28"/>
          <w:szCs w:val="28"/>
        </w:rPr>
        <w:t xml:space="preserve">, respectively. Further, when comparing vegan agriculture to the best animal agriculture model, it </w:t>
      </w:r>
      <w:proofErr w:type="gramStart"/>
      <w:r>
        <w:rPr>
          <w:rFonts w:ascii="Times New Roman" w:eastAsia="Times New Roman" w:hAnsi="Times New Roman" w:cs="Times New Roman"/>
          <w:sz w:val="28"/>
          <w:szCs w:val="28"/>
        </w:rPr>
        <w:t>was found</w:t>
      </w:r>
      <w:proofErr w:type="gramEnd"/>
      <w:r>
        <w:rPr>
          <w:rFonts w:ascii="Times New Roman" w:eastAsia="Times New Roman" w:hAnsi="Times New Roman" w:cs="Times New Roman"/>
          <w:sz w:val="28"/>
          <w:szCs w:val="28"/>
        </w:rPr>
        <w:t xml:space="preserve"> to be </w:t>
      </w:r>
      <w:r>
        <w:rPr>
          <w:rFonts w:ascii="Times New Roman" w:eastAsia="Times New Roman" w:hAnsi="Times New Roman" w:cs="Times New Roman"/>
          <w:sz w:val="28"/>
          <w:szCs w:val="28"/>
        </w:rPr>
        <w:t xml:space="preserve">more than </w:t>
      </w:r>
      <w:r>
        <w:rPr>
          <w:rFonts w:ascii="Times New Roman" w:eastAsia="Times New Roman" w:hAnsi="Times New Roman" w:cs="Times New Roman"/>
          <w:sz w:val="28"/>
          <w:szCs w:val="28"/>
        </w:rPr>
        <w:t>4,000</w:t>
      </w:r>
      <w:r>
        <w:rPr>
          <w:rFonts w:ascii="Times New Roman" w:eastAsia="Times New Roman" w:hAnsi="Times New Roman" w:cs="Times New Roman"/>
          <w:sz w:val="28"/>
          <w:szCs w:val="28"/>
        </w:rPr>
        <w:t xml:space="preserve"> percent</w:t>
      </w:r>
      <w:r>
        <w:rPr>
          <w:rFonts w:ascii="Times New Roman" w:eastAsia="Times New Roman" w:hAnsi="Times New Roman" w:cs="Times New Roman"/>
          <w:sz w:val="28"/>
          <w:szCs w:val="28"/>
        </w:rPr>
        <w:t xml:space="preserve"> more productive, acre per acre.</w:t>
      </w:r>
    </w:p>
    <w:p w14:paraId="05503CF3" w14:textId="77777777" w:rsidR="00FC55F0" w:rsidRDefault="00B91299">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Agricultural Revolution Is Veganic</w:t>
      </w:r>
    </w:p>
    <w:p w14:paraId="723EF1B1"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gardeners and farmers, we can </w:t>
      </w:r>
      <w:proofErr w:type="gramStart"/>
      <w:r>
        <w:rPr>
          <w:rFonts w:ascii="Times New Roman" w:eastAsia="Times New Roman" w:hAnsi="Times New Roman" w:cs="Times New Roman"/>
          <w:sz w:val="28"/>
          <w:szCs w:val="28"/>
        </w:rPr>
        <w:t>make a difference</w:t>
      </w:r>
      <w:proofErr w:type="gramEnd"/>
      <w:r>
        <w:rPr>
          <w:rFonts w:ascii="Times New Roman" w:eastAsia="Times New Roman" w:hAnsi="Times New Roman" w:cs="Times New Roman"/>
          <w:sz w:val="28"/>
          <w:szCs w:val="28"/>
        </w:rPr>
        <w:t xml:space="preserve"> with every planting season by practicing solid,</w:t>
      </w:r>
      <w:r>
        <w:rPr>
          <w:rFonts w:ascii="Times New Roman" w:eastAsia="Times New Roman" w:hAnsi="Times New Roman" w:cs="Times New Roman"/>
          <w:sz w:val="28"/>
          <w:szCs w:val="28"/>
        </w:rPr>
        <w:t xml:space="preserve"> ecological</w:t>
      </w:r>
      <w:r>
        <w:rPr>
          <w:rFonts w:ascii="Times New Roman" w:eastAsia="Times New Roman" w:hAnsi="Times New Roman" w:cs="Times New Roman"/>
          <w:sz w:val="28"/>
          <w:szCs w:val="28"/>
        </w:rPr>
        <w:t>, an</w:t>
      </w:r>
      <w:r>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veganic principles. Revolution in agriculture is on our doorstep.</w:t>
      </w:r>
    </w:p>
    <w:p w14:paraId="73CB1513" w14:textId="77777777" w:rsidR="00FC55F0" w:rsidRDefault="00B9129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can change how we treat our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Earth Mother</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with every action. All inhabitants on this planet deserve life and the </w:t>
      </w:r>
      <w:r>
        <w:rPr>
          <w:rFonts w:ascii="Times New Roman" w:eastAsia="Times New Roman" w:hAnsi="Times New Roman" w:cs="Times New Roman"/>
          <w:sz w:val="28"/>
          <w:szCs w:val="28"/>
        </w:rPr>
        <w:t xml:space="preserve">right </w:t>
      </w:r>
      <w:r>
        <w:rPr>
          <w:rFonts w:ascii="Times New Roman" w:eastAsia="Times New Roman" w:hAnsi="Times New Roman" w:cs="Times New Roman"/>
          <w:sz w:val="28"/>
          <w:szCs w:val="28"/>
        </w:rPr>
        <w:t>to live as they see fit. Once we learn that we can grow efficiently, productively</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compassionately, </w:t>
      </w:r>
      <w:r>
        <w:rPr>
          <w:rFonts w:ascii="Times New Roman" w:eastAsia="Times New Roman" w:hAnsi="Times New Roman" w:cs="Times New Roman"/>
          <w:sz w:val="28"/>
          <w:szCs w:val="28"/>
        </w:rPr>
        <w:t xml:space="preserve">while keeping the welfare of </w:t>
      </w:r>
      <w:r>
        <w:rPr>
          <w:rFonts w:ascii="Times New Roman" w:eastAsia="Times New Roman" w:hAnsi="Times New Roman" w:cs="Times New Roman"/>
          <w:sz w:val="28"/>
          <w:szCs w:val="28"/>
        </w:rPr>
        <w:t xml:space="preserve">all beings in mind, we can begin to see the way forward in adopting </w:t>
      </w:r>
      <w:r>
        <w:rPr>
          <w:rFonts w:ascii="Times New Roman" w:eastAsia="Times New Roman" w:hAnsi="Times New Roman" w:cs="Times New Roman"/>
          <w:sz w:val="28"/>
          <w:szCs w:val="28"/>
        </w:rPr>
        <w:t xml:space="preserve">these </w:t>
      </w:r>
      <w:r>
        <w:rPr>
          <w:rFonts w:ascii="Times New Roman" w:eastAsia="Times New Roman" w:hAnsi="Times New Roman" w:cs="Times New Roman"/>
          <w:sz w:val="28"/>
          <w:szCs w:val="28"/>
        </w:rPr>
        <w:t xml:space="preserve">sustainable </w:t>
      </w:r>
      <w:r>
        <w:rPr>
          <w:rFonts w:ascii="Times New Roman" w:eastAsia="Times New Roman" w:hAnsi="Times New Roman" w:cs="Times New Roman"/>
          <w:sz w:val="28"/>
          <w:szCs w:val="28"/>
        </w:rPr>
        <w:t>practices as alternatives to animal agriculture.</w:t>
      </w:r>
    </w:p>
    <w:sectPr w:rsidR="00FC55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4E8D"/>
    <w:multiLevelType w:val="multilevel"/>
    <w:tmpl w:val="6FDCD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90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F0"/>
    <w:rsid w:val="00B91299"/>
    <w:rsid w:val="00FC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5A76"/>
  <w15:docId w15:val="{3D2129C9-F5AA-41C4-9086-0EDB8BD4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kUcE8-7oBvkT695TEC-tIAxv6WP4otr?usp=share_lin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independentmediainstitute.org/earth-food-life/"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ertifiedveganic.org/" TargetMode="External"/><Relationship Id="rId11" Type="http://schemas.openxmlformats.org/officeDocument/2006/relationships/hyperlink" Target="https://www.lafermedelaube.com/" TargetMode="External"/><Relationship Id="rId5" Type="http://schemas.openxmlformats.org/officeDocument/2006/relationships/hyperlink" Target="https://lanternpm.org/book/the-veganic-growers-handbook/" TargetMode="External"/><Relationship Id="rId15" Type="http://schemas.openxmlformats.org/officeDocument/2006/relationships/fontTable" Target="fontTable.xml"/><Relationship Id="rId10" Type="http://schemas.openxmlformats.org/officeDocument/2006/relationships/hyperlink" Target="https://www.downtoearth.org.in/factsheet/how-livestock-farming-affects-the-environment-64218" TargetMode="External"/><Relationship Id="rId4" Type="http://schemas.openxmlformats.org/officeDocument/2006/relationships/webSettings" Target="webSettings.xml"/><Relationship Id="rId9" Type="http://schemas.openxmlformats.org/officeDocument/2006/relationships/hyperlink" Target="https://goveganic.net/what-is-veganic/introduction-to-veganics/" TargetMode="External"/><Relationship Id="rId14" Type="http://schemas.openxmlformats.org/officeDocument/2006/relationships/hyperlink" Target="https://humanepar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2023-09-19T14:06:00Z</dcterms:created>
  <dcterms:modified xsi:type="dcterms:W3CDTF">2023-09-19T14:06:00Z</dcterms:modified>
</cp:coreProperties>
</file>