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200" w:after="200" w:line="276" w:lineRule="auto"/>
        <w:rPr>
          <w:rFonts w:ascii="Times New Roman" w:cs="Times New Roman" w:hAnsi="Times New Roman" w:eastAsia="Times New Roman"/>
          <w:sz w:val="28"/>
          <w:szCs w:val="28"/>
          <w:shd w:val="clear" w:color="auto" w:fill="ffffff"/>
        </w:rPr>
      </w:pPr>
      <w:r>
        <w:rPr>
          <w:rFonts w:ascii="Times New Roman" w:hAnsi="Times New Roman"/>
          <w:b w:val="1"/>
          <w:bCs w:val="1"/>
          <w:outline w:val="0"/>
          <w:color w:val="000000"/>
          <w:sz w:val="28"/>
          <w:szCs w:val="28"/>
          <w:u w:color="000000"/>
          <w:shd w:val="clear" w:color="auto" w:fill="ffffff"/>
          <w:rtl w:val="0"/>
          <w:lang w:val="en-US"/>
          <w14:textFill>
            <w14:solidFill>
              <w14:srgbClr w14:val="000000"/>
            </w14:solidFill>
          </w14:textFill>
        </w:rPr>
        <w:t>Headline:</w:t>
      </w:r>
      <w:r>
        <w:rPr>
          <w:rFonts w:ascii="Times New Roman" w:hAnsi="Times New Roman"/>
          <w:outline w:val="0"/>
          <w:color w:val="000000"/>
          <w:sz w:val="28"/>
          <w:szCs w:val="28"/>
          <w:u w:color="000000"/>
          <w:shd w:val="clear" w:color="auto" w:fill="ffffff"/>
          <w:rtl w:val="0"/>
          <w14:textFill>
            <w14:solidFill>
              <w14:srgbClr w14:val="000000"/>
            </w14:solidFill>
          </w14:textFill>
        </w:rPr>
        <w:t xml:space="preserve"> </w:t>
      </w:r>
      <w:r>
        <w:rPr>
          <w:rFonts w:ascii="Times New Roman" w:hAnsi="Times New Roman"/>
          <w:sz w:val="28"/>
          <w:szCs w:val="28"/>
          <w:shd w:val="clear" w:color="auto" w:fill="ffffff"/>
          <w:rtl w:val="0"/>
          <w:lang w:val="en-US"/>
        </w:rPr>
        <w:t>How Can We Understand the Passage of Time?</w:t>
      </w:r>
    </w:p>
    <w:p>
      <w:pPr>
        <w:pStyle w:val="Body"/>
        <w:widowControl w:val="0"/>
        <w:spacing w:before="200" w:after="200" w:line="276" w:lineRule="auto"/>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Teaser:</w:t>
      </w:r>
      <w:r>
        <w:rPr>
          <w:rFonts w:ascii="Times New Roman" w:hAnsi="Times New Roman"/>
          <w:sz w:val="28"/>
          <w:szCs w:val="28"/>
          <w:shd w:val="clear" w:color="auto" w:fill="ffffff"/>
          <w:rtl w:val="0"/>
          <w:lang w:val="en-US"/>
        </w:rPr>
        <w:t xml:space="preserve"> Recent developments in the study of human prehistory hold clues about our times, our world, and ourselves.</w:t>
      </w:r>
    </w:p>
    <w:p>
      <w:pPr>
        <w:pStyle w:val="Body"/>
        <w:widowControl w:val="0"/>
        <w:spacing w:before="200" w:after="200" w:line="276" w:lineRule="auto"/>
        <w:rPr>
          <w:rFonts w:ascii="Times New Roman" w:cs="Times New Roman" w:hAnsi="Times New Roman" w:eastAsia="Times New Roman"/>
          <w:sz w:val="28"/>
          <w:szCs w:val="28"/>
        </w:rPr>
      </w:pPr>
      <w:r>
        <w:rPr>
          <w:rFonts w:ascii="Times New Roman" w:hAnsi="Times New Roman"/>
          <w:sz w:val="28"/>
          <w:szCs w:val="28"/>
          <w:rtl w:val="0"/>
          <w:lang w:val="en-US"/>
        </w:rPr>
        <w:t>By Deborah Barsky and Jan Ritch-Frel</w:t>
      </w:r>
    </w:p>
    <w:p>
      <w:pPr>
        <w:pStyle w:val="Body"/>
        <w:widowControl w:val="0"/>
        <w:spacing w:before="200" w:after="200" w:line="276" w:lineRule="auto"/>
        <w:rPr>
          <w:rFonts w:ascii="Times New Roman" w:cs="Times New Roman" w:hAnsi="Times New Roman" w:eastAsia="Times New Roman"/>
          <w:sz w:val="28"/>
          <w:szCs w:val="28"/>
        </w:rPr>
      </w:pPr>
      <w:r>
        <w:rPr>
          <w:rFonts w:ascii="Times New Roman" w:hAnsi="Times New Roman"/>
          <w:b w:val="1"/>
          <w:bCs w:val="1"/>
          <w:sz w:val="28"/>
          <w:szCs w:val="28"/>
          <w:rtl w:val="0"/>
          <w:lang w:val="en-US"/>
        </w:rPr>
        <w:t>Author Bio:</w:t>
      </w:r>
      <w:r>
        <w:rPr>
          <w:rFonts w:ascii="Times New Roman" w:hAnsi="Times New Roman"/>
          <w:sz w:val="28"/>
          <w:szCs w:val="28"/>
          <w:rtl w:val="0"/>
        </w:rPr>
        <w:t xml:space="preserve"> </w:t>
      </w:r>
    </w:p>
    <w:p>
      <w:pPr>
        <w:pStyle w:val="Body"/>
        <w:widowControl w:val="0"/>
        <w:spacing w:before="200" w:after="200" w:line="276" w:lineRule="auto"/>
        <w:ind w:left="720" w:firstLine="0"/>
        <w:rPr>
          <w:rStyle w:val="None"/>
          <w:rFonts w:ascii="Times New Roman" w:cs="Times New Roman" w:hAnsi="Times New Roman" w:eastAsia="Times New Roman"/>
          <w:sz w:val="28"/>
          <w:szCs w:val="28"/>
        </w:rPr>
      </w:pPr>
      <w:r>
        <w:rPr>
          <w:rFonts w:ascii="Times New Roman" w:hAnsi="Times New Roman"/>
          <w:b w:val="1"/>
          <w:bCs w:val="1"/>
          <w:sz w:val="28"/>
          <w:szCs w:val="28"/>
          <w:rtl w:val="0"/>
        </w:rPr>
        <w:t>Deborah Barsky</w:t>
      </w:r>
      <w:r>
        <w:rPr>
          <w:rFonts w:ascii="Times New Roman" w:hAnsi="Times New Roman"/>
          <w:sz w:val="28"/>
          <w:szCs w:val="28"/>
          <w:rtl w:val="0"/>
          <w:lang w:val="en-US"/>
        </w:rPr>
        <w:t xml:space="preserve"> is a researcher at the </w:t>
      </w:r>
      <w:r>
        <w:rPr>
          <w:rStyle w:val="Hyperlink.0"/>
        </w:rPr>
        <w:fldChar w:fldCharType="begin" w:fldLock="0"/>
      </w:r>
      <w:r>
        <w:rPr>
          <w:rStyle w:val="Hyperlink.0"/>
        </w:rPr>
        <w:instrText xml:space="preserve"> HYPERLINK "https://bit.ly/3ErrrOe"</w:instrText>
      </w:r>
      <w:r>
        <w:rPr>
          <w:rStyle w:val="Hyperlink.0"/>
        </w:rPr>
        <w:fldChar w:fldCharType="separate" w:fldLock="0"/>
      </w:r>
      <w:r>
        <w:rPr>
          <w:rStyle w:val="Hyperlink.0"/>
          <w:rtl w:val="0"/>
          <w:lang w:val="en-US"/>
        </w:rPr>
        <w:t>Catalan Institute of Human Paleoecology and Social Evolution</w:t>
      </w:r>
      <w:r>
        <w:rPr/>
        <w:fldChar w:fldCharType="end" w:fldLock="0"/>
      </w:r>
      <w:r>
        <w:rPr>
          <w:rStyle w:val="None"/>
          <w:rFonts w:ascii="Times New Roman" w:hAnsi="Times New Roman"/>
          <w:sz w:val="28"/>
          <w:szCs w:val="28"/>
          <w:shd w:val="clear" w:color="auto" w:fill="ffffff"/>
          <w:rtl w:val="0"/>
          <w:lang w:val="en-US"/>
        </w:rPr>
        <w:t xml:space="preserve"> and associate professor at the Rovira i Virgili University in Tarragona, Spain, with the Open University of Catalonia (UOC). She is </w:t>
      </w:r>
      <w:r>
        <w:rPr>
          <w:rStyle w:val="None"/>
          <w:rFonts w:ascii="Times New Roman" w:hAnsi="Times New Roman"/>
          <w:sz w:val="28"/>
          <w:szCs w:val="28"/>
          <w:rtl w:val="0"/>
          <w:lang w:val="en-US"/>
        </w:rPr>
        <w:t xml:space="preserve">the author of </w:t>
      </w:r>
      <w:r>
        <w:rPr>
          <w:rStyle w:val="Hyperlink.1"/>
        </w:rPr>
        <w:fldChar w:fldCharType="begin" w:fldLock="0"/>
      </w:r>
      <w:r>
        <w:rPr>
          <w:rStyle w:val="Hyperlink.1"/>
        </w:rPr>
        <w:instrText xml:space="preserve"> HYPERLINK "https://www.cambridge.org/highereducation/books/human-prehistory/C2BF1C924AB66818450CEC514E2B11BD%23overview"</w:instrText>
      </w:r>
      <w:r>
        <w:rPr>
          <w:rStyle w:val="Hyperlink.1"/>
        </w:rPr>
        <w:fldChar w:fldCharType="separate" w:fldLock="0"/>
      </w:r>
      <w:r>
        <w:rPr>
          <w:rStyle w:val="Hyperlink.1"/>
          <w:rtl w:val="0"/>
          <w:lang w:val="en-US"/>
        </w:rPr>
        <w:t>Human Prehistory: Exploring the Past to Understand the Future</w:t>
      </w:r>
      <w:r>
        <w:rPr/>
        <w:fldChar w:fldCharType="end" w:fldLock="0"/>
      </w:r>
      <w:r>
        <w:rPr>
          <w:rStyle w:val="None"/>
          <w:rFonts w:ascii="Times New Roman" w:hAnsi="Times New Roman"/>
          <w:sz w:val="28"/>
          <w:szCs w:val="28"/>
          <w:rtl w:val="0"/>
          <w:lang w:val="en-US"/>
        </w:rPr>
        <w:t xml:space="preserve"> (Cambridge University Press, 2022).</w:t>
      </w:r>
    </w:p>
    <w:p>
      <w:pPr>
        <w:pStyle w:val="Body"/>
        <w:widowControl w:val="0"/>
        <w:spacing w:before="200" w:after="200" w:line="276" w:lineRule="auto"/>
        <w:ind w:left="720" w:firstLine="0"/>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en-US"/>
        </w:rPr>
        <w:t>Jan Ritch-Frel</w:t>
      </w:r>
      <w:r>
        <w:rPr>
          <w:rStyle w:val="None"/>
          <w:rFonts w:ascii="Times New Roman" w:hAnsi="Times New Roman"/>
          <w:sz w:val="28"/>
          <w:szCs w:val="28"/>
          <w:rtl w:val="0"/>
          <w:lang w:val="en-US"/>
        </w:rPr>
        <w:t xml:space="preserve"> is the executive director of the </w:t>
      </w:r>
      <w:r>
        <w:rPr>
          <w:rStyle w:val="Hyperlink.0"/>
        </w:rPr>
        <w:fldChar w:fldCharType="begin" w:fldLock="0"/>
      </w:r>
      <w:r>
        <w:rPr>
          <w:rStyle w:val="Hyperlink.0"/>
        </w:rPr>
        <w:instrText xml:space="preserve"> HYPERLINK "https://independentmediainstitute.org/"</w:instrText>
      </w:r>
      <w:r>
        <w:rPr>
          <w:rStyle w:val="Hyperlink.0"/>
        </w:rPr>
        <w:fldChar w:fldCharType="separate" w:fldLock="0"/>
      </w:r>
      <w:r>
        <w:rPr>
          <w:rStyle w:val="Hyperlink.0"/>
          <w:rtl w:val="0"/>
        </w:rPr>
        <w:t>Independent Media Institute</w:t>
      </w:r>
      <w:r>
        <w:rPr/>
        <w:fldChar w:fldCharType="end" w:fldLock="0"/>
      </w:r>
      <w:r>
        <w:rPr>
          <w:rStyle w:val="None"/>
          <w:rFonts w:ascii="Times New Roman" w:hAnsi="Times New Roman"/>
          <w:sz w:val="28"/>
          <w:szCs w:val="28"/>
          <w:rtl w:val="0"/>
          <w:lang w:val="en-US"/>
        </w:rPr>
        <w:t xml:space="preserve">, and a co-founder of the </w:t>
      </w:r>
      <w:r>
        <w:rPr>
          <w:rStyle w:val="Hyperlink.0"/>
        </w:rPr>
        <w:fldChar w:fldCharType="begin" w:fldLock="0"/>
      </w:r>
      <w:r>
        <w:rPr>
          <w:rStyle w:val="Hyperlink.0"/>
        </w:rPr>
        <w:instrText xml:space="preserve"> HYPERLINK "https://observatory.wiki/Human_Bridges"</w:instrText>
      </w:r>
      <w:r>
        <w:rPr>
          <w:rStyle w:val="Hyperlink.0"/>
        </w:rPr>
        <w:fldChar w:fldCharType="separate" w:fldLock="0"/>
      </w:r>
      <w:r>
        <w:rPr>
          <w:rStyle w:val="Hyperlink.0"/>
          <w:rtl w:val="0"/>
          <w:lang w:val="fr-FR"/>
        </w:rPr>
        <w:t>Human Bridges</w:t>
      </w:r>
      <w:r>
        <w:rPr/>
        <w:fldChar w:fldCharType="end" w:fldLock="0"/>
      </w:r>
      <w:r>
        <w:rPr>
          <w:rStyle w:val="None"/>
          <w:rFonts w:ascii="Times New Roman" w:hAnsi="Times New Roman"/>
          <w:sz w:val="28"/>
          <w:szCs w:val="28"/>
          <w:rtl w:val="0"/>
          <w:lang w:val="pt-PT"/>
        </w:rPr>
        <w:t xml:space="preserve"> project.</w:t>
      </w:r>
    </w:p>
    <w:p>
      <w:pPr>
        <w:pStyle w:val="Body"/>
        <w:widowControl w:val="0"/>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b w:val="1"/>
          <w:bCs w:val="1"/>
          <w:sz w:val="28"/>
          <w:szCs w:val="28"/>
          <w:shd w:val="clear" w:color="auto" w:fill="ffffff"/>
          <w:rtl w:val="0"/>
          <w:lang w:val="en-US"/>
        </w:rPr>
        <w:t>Source:</w:t>
      </w:r>
      <w:r>
        <w:rPr>
          <w:rStyle w:val="None"/>
          <w:rFonts w:ascii="Times New Roman" w:hAnsi="Times New Roman"/>
          <w:sz w:val="28"/>
          <w:szCs w:val="28"/>
          <w:shd w:val="clear" w:color="auto" w:fill="ffffff"/>
          <w:rtl w:val="0"/>
        </w:rPr>
        <w:t xml:space="preserve"> Independent Media Institute</w:t>
      </w:r>
    </w:p>
    <w:p>
      <w:pPr>
        <w:pStyle w:val="Body"/>
        <w:widowControl w:val="0"/>
        <w:spacing w:before="200" w:after="200" w:line="276" w:lineRule="auto"/>
        <w:rPr>
          <w:rStyle w:val="None"/>
          <w:rFonts w:ascii="Times New Roman" w:cs="Times New Roman" w:hAnsi="Times New Roman" w:eastAsia="Times New Roman"/>
          <w:i w:val="1"/>
          <w:iCs w:val="1"/>
          <w:outline w:val="0"/>
          <w:color w:val="222222"/>
          <w:sz w:val="28"/>
          <w:szCs w:val="28"/>
          <w:u w:color="222222"/>
          <w:shd w:val="clear" w:color="auto" w:fill="ffffff"/>
          <w14:textFill>
            <w14:solidFill>
              <w14:srgbClr w14:val="222222"/>
            </w14:solidFill>
          </w14:textFill>
        </w:rPr>
      </w:pPr>
      <w:r>
        <w:rPr>
          <w:rStyle w:val="None"/>
          <w:rFonts w:ascii="Times New Roman" w:hAnsi="Times New Roman"/>
          <w:b w:val="1"/>
          <w:bCs w:val="1"/>
          <w:sz w:val="28"/>
          <w:szCs w:val="28"/>
          <w:shd w:val="clear" w:color="auto" w:fill="ffffff"/>
          <w:rtl w:val="0"/>
          <w:lang w:val="en-US"/>
        </w:rPr>
        <w:t>Credit Line:</w:t>
      </w:r>
      <w:r>
        <w:rPr>
          <w:rStyle w:val="None"/>
          <w:rFonts w:ascii="Times New Roman" w:hAnsi="Times New Roman"/>
          <w:sz w:val="28"/>
          <w:szCs w:val="28"/>
          <w:shd w:val="clear" w:color="auto" w:fill="ffffff"/>
          <w:rtl w:val="0"/>
        </w:rPr>
        <w:t xml:space="preserve"> </w:t>
      </w:r>
      <w:r>
        <w:rPr>
          <w:rStyle w:val="None"/>
          <w:rFonts w:ascii="Times New Roman" w:hAnsi="Times New Roman"/>
          <w:i w:val="1"/>
          <w:iCs w:val="1"/>
          <w:sz w:val="28"/>
          <w:szCs w:val="28"/>
          <w:rtl w:val="0"/>
          <w:lang w:val="en-US"/>
        </w:rPr>
        <w:t xml:space="preserve">This article was produced by </w:t>
      </w:r>
      <w:r>
        <w:rPr>
          <w:rStyle w:val="Hyperlink.1"/>
        </w:rPr>
        <w:fldChar w:fldCharType="begin" w:fldLock="0"/>
      </w:r>
      <w:r>
        <w:rPr>
          <w:rStyle w:val="Hyperlink.1"/>
        </w:rPr>
        <w:instrText xml:space="preserve"> HYPERLINK "https://observatory.wiki/Human_Bridges"</w:instrText>
      </w:r>
      <w:r>
        <w:rPr>
          <w:rStyle w:val="Hyperlink.1"/>
        </w:rPr>
        <w:fldChar w:fldCharType="separate" w:fldLock="0"/>
      </w:r>
      <w:r>
        <w:rPr>
          <w:rStyle w:val="Hyperlink.1"/>
          <w:rtl w:val="0"/>
          <w:lang w:val="fr-FR"/>
        </w:rPr>
        <w:t>Human Bridges</w:t>
      </w:r>
      <w:r>
        <w:rPr/>
        <w:fldChar w:fldCharType="end" w:fldLock="0"/>
      </w:r>
      <w:r>
        <w:rPr>
          <w:rStyle w:val="None"/>
          <w:rFonts w:ascii="Times New Roman" w:hAnsi="Times New Roman"/>
          <w:i w:val="1"/>
          <w:iCs w:val="1"/>
          <w:sz w:val="28"/>
          <w:szCs w:val="28"/>
          <w:rtl w:val="0"/>
          <w:lang w:val="en-US"/>
        </w:rPr>
        <w:t>, a project of the Independent Media Institute.</w:t>
      </w:r>
    </w:p>
    <w:p>
      <w:pPr>
        <w:pStyle w:val="Body"/>
        <w:widowControl w:val="0"/>
        <w:spacing w:before="200" w:after="200" w:line="276" w:lineRule="auto"/>
        <w:rPr>
          <w:rStyle w:val="None"/>
          <w:rFonts w:ascii="Times New Roman" w:cs="Times New Roman" w:hAnsi="Times New Roman" w:eastAsia="Times New Roman"/>
          <w:b w:val="1"/>
          <w:bCs w:val="1"/>
          <w:sz w:val="28"/>
          <w:szCs w:val="28"/>
          <w:shd w:val="clear" w:color="auto" w:fill="ffffff"/>
        </w:rPr>
      </w:pPr>
      <w:r>
        <w:rPr>
          <w:rStyle w:val="None"/>
          <w:rFonts w:ascii="Times New Roman" w:hAnsi="Times New Roman"/>
          <w:b w:val="1"/>
          <w:bCs w:val="1"/>
          <w:sz w:val="28"/>
          <w:szCs w:val="28"/>
          <w:shd w:val="clear" w:color="auto" w:fill="ffffff"/>
          <w:rtl w:val="0"/>
          <w:lang w:val="de-DE"/>
        </w:rPr>
        <w:t>Tags:</w:t>
      </w:r>
      <w:r>
        <w:rPr>
          <w:rStyle w:val="None"/>
          <w:rFonts w:ascii="Times New Roman" w:hAnsi="Times New Roman"/>
          <w:sz w:val="28"/>
          <w:szCs w:val="28"/>
          <w:shd w:val="clear" w:color="auto" w:fill="ffffff"/>
          <w:rtl w:val="0"/>
          <w:lang w:val="en-US"/>
        </w:rPr>
        <w:t xml:space="preserve"> Social Science, History, Science, Media, Tech, Art, Philosophy, Climate Change, Environment, Community, Psychology, Education, Africa, Africa/South Africa, Africa/Tanzania, Europe, Asia, Middle East, Asia/India, Opinion</w:t>
      </w:r>
    </w:p>
    <w:p>
      <w:pPr>
        <w:pStyle w:val="Body"/>
        <w:widowControl w:val="0"/>
        <w:spacing w:before="200" w:after="200" w:line="276" w:lineRule="auto"/>
        <w:rPr>
          <w:rStyle w:val="None"/>
          <w:rFonts w:ascii="Times New Roman" w:cs="Times New Roman" w:hAnsi="Times New Roman" w:eastAsia="Times New Roman"/>
          <w:b w:val="1"/>
          <w:bCs w:val="1"/>
          <w:sz w:val="28"/>
          <w:szCs w:val="28"/>
          <w:shd w:val="clear" w:color="auto" w:fill="ffffff"/>
        </w:rPr>
      </w:pPr>
    </w:p>
    <w:p>
      <w:pPr>
        <w:pStyle w:val="Body"/>
        <w:widowControl w:val="0"/>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b w:val="1"/>
          <w:bCs w:val="1"/>
          <w:sz w:val="28"/>
          <w:szCs w:val="28"/>
          <w:shd w:val="clear" w:color="auto" w:fill="ffffff"/>
          <w:rtl w:val="0"/>
          <w:lang w:val="en-US"/>
        </w:rPr>
        <w:t>[Article Body:]</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outline w:val="0"/>
          <w:color w:val="000000"/>
          <w:sz w:val="28"/>
          <w:szCs w:val="28"/>
          <w:u w:color="000000"/>
          <w:rtl w:val="0"/>
          <w:lang w:val="en-US"/>
          <w14:textFill>
            <w14:solidFill>
              <w14:srgbClr w14:val="000000"/>
            </w14:solidFill>
          </w14:textFill>
        </w:rPr>
        <w:t>We can all agree that most people</w:t>
      </w:r>
      <w:r>
        <w:rPr>
          <w:rStyle w:val="None"/>
          <w:rFonts w:ascii="Times New Roman" w:hAnsi="Times New Roman"/>
          <w:sz w:val="28"/>
          <w:szCs w:val="28"/>
          <w:rtl w:val="0"/>
        </w:rPr>
        <w:t xml:space="preserve"> </w:t>
      </w:r>
      <w:r>
        <w:rPr>
          <w:rStyle w:val="None"/>
          <w:rFonts w:ascii="Times New Roman" w:hAnsi="Times New Roman"/>
          <w:outline w:val="0"/>
          <w:color w:val="000000"/>
          <w:sz w:val="28"/>
          <w:szCs w:val="28"/>
          <w:u w:color="000000"/>
          <w:rtl w:val="0"/>
          <w:lang w:val="en-US"/>
          <w14:textFill>
            <w14:solidFill>
              <w14:srgbClr w14:val="000000"/>
            </w14:solidFill>
          </w14:textFill>
        </w:rPr>
        <w:t>want to know</w:t>
      </w:r>
      <w:r>
        <w:rPr>
          <w:rStyle w:val="None"/>
          <w:rFonts w:ascii="Times New Roman" w:hAnsi="Times New Roman"/>
          <w:sz w:val="28"/>
          <w:szCs w:val="28"/>
          <w:rtl w:val="0"/>
          <w:lang w:val="en-US"/>
        </w:rPr>
        <w:t xml:space="preserve"> about their origins</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spanning from their family and ancestral history and even, occasionally, deeper into the evolutionary story.</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Lately, this desire has become more palpable in society at large and even taken on urgent tones as we drift away from the lifestyle patterns and traditions that humans relied on for millions of years toward a technoculture that is highly addictive, and hard to understand or break away from.</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But</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the desire to know the deep past doesn</w:t>
      </w:r>
      <w:r>
        <w:rPr>
          <w:rStyle w:val="None"/>
          <w:rFonts w:ascii="Times New Roman" w:hAnsi="Times New Roman" w:hint="default"/>
          <w:outline w:val="0"/>
          <w:color w:val="000000"/>
          <w:sz w:val="28"/>
          <w:szCs w:val="28"/>
          <w:u w:color="000000"/>
          <w:rtl w:val="0"/>
          <w:lang w:val="en-US"/>
          <w14:textFill>
            <w14:solidFill>
              <w14:srgbClr w14:val="000000"/>
            </w14:solidFill>
          </w14:textFill>
        </w:rPr>
        <w:t>’</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t translate so easily into understanding, especially since the information we encounter is necessarily filtered by our own </w:t>
      </w:r>
      <w:r>
        <w:rPr>
          <w:rStyle w:val="None"/>
          <w:rFonts w:ascii="Times New Roman" w:hAnsi="Times New Roman"/>
          <w:sz w:val="28"/>
          <w:szCs w:val="28"/>
          <w:rtl w:val="0"/>
          <w:lang w:val="it-IT"/>
        </w:rPr>
        <w:t>sociohistorical</w:t>
      </w:r>
      <w:r>
        <w:rPr>
          <w:rStyle w:val="None"/>
          <w:rFonts w:ascii="Times New Roman" w:hAnsi="Times New Roman"/>
          <w:outline w:val="0"/>
          <w:color w:val="000000"/>
          <w:sz w:val="28"/>
          <w:szCs w:val="28"/>
          <w:u w:color="000000"/>
          <w:rtl w:val="0"/>
          <w:lang w:val="pt-PT"/>
          <w14:textFill>
            <w14:solidFill>
              <w14:srgbClr w14:val="000000"/>
            </w14:solidFill>
          </w14:textFill>
        </w:rPr>
        <w:t xml:space="preserve"> context.</w:t>
      </w:r>
      <w:r>
        <w:rPr>
          <w:rStyle w:val="None"/>
          <w:rFonts w:ascii="Times New Roman" w:hAnsi="Times New Roman"/>
          <w:sz w:val="28"/>
          <w:szCs w:val="28"/>
          <w:rtl w:val="0"/>
          <w:lang w:val="en-US"/>
        </w:rPr>
        <w:t xml:space="preserve"> One</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of the biggest obstacles to gaining a true understanding of the unfolding of humanity</w:t>
      </w:r>
      <w:r>
        <w:rPr>
          <w:rStyle w:val="None"/>
          <w:rFonts w:ascii="Times New Roman" w:hAnsi="Times New Roman" w:hint="default"/>
          <w:outline w:val="0"/>
          <w:color w:val="000000"/>
          <w:sz w:val="28"/>
          <w:szCs w:val="28"/>
          <w:u w:color="000000"/>
          <w:rtl w:val="0"/>
          <w:lang w:val="en-US"/>
          <w14:textFill>
            <w14:solidFill>
              <w14:srgbClr w14:val="000000"/>
            </w14:solidFill>
          </w14:textFill>
        </w:rPr>
        <w:t>’</w:t>
      </w:r>
      <w:r>
        <w:rPr>
          <w:rStyle w:val="None"/>
          <w:rFonts w:ascii="Times New Roman" w:hAnsi="Times New Roman"/>
          <w:outline w:val="0"/>
          <w:color w:val="000000"/>
          <w:sz w:val="28"/>
          <w:szCs w:val="28"/>
          <w:u w:color="000000"/>
          <w:rtl w:val="0"/>
          <w:lang w:val="en-US"/>
          <w14:textFill>
            <w14:solidFill>
              <w14:srgbClr w14:val="000000"/>
            </w14:solidFill>
          </w14:textFill>
        </w:rPr>
        <w:t>s past is the way</w:t>
      </w:r>
      <w:r>
        <w:rPr>
          <w:rStyle w:val="None"/>
          <w:rFonts w:ascii="Times New Roman" w:hAnsi="Times New Roman"/>
          <w:sz w:val="28"/>
          <w:szCs w:val="28"/>
          <w:rtl w:val="0"/>
          <w:lang w:val="en-US"/>
        </w:rPr>
        <w:t xml:space="preserve"> that modern societies foster a superficial understanding of the passage of time.</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outline w:val="0"/>
          <w:color w:val="000000"/>
          <w:sz w:val="28"/>
          <w:szCs w:val="28"/>
          <w:u w:color="000000"/>
          <w:rtl w:val="0"/>
          <w:lang w:val="en-US"/>
          <w14:textFill>
            <w14:solidFill>
              <w14:srgbClr w14:val="000000"/>
            </w14:solidFill>
          </w14:textFill>
        </w:rPr>
        <w:t>To delve deeply into human prehistory requires adopting a different kind of chronological stance than most of us are accustomed to</w:t>
      </w:r>
      <w:r>
        <w:rPr>
          <w:rStyle w:val="None"/>
          <w:rFonts w:ascii="Times New Roman" w:hAnsi="Times New Roman" w:hint="default"/>
          <w:sz w:val="28"/>
          <w:szCs w:val="28"/>
          <w:rtl w:val="0"/>
          <w:lang w:val="en-US"/>
        </w:rPr>
        <w:t>—</w:t>
      </w:r>
      <w:r>
        <w:rPr>
          <w:rStyle w:val="None"/>
          <w:rFonts w:ascii="Times New Roman" w:hAnsi="Times New Roman"/>
          <w:outline w:val="0"/>
          <w:color w:val="000000"/>
          <w:sz w:val="28"/>
          <w:szCs w:val="28"/>
          <w:u w:color="000000"/>
          <w:rtl w:val="0"/>
          <w:lang w:val="en-US"/>
          <w14:textFill>
            <w14:solidFill>
              <w14:srgbClr w14:val="000000"/>
            </w14:solidFill>
          </w14:textFill>
        </w:rPr>
        <w:t>not just a longer period of time, but also a sense of evolution infused by the operating rules of biology and its externalities</w:t>
      </w:r>
      <w:r>
        <w:rPr>
          <w:rStyle w:val="None"/>
          <w:rFonts w:ascii="Times New Roman" w:hAnsi="Times New Roman"/>
          <w:sz w:val="28"/>
          <w:szCs w:val="28"/>
          <w:rtl w:val="0"/>
          <w:lang w:val="en-US"/>
        </w:rPr>
        <w:t>, such as</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technology and culture</w:t>
      </w:r>
      <w:r>
        <w:rPr>
          <w:rStyle w:val="None"/>
          <w:rFonts w:ascii="Times New Roman" w:hAnsi="Times New Roman"/>
          <w:sz w:val="28"/>
          <w:szCs w:val="28"/>
          <w:rtl w:val="0"/>
        </w:rPr>
        <w:t>.</w:t>
      </w:r>
      <w:r>
        <w:rPr>
          <w:rStyle w:val="None"/>
          <w:rFonts w:ascii="Times New Roman" w:hAnsi="Times New Roman"/>
          <w:outline w:val="0"/>
          <w:color w:val="000000"/>
          <w:sz w:val="28"/>
          <w:szCs w:val="28"/>
          <w:u w:color="000000"/>
          <w:rtl w:val="0"/>
          <w14:textFill>
            <w14:solidFill>
              <w14:srgbClr w14:val="000000"/>
            </w14:solidFill>
          </w14:textFill>
        </w:rPr>
        <w:t xml:space="preserve"> </w:t>
      </w:r>
      <w:r>
        <w:rPr>
          <w:rStyle w:val="None"/>
          <w:rFonts w:ascii="Times New Roman" w:hAnsi="Times New Roman"/>
          <w:sz w:val="28"/>
          <w:szCs w:val="28"/>
          <w:rtl w:val="0"/>
          <w:lang w:val="en-US"/>
        </w:rPr>
        <w:t>But exploring the past enables us to observe long-term evolutionary trends that are also pertinent in today</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s world, elucidating that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novel technological behaviors that our ancestors adopted and transformed into culture were not necessarily better, </w:t>
      </w:r>
      <w:r>
        <w:rPr>
          <w:rStyle w:val="None"/>
          <w:rFonts w:ascii="Times New Roman" w:hAnsi="Times New Roman"/>
          <w:sz w:val="28"/>
          <w:szCs w:val="28"/>
          <w:rtl w:val="0"/>
        </w:rPr>
        <w:t>nor</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more sustainable over time.</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Nature is indifferent to the recency of things: whatever promotes our survival is passed on and proliferated through future generations. This Darwinian axiom includes not only anatomical traits, but also cultural norms and technologies.</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Shared culture and technologies give people the ongoing sensation of the synchronization of time with each other. The museums and historical sites we visit, as well as the books and documentaries on the human story, overwhelmingly present the past to their audiences through simultaneous or synchronized stages that follow a kind of metric system of conformity in importance. Human events are charted along the direction of either progress or failure.</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The archeological record shows us, however, that even though human evolution appears to have taken place as a series of sequential stages advancing our species toward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progress,</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in fact, there is no i</w:t>
      </w:r>
      <w:r>
        <w:rPr>
          <w:rStyle w:val="None"/>
          <w:rFonts w:ascii="Times New Roman" w:hAnsi="Times New Roman"/>
          <w:outline w:val="0"/>
          <w:color w:val="000000"/>
          <w:sz w:val="28"/>
          <w:szCs w:val="28"/>
          <w:u w:color="000000"/>
          <w:rtl w:val="0"/>
          <w:lang w:val="en-US"/>
          <w14:textFill>
            <w14:solidFill>
              <w14:srgbClr w14:val="000000"/>
            </w14:solidFill>
          </w14:textFill>
        </w:rPr>
        <w:t>nherent hierarchy to these processes of development.</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This takes a while to sink in, especially if you</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ve been educated within a cultural framework that explains prehistory as a linear and codependent set of chronological milestones, whose successive stages may be understood by historically elaborated logical systems of cause and effect. It takes an intellectual leap to reject such hierarchical constructions of prehistory and to perceive the past as a </w:t>
      </w:r>
      <w:r>
        <w:rPr>
          <w:rStyle w:val="None"/>
          <w:rFonts w:ascii="Times New Roman" w:hAnsi="Times New Roman"/>
          <w:i w:val="1"/>
          <w:iCs w:val="1"/>
          <w:sz w:val="28"/>
          <w:szCs w:val="28"/>
          <w:rtl w:val="0"/>
        </w:rPr>
        <w:t>diachronous</w:t>
      </w:r>
      <w:r>
        <w:rPr>
          <w:rStyle w:val="None"/>
          <w:rFonts w:ascii="Times New Roman" w:hAnsi="Times New Roman"/>
          <w:sz w:val="28"/>
          <w:szCs w:val="28"/>
          <w:rtl w:val="0"/>
          <w:lang w:val="en-US"/>
        </w:rPr>
        <w:t xml:space="preserve"> system of nonsynchronous events closely tied to ecological and biological phenomena.</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But this endeavor is well worth the effort if it allows people to recognize and make use of the lessons that can be learned from the past.</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outline w:val="0"/>
          <w:color w:val="000000"/>
          <w:sz w:val="28"/>
          <w:szCs w:val="28"/>
          <w:u w:color="000000"/>
          <w:rtl w:val="0"/>
          <w:lang w:val="en-US"/>
          <w14:textFill>
            <w14:solidFill>
              <w14:srgbClr w14:val="000000"/>
            </w14:solidFill>
          </w14:textFill>
        </w:rPr>
        <w:t>If we can pinpoint the time, place, and circumstances under which specific technological or social behaviors were adopted by hominins and then follow their evolution through time, then we can more easily understand not only why they were selected in the first place, but also how they evolved and even what their links with the modern human condition may be.</w:t>
      </w:r>
    </w:p>
    <w:p>
      <w:pPr>
        <w:pStyle w:val="Body"/>
        <w:spacing w:before="200" w:after="200" w:line="276" w:lineRule="auto"/>
        <w:rPr>
          <w:rStyle w:val="None"/>
          <w:rFonts w:ascii="Times New Roman" w:cs="Times New Roman" w:hAnsi="Times New Roman" w:eastAsia="Times New Roman"/>
          <w:b w:val="1"/>
          <w:bCs w:val="1"/>
          <w:sz w:val="28"/>
          <w:szCs w:val="28"/>
        </w:rPr>
      </w:pPr>
      <w:r>
        <w:rPr>
          <w:rStyle w:val="None"/>
          <w:rFonts w:ascii="Times New Roman" w:hAnsi="Times New Roman"/>
          <w:sz w:val="28"/>
          <w:szCs w:val="28"/>
          <w:rtl w:val="0"/>
          <w:lang w:val="en-US"/>
        </w:rPr>
        <w:t>Taking on this approach</w:t>
      </w:r>
      <w:r>
        <w:rPr>
          <w:rStyle w:val="None"/>
          <w:rFonts w:ascii="Times New Roman" w:hAnsi="Times New Roman"/>
          <w:outline w:val="0"/>
          <w:color w:val="000000"/>
          <w:sz w:val="28"/>
          <w:szCs w:val="28"/>
          <w:u w:color="000000"/>
          <w:rtl w:val="0"/>
          <w14:textFill>
            <w14:solidFill>
              <w14:srgbClr w14:val="000000"/>
            </w14:solidFill>
          </w14:textFill>
        </w:rPr>
        <w:t xml:space="preserve"> </w:t>
      </w:r>
      <w:r>
        <w:rPr>
          <w:rStyle w:val="None"/>
          <w:rFonts w:ascii="Times New Roman" w:hAnsi="Times New Roman"/>
          <w:sz w:val="28"/>
          <w:szCs w:val="28"/>
          <w:rtl w:val="0"/>
          <w:lang w:val="en-US"/>
        </w:rPr>
        <w:t xml:space="preserve">can help us understand how the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reproductive success of our genus, </w:t>
      </w:r>
      <w:r>
        <w:rPr>
          <w:rStyle w:val="None"/>
          <w:rFonts w:ascii="Times New Roman" w:hAnsi="Times New Roman"/>
          <w:i w:val="1"/>
          <w:iCs w:val="1"/>
          <w:outline w:val="0"/>
          <w:color w:val="000000"/>
          <w:sz w:val="28"/>
          <w:szCs w:val="28"/>
          <w:u w:color="000000"/>
          <w:rtl w:val="0"/>
          <w:lang w:val="en-US"/>
          <w14:textFill>
            <w14:solidFill>
              <w14:srgbClr w14:val="000000"/>
            </w14:solidFill>
          </w14:textFill>
        </w:rPr>
        <w:t>Homo</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eventually led up to the emergence of our own species, </w:t>
      </w:r>
      <w:r>
        <w:rPr>
          <w:rStyle w:val="None"/>
          <w:rFonts w:ascii="Times New Roman" w:hAnsi="Times New Roman"/>
          <w:i w:val="1"/>
          <w:iCs w:val="1"/>
          <w:outline w:val="0"/>
          <w:color w:val="000000"/>
          <w:sz w:val="28"/>
          <w:szCs w:val="28"/>
          <w:u w:color="000000"/>
          <w:rtl w:val="0"/>
          <w:lang w:val="es-ES_tradnl"/>
          <w14:textFill>
            <w14:solidFill>
              <w14:srgbClr w14:val="000000"/>
            </w14:solidFill>
          </w14:textFill>
        </w:rPr>
        <w:t>sapiens</w:t>
      </w:r>
      <w:r>
        <w:rPr>
          <w:rStyle w:val="None"/>
          <w:rFonts w:ascii="Times New Roman" w:hAnsi="Times New Roman"/>
          <w:outline w:val="0"/>
          <w:color w:val="000000"/>
          <w:sz w:val="28"/>
          <w:szCs w:val="28"/>
          <w:u w:color="000000"/>
          <w:rtl w:val="0"/>
          <w:lang w:val="en-US"/>
          <w14:textFill>
            <w14:solidFill>
              <w14:srgbClr w14:val="000000"/>
            </w14:solidFill>
          </w14:textFill>
        </w:rPr>
        <w:t>, through a complex process that caused some traits to disappear or be replaced, while others were transformed or perpetuated into defining human traits.</w:t>
      </w:r>
    </w:p>
    <w:p>
      <w:pPr>
        <w:pStyle w:val="Body"/>
        <w:spacing w:before="200" w:after="200" w:line="276"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r>
        <w:rPr>
          <w:rStyle w:val="None"/>
          <w:rFonts w:ascii="Times New Roman" w:hAnsi="Times New Roman"/>
          <w:outline w:val="0"/>
          <w:color w:val="000000"/>
          <w:sz w:val="28"/>
          <w:szCs w:val="28"/>
          <w:u w:color="000000"/>
          <w:rtl w:val="0"/>
          <w:lang w:val="en-US"/>
          <w14:textFill>
            <w14:solidFill>
              <w14:srgbClr w14:val="000000"/>
            </w14:solidFill>
          </w14:textFill>
        </w:rPr>
        <w:t xml:space="preserve">While new discoveries </w:t>
      </w:r>
      <w:r>
        <w:rPr>
          <w:rStyle w:val="None"/>
          <w:rFonts w:ascii="Times New Roman" w:hAnsi="Times New Roman"/>
          <w:sz w:val="28"/>
          <w:szCs w:val="28"/>
          <w:rtl w:val="0"/>
          <w:lang w:val="it-IT"/>
        </w:rPr>
        <w:t xml:space="preserve">are </w:t>
      </w:r>
      <w:r>
        <w:rPr>
          <w:rStyle w:val="None"/>
          <w:rFonts w:ascii="Times New Roman" w:hAnsi="Times New Roman"/>
          <w:outline w:val="0"/>
          <w:color w:val="000000"/>
          <w:sz w:val="28"/>
          <w:szCs w:val="28"/>
          <w:u w:color="000000"/>
          <w:rtl w:val="0"/>
          <w:lang w:val="pt-PT"/>
          <w14:textFill>
            <w14:solidFill>
              <w14:srgbClr w14:val="000000"/>
            </w14:solidFill>
          </w14:textFill>
        </w:rPr>
        <w:t>populariz</w:t>
      </w:r>
      <w:r>
        <w:rPr>
          <w:rStyle w:val="None"/>
          <w:rFonts w:ascii="Times New Roman" w:hAnsi="Times New Roman"/>
          <w:sz w:val="28"/>
          <w:szCs w:val="28"/>
          <w:rtl w:val="0"/>
          <w:lang w:val="en-US"/>
        </w:rPr>
        <w:t>ing</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the exciting new findings dating as far back as the Middle Paleolithic, </w:t>
      </w:r>
      <w:r>
        <w:rPr>
          <w:rStyle w:val="None"/>
          <w:rFonts w:ascii="Times New Roman" w:hAnsi="Times New Roman"/>
          <w:sz w:val="28"/>
          <w:szCs w:val="28"/>
          <w:rtl w:val="0"/>
          <w:lang w:val="en-US"/>
        </w:rPr>
        <w:t xml:space="preserve">the public is typically presented with a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compressed prehistory </w:t>
      </w:r>
      <w:r>
        <w:rPr>
          <w:rStyle w:val="None"/>
          <w:rFonts w:ascii="Times New Roman" w:hAnsi="Times New Roman"/>
          <w:sz w:val="28"/>
          <w:szCs w:val="28"/>
          <w:rtl w:val="0"/>
          <w:lang w:val="en-US"/>
        </w:rPr>
        <w:t xml:space="preserve">that starts at the end of the last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ice age some </w:t>
      </w:r>
      <w:r>
        <w:rPr>
          <w:rStyle w:val="None"/>
          <w:rFonts w:ascii="Times New Roman" w:hAnsi="Times New Roman"/>
          <w:sz w:val="28"/>
          <w:szCs w:val="28"/>
          <w:rtl w:val="0"/>
          <w:lang w:val="en-US"/>
        </w:rPr>
        <w:t>12,000</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years ago. This is understandable, since the more recent archeological register consists of objects and buildings that are in many ways analogous </w:t>
      </w:r>
      <w:r>
        <w:rPr>
          <w:rStyle w:val="None"/>
          <w:rFonts w:ascii="Times New Roman" w:hAnsi="Times New Roman"/>
          <w:sz w:val="28"/>
          <w:szCs w:val="28"/>
          <w:rtl w:val="0"/>
        </w:rPr>
        <w:t>to</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our own patterns of living. Ignoring the more distant phases of the shared human past, however, has a wider effect of converting our interpretations of prehistory into a sort of timeless mass, almost totally lacking in chronological and even geographical context.</w:t>
      </w:r>
    </w:p>
    <w:p>
      <w:pPr>
        <w:pStyle w:val="Body"/>
        <w:spacing w:before="200" w:after="200" w:line="276"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r>
        <w:rPr>
          <w:rStyle w:val="None"/>
          <w:rFonts w:ascii="Times New Roman" w:hAnsi="Times New Roman"/>
          <w:outline w:val="0"/>
          <w:color w:val="000000"/>
          <w:sz w:val="28"/>
          <w:szCs w:val="28"/>
          <w:u w:color="000000"/>
          <w:rtl w:val="0"/>
          <w:lang w:val="en-US"/>
          <w14:textFill>
            <w14:solidFill>
              <w14:srgbClr w14:val="000000"/>
            </w14:solidFill>
          </w14:textFill>
        </w:rPr>
        <w:t xml:space="preserve">Among recent breakthroughs reaching the public eye, it has been shown that </w:t>
      </w:r>
      <w:r>
        <w:rPr>
          <w:rStyle w:val="None"/>
          <w:rFonts w:ascii="Times New Roman" w:hAnsi="Times New Roman"/>
          <w:i w:val="1"/>
          <w:iCs w:val="1"/>
          <w:outline w:val="0"/>
          <w:color w:val="000000"/>
          <w:sz w:val="28"/>
          <w:szCs w:val="28"/>
          <w:u w:color="000000"/>
          <w:rtl w:val="0"/>
          <w:lang w:val="it-IT"/>
          <w14:textFill>
            <w14:solidFill>
              <w14:srgbClr w14:val="000000"/>
            </w14:solidFill>
          </w14:textFill>
        </w:rPr>
        <w:t>H. sapiens</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emerged in Africa much earlier than previously thought, some </w:t>
      </w:r>
      <w:r>
        <w:rPr>
          <w:rStyle w:val="Hyperlink.0"/>
        </w:rPr>
        <w:fldChar w:fldCharType="begin" w:fldLock="0"/>
      </w:r>
      <w:r>
        <w:rPr>
          <w:rStyle w:val="Hyperlink.0"/>
        </w:rPr>
        <w:instrText xml:space="preserve"> HYPERLINK "https://asiatimes.com/2022/11/cultural-revolution-and-the-evolution-of-violence"</w:instrText>
      </w:r>
      <w:r>
        <w:rPr>
          <w:rStyle w:val="Hyperlink.0"/>
        </w:rPr>
        <w:fldChar w:fldCharType="separate" w:fldLock="0"/>
      </w:r>
      <w:r>
        <w:rPr>
          <w:rStyle w:val="Hyperlink.0"/>
          <w:rtl w:val="0"/>
          <w:lang w:val="en-US"/>
        </w:rPr>
        <w:t>300,000 years ago</w:t>
      </w:r>
      <w:r>
        <w:rPr/>
        <w:fldChar w:fldCharType="end" w:fldLock="0"/>
      </w:r>
      <w:r>
        <w:rPr>
          <w:rStyle w:val="None"/>
          <w:rFonts w:ascii="Times New Roman" w:hAnsi="Times New Roman"/>
          <w:outline w:val="0"/>
          <w:color w:val="000000"/>
          <w:sz w:val="28"/>
          <w:szCs w:val="28"/>
          <w:u w:color="000000"/>
          <w:rtl w:val="0"/>
          <w:lang w:val="en-US"/>
          <w14:textFill>
            <w14:solidFill>
              <w14:srgbClr w14:val="000000"/>
            </w14:solidFill>
          </w14:textFill>
        </w:rPr>
        <w:t xml:space="preserve">. We now know that the first groups of anatomically modern humans arrived on the northern shores of the Mediterranean Sea as early as 200,000 years ago, a fact that implies a far longer cohabitation of our species in territories already occupied by other forms of </w:t>
      </w:r>
      <w:r>
        <w:rPr>
          <w:rStyle w:val="None"/>
          <w:rFonts w:ascii="Times New Roman" w:hAnsi="Times New Roman"/>
          <w:i w:val="1"/>
          <w:iCs w:val="1"/>
          <w:outline w:val="0"/>
          <w:color w:val="000000"/>
          <w:sz w:val="28"/>
          <w:szCs w:val="28"/>
          <w:u w:color="000000"/>
          <w:rtl w:val="0"/>
          <w:lang w:val="en-US"/>
          <w14:textFill>
            <w14:solidFill>
              <w14:srgbClr w14:val="000000"/>
            </w14:solidFill>
          </w14:textFill>
        </w:rPr>
        <w:t>Homo</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such as </w:t>
      </w:r>
      <w:r>
        <w:rPr>
          <w:rStyle w:val="None"/>
          <w:rFonts w:ascii="Times New Roman" w:hAnsi="Times New Roman"/>
          <w:sz w:val="28"/>
          <w:szCs w:val="28"/>
          <w:rtl w:val="0"/>
          <w:lang w:val="en-US"/>
        </w:rPr>
        <w:t>the</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Neandertals and the Denisovans.</w:t>
      </w:r>
    </w:p>
    <w:p>
      <w:pPr>
        <w:pStyle w:val="Body"/>
        <w:spacing w:before="200" w:after="200" w:line="276"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r>
        <w:rPr>
          <w:rStyle w:val="None"/>
          <w:rFonts w:ascii="Times New Roman" w:hAnsi="Times New Roman"/>
          <w:outline w:val="0"/>
          <w:color w:val="000000"/>
          <w:sz w:val="28"/>
          <w:szCs w:val="28"/>
          <w:u w:color="000000"/>
          <w:rtl w:val="0"/>
          <w:lang w:val="it-IT"/>
          <w14:textFill>
            <w14:solidFill>
              <w14:srgbClr w14:val="000000"/>
            </w14:solidFill>
          </w14:textFill>
        </w:rPr>
        <w:t xml:space="preserve">Genomic </w:t>
      </w:r>
      <w:r>
        <w:rPr>
          <w:rStyle w:val="Hyperlink.0"/>
        </w:rPr>
        <w:fldChar w:fldCharType="begin" w:fldLock="0"/>
      </w:r>
      <w:r>
        <w:rPr>
          <w:rStyle w:val="Hyperlink.0"/>
        </w:rPr>
        <w:instrText xml:space="preserve"> HYPERLINK "https://www.wnycstudios.org/podcasts/otm/episodes/on-the-media-humans-being?tab=summary"</w:instrText>
      </w:r>
      <w:r>
        <w:rPr>
          <w:rStyle w:val="Hyperlink.0"/>
        </w:rPr>
        <w:fldChar w:fldCharType="separate" w:fldLock="0"/>
      </w:r>
      <w:r>
        <w:rPr>
          <w:rStyle w:val="Hyperlink.0"/>
          <w:rtl w:val="0"/>
          <w:lang w:val="en-US"/>
        </w:rPr>
        <w:t>research</w:t>
      </w:r>
      <w:r>
        <w:rPr/>
        <w:fldChar w:fldCharType="end" w:fldLock="0"/>
      </w:r>
      <w:r>
        <w:rPr>
          <w:rStyle w:val="None"/>
          <w:rFonts w:ascii="Times New Roman" w:hAnsi="Times New Roman"/>
          <w:outline w:val="0"/>
          <w:color w:val="000000"/>
          <w:sz w:val="28"/>
          <w:szCs w:val="28"/>
          <w:u w:color="000000"/>
          <w:rtl w:val="0"/>
          <w:lang w:val="en-US"/>
          <w14:textFill>
            <w14:solidFill>
              <w14:srgbClr w14:val="000000"/>
            </w14:solidFill>
          </w14:textFill>
        </w:rPr>
        <w:t xml:space="preserve"> is progressively telling us something about what our interactions with these species might have been like, proving not only that these encounters took place, but even that</w:t>
      </w:r>
      <w:r>
        <w:rPr>
          <w:rStyle w:val="None"/>
          <w:rFonts w:ascii="Times New Roman" w:hAnsi="Times New Roman"/>
          <w:sz w:val="28"/>
          <w:szCs w:val="28"/>
          <w:rtl w:val="0"/>
        </w:rPr>
        <w:t xml:space="preserve"> </w:t>
      </w:r>
      <w:r>
        <w:rPr>
          <w:rStyle w:val="None"/>
          <w:rFonts w:ascii="Times New Roman" w:hAnsi="Times New Roman"/>
          <w:outline w:val="0"/>
          <w:color w:val="000000"/>
          <w:sz w:val="28"/>
          <w:szCs w:val="28"/>
          <w:u w:color="000000"/>
          <w:rtl w:val="0"/>
          <w:lang w:val="en-US"/>
          <w14:textFill>
            <w14:solidFill>
              <w14:srgbClr w14:val="000000"/>
            </w14:solidFill>
          </w14:textFill>
        </w:rPr>
        <w:t>they sometimes involved interbreeding and the conceiving of reproductively viable offspring.</w:t>
      </w:r>
      <w:r>
        <w:rPr>
          <w:rStyle w:val="None"/>
          <w:rFonts w:ascii="Times New Roman" w:hAnsi="Times New Roman"/>
          <w:sz w:val="28"/>
          <w:szCs w:val="28"/>
          <w:rtl w:val="0"/>
        </w:rPr>
        <w:t xml:space="preserve"> </w:t>
      </w:r>
      <w:r>
        <w:rPr>
          <w:rStyle w:val="None"/>
          <w:rFonts w:ascii="Times New Roman" w:hAnsi="Times New Roman"/>
          <w:outline w:val="0"/>
          <w:color w:val="000000"/>
          <w:sz w:val="28"/>
          <w:szCs w:val="28"/>
          <w:u w:color="000000"/>
          <w:rtl w:val="0"/>
          <w:lang w:val="de-DE"/>
          <w14:textFill>
            <w14:solidFill>
              <w14:srgbClr w14:val="000000"/>
            </w14:solidFill>
          </w14:textFill>
        </w:rPr>
        <w:t>Such knowledge about our distant past is therefore making us keenly aware that we only very recently became the last surviving species of a very bushy human family tree.</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outline w:val="0"/>
          <w:color w:val="000000"/>
          <w:sz w:val="28"/>
          <w:szCs w:val="28"/>
          <w:u w:color="000000"/>
          <w:rtl w:val="0"/>
          <w:lang w:val="en-US"/>
          <w14:textFill>
            <w14:solidFill>
              <w14:srgbClr w14:val="000000"/>
            </w14:solidFill>
          </w14:textFill>
        </w:rPr>
        <w:t xml:space="preserve">Because of their great antiquity, these very ancient phases of the human evolutionary story are more difficult to interpret and involve </w:t>
      </w:r>
      <w:r>
        <w:rPr>
          <w:rStyle w:val="None"/>
          <w:rFonts w:ascii="Times New Roman" w:hAnsi="Times New Roman"/>
          <w:sz w:val="28"/>
          <w:szCs w:val="28"/>
          <w:rtl w:val="0"/>
          <w:lang w:val="en-US"/>
        </w:rPr>
        <w:t>hominins who</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were physically, cognitively, and behaviorally very different from ourselves.</w:t>
      </w:r>
    </w:p>
    <w:p>
      <w:pPr>
        <w:pStyle w:val="Body"/>
        <w:spacing w:before="200" w:after="200" w:line="276"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r>
        <w:rPr>
          <w:rStyle w:val="None"/>
          <w:rFonts w:ascii="Times New Roman" w:hAnsi="Times New Roman"/>
          <w:outline w:val="0"/>
          <w:color w:val="000000"/>
          <w:sz w:val="28"/>
          <w:szCs w:val="28"/>
          <w:u w:color="000000"/>
          <w:rtl w:val="0"/>
          <w:lang w:val="en-US"/>
          <w14:textFill>
            <w14:solidFill>
              <w14:srgbClr w14:val="000000"/>
            </w14:solidFill>
          </w14:textFill>
        </w:rPr>
        <w:t xml:space="preserve">For this reason, events </w:t>
      </w:r>
      <w:r>
        <w:rPr>
          <w:rStyle w:val="None"/>
          <w:rFonts w:ascii="Times New Roman" w:hAnsi="Times New Roman"/>
          <w:sz w:val="28"/>
          <w:szCs w:val="28"/>
          <w:rtl w:val="0"/>
          <w:lang w:val="nl-NL"/>
        </w:rPr>
        <w:t>postdating</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the onset of the Neolithic Period tend to be more readily shared in our society</w:t>
      </w:r>
      <w:r>
        <w:rPr>
          <w:rStyle w:val="None"/>
          <w:rFonts w:ascii="Times New Roman" w:hAnsi="Times New Roman" w:hint="default"/>
          <w:outline w:val="0"/>
          <w:color w:val="000000"/>
          <w:sz w:val="28"/>
          <w:szCs w:val="28"/>
          <w:u w:color="000000"/>
          <w:rtl w:val="0"/>
          <w:lang w:val="en-US"/>
          <w14:textFill>
            <w14:solidFill>
              <w14:srgbClr w14:val="000000"/>
            </w14:solidFill>
          </w14:textFill>
        </w:rPr>
        <w:t>’</w:t>
      </w:r>
      <w:r>
        <w:rPr>
          <w:rStyle w:val="None"/>
          <w:rFonts w:ascii="Times New Roman" w:hAnsi="Times New Roman"/>
          <w:outline w:val="0"/>
          <w:color w:val="000000"/>
          <w:sz w:val="28"/>
          <w:szCs w:val="28"/>
          <w:u w:color="000000"/>
          <w:rtl w:val="0"/>
          <w:lang w:val="fr-FR"/>
          <w14:textFill>
            <w14:solidFill>
              <w14:srgbClr w14:val="000000"/>
            </w14:solidFill>
          </w14:textFill>
        </w:rPr>
        <w:t>s communication venues</w:t>
      </w:r>
      <w:r>
        <w:rPr>
          <w:rStyle w:val="None"/>
          <w:rFonts w:ascii="Times New Roman" w:hAnsi="Times New Roman"/>
          <w:sz w:val="28"/>
          <w:szCs w:val="28"/>
          <w:rtl w:val="0"/>
        </w:rPr>
        <w:t xml:space="preserve"> (e.g., </w:t>
      </w:r>
      <w:r>
        <w:rPr>
          <w:rStyle w:val="None"/>
          <w:rFonts w:ascii="Times New Roman" w:hAnsi="Times New Roman"/>
          <w:outline w:val="0"/>
          <w:color w:val="000000"/>
          <w:sz w:val="28"/>
          <w:szCs w:val="28"/>
          <w:u w:color="000000"/>
          <w:rtl w:val="0"/>
          <w:lang w:val="en-US"/>
          <w14:textFill>
            <w14:solidFill>
              <w14:srgbClr w14:val="000000"/>
            </w14:solidFill>
          </w14:textFill>
        </w:rPr>
        <w:t>museums and schools), while the older phases of human prehistory often remain shrouded in scientific journals, inaccessible to the general public.</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outline w:val="0"/>
          <w:color w:val="000000"/>
          <w:sz w:val="28"/>
          <w:szCs w:val="28"/>
          <w:u w:color="000000"/>
          <w:rtl w:val="0"/>
          <w:lang w:val="en-US"/>
          <w14:textFill>
            <w14:solidFill>
              <w14:srgbClr w14:val="000000"/>
            </w14:solidFill>
          </w14:textFill>
        </w:rPr>
        <w:t>But rendering prehistory without providing the complete picture of the evidence is like reading only the last chapter of a book. In this truncated vision, the vast majority of human development becomes a mere prelude before we move on to be amazed at how modern humans began to create monumental structures, sewage systems, and grain storage silos, for example. Just how we got there remains largely undisclosed to the public at large.</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b w:val="1"/>
          <w:bCs w:val="1"/>
          <w:outline w:val="0"/>
          <w:color w:val="000000"/>
          <w:sz w:val="28"/>
          <w:szCs w:val="28"/>
          <w:u w:color="000000"/>
          <w:rtl w:val="0"/>
          <w:lang w:val="en-US"/>
          <w14:textFill>
            <w14:solidFill>
              <w14:srgbClr w14:val="000000"/>
            </w14:solidFill>
          </w14:textFill>
        </w:rPr>
        <w:t>Bringing Prehistory Into the Open</w:t>
      </w:r>
    </w:p>
    <w:p>
      <w:pPr>
        <w:pStyle w:val="Body"/>
        <w:spacing w:before="200" w:after="200" w:line="276"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r>
        <w:rPr>
          <w:rStyle w:val="None"/>
          <w:rFonts w:ascii="Times New Roman" w:hAnsi="Times New Roman"/>
          <w:outline w:val="0"/>
          <w:color w:val="000000"/>
          <w:sz w:val="28"/>
          <w:szCs w:val="28"/>
          <w:u w:color="000000"/>
          <w:rtl w:val="0"/>
          <w:lang w:val="en-US"/>
          <w14:textFill>
            <w14:solidFill>
              <w14:srgbClr w14:val="000000"/>
            </w14:solidFill>
          </w14:textFill>
        </w:rPr>
        <w:t>The good news is that the rapid development of modern technologies is presently revolutionizing archaeology and the ways that scientific data can be conveyed to society. This revolution is finally making ancient human prehistory understandable to a wider audience.</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outline w:val="0"/>
          <w:color w:val="000000"/>
          <w:sz w:val="28"/>
          <w:szCs w:val="28"/>
          <w:u w:color="000000"/>
          <w:rtl w:val="0"/>
          <w:lang w:val="en-US"/>
          <w14:textFill>
            <w14:solidFill>
              <w14:srgbClr w14:val="000000"/>
            </w14:solidFill>
          </w14:textFill>
        </w:rPr>
        <w:t>While many of the world</w:t>
      </w:r>
      <w:r>
        <w:rPr>
          <w:rStyle w:val="None"/>
          <w:rFonts w:ascii="Times New Roman" w:hAnsi="Times New Roman" w:hint="default"/>
          <w:outline w:val="0"/>
          <w:color w:val="000000"/>
          <w:sz w:val="28"/>
          <w:szCs w:val="28"/>
          <w:u w:color="000000"/>
          <w:rtl w:val="0"/>
          <w:lang w:val="en-US"/>
          <w14:textFill>
            <w14:solidFill>
              <w14:srgbClr w14:val="000000"/>
            </w14:solidFill>
          </w14:textFill>
        </w:rPr>
        <w:t>’</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s prehistory museums still display only the most spectacular finds of classical or other </w:t>
      </w:r>
      <w:r>
        <w:rPr>
          <w:rStyle w:val="None"/>
          <w:rFonts w:ascii="Times New Roman" w:hAnsi="Times New Roman" w:hint="default"/>
          <w:outline w:val="0"/>
          <w:color w:val="000000"/>
          <w:sz w:val="28"/>
          <w:szCs w:val="28"/>
          <w:u w:color="000000"/>
          <w:rtl w:val="0"/>
          <w:lang w:val="en-US"/>
          <w14:textFill>
            <w14:solidFill>
              <w14:srgbClr w14:val="000000"/>
            </w14:solidFill>
          </w14:textFill>
        </w:rPr>
        <w:t>“</w:t>
      </w:r>
      <w:r>
        <w:rPr>
          <w:rStyle w:val="None"/>
          <w:rFonts w:ascii="Times New Roman" w:hAnsi="Times New Roman"/>
          <w:outline w:val="0"/>
          <w:color w:val="000000"/>
          <w:sz w:val="28"/>
          <w:szCs w:val="28"/>
          <w:u w:color="000000"/>
          <w:rtl w:val="0"/>
          <w:lang w:val="en-US"/>
          <w14:textFill>
            <w14:solidFill>
              <w14:srgbClr w14:val="000000"/>
            </w14:solidFill>
          </w14:textFill>
        </w:rPr>
        <w:t>recent</w:t>
      </w:r>
      <w:r>
        <w:rPr>
          <w:rStyle w:val="None"/>
          <w:rFonts w:ascii="Times New Roman" w:hAnsi="Times New Roman" w:hint="default"/>
          <w:outline w:val="0"/>
          <w:color w:val="000000"/>
          <w:sz w:val="28"/>
          <w:szCs w:val="28"/>
          <w:u w:color="000000"/>
          <w:rtl w:val="0"/>
          <w:lang w:val="en-US"/>
          <w14:textFill>
            <w14:solidFill>
              <w14:srgbClr w14:val="000000"/>
            </w14:solidFill>
          </w14:textFill>
        </w:rPr>
        <w:t xml:space="preserve">” </w:t>
      </w:r>
      <w:r>
        <w:rPr>
          <w:rStyle w:val="None"/>
          <w:rFonts w:ascii="Times New Roman" w:hAnsi="Times New Roman"/>
          <w:outline w:val="0"/>
          <w:color w:val="000000"/>
          <w:sz w:val="28"/>
          <w:szCs w:val="28"/>
          <w:u w:color="000000"/>
          <w:rtl w:val="0"/>
          <w:lang w:val="en-US"/>
          <w14:textFill>
            <w14:solidFill>
              <w14:srgbClr w14:val="000000"/>
            </w14:solidFill>
          </w14:textFill>
        </w:rPr>
        <w:t>forms of modern human archaeology, we are finally beginning to see more exhibits dedicated to some of the older chapters of the human story. By generating awareness, the public is finally awakening to their meaning and significance, enabling themselves to gain a better understanding of the global condition of humanity and its links with the past.</w:t>
      </w:r>
    </w:p>
    <w:p>
      <w:pPr>
        <w:pStyle w:val="Body"/>
        <w:spacing w:before="200" w:after="200" w:line="276"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r>
        <w:rPr>
          <w:rStyle w:val="None"/>
          <w:rFonts w:ascii="Times New Roman" w:hAnsi="Times New Roman"/>
          <w:outline w:val="0"/>
          <w:color w:val="000000"/>
          <w:sz w:val="28"/>
          <w:szCs w:val="28"/>
          <w:u w:color="000000"/>
          <w:rtl w:val="0"/>
          <w:lang w:val="en-US"/>
          <w14:textFill>
            <w14:solidFill>
              <w14:srgbClr w14:val="000000"/>
            </w14:solidFill>
          </w14:textFill>
        </w:rPr>
        <w:t xml:space="preserve">People </w:t>
      </w:r>
      <w:r>
        <w:rPr>
          <w:rStyle w:val="None"/>
          <w:rFonts w:ascii="Times New Roman" w:hAnsi="Times New Roman"/>
          <w:sz w:val="28"/>
          <w:szCs w:val="28"/>
          <w:rtl w:val="0"/>
          <w:lang w:val="en-US"/>
        </w:rPr>
        <w:t>are finally</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beginning to understand why the emergence of </w:t>
      </w:r>
      <w:r>
        <w:rPr>
          <w:rStyle w:val="Hyperlink.0"/>
        </w:rPr>
        <w:fldChar w:fldCharType="begin" w:fldLock="0"/>
      </w:r>
      <w:r>
        <w:rPr>
          <w:rStyle w:val="Hyperlink.0"/>
        </w:rPr>
        <w:instrText xml:space="preserve"> HYPERLINK "https://observatory.wiki/What_Was_Humanity%25E2%2580%2599s_First_Cultural_Revolution?"</w:instrText>
      </w:r>
      <w:r>
        <w:rPr>
          <w:rStyle w:val="Hyperlink.0"/>
        </w:rPr>
        <w:fldChar w:fldCharType="separate" w:fldLock="0"/>
      </w:r>
      <w:r>
        <w:rPr>
          <w:rStyle w:val="Hyperlink.0"/>
          <w:rtl w:val="0"/>
          <w:lang w:val="en-US"/>
        </w:rPr>
        <w:t>the first stone tool technologies</w:t>
      </w:r>
      <w:r>
        <w:rPr/>
        <w:fldChar w:fldCharType="end" w:fldLock="0"/>
      </w:r>
      <w:r>
        <w:rPr>
          <w:rStyle w:val="None"/>
          <w:rFonts w:ascii="Times New Roman" w:hAnsi="Times New Roman"/>
          <w:outline w:val="0"/>
          <w:color w:val="000000"/>
          <w:sz w:val="28"/>
          <w:szCs w:val="28"/>
          <w:u w:color="000000"/>
          <w:rtl w:val="0"/>
          <w:lang w:val="en-US"/>
          <w14:textFill>
            <w14:solidFill>
              <w14:srgbClr w14:val="000000"/>
            </w14:solidFill>
          </w14:textFill>
        </w:rPr>
        <w:t xml:space="preserve"> some 3 million years ago in Africa was such a landmark innovation that would eventually embark our ancestors onto an alternative evolutionary route that would sharply distinguish us from all other species on the planet.</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outline w:val="0"/>
          <w:color w:val="000000"/>
          <w:sz w:val="28"/>
          <w:szCs w:val="28"/>
          <w:u w:color="000000"/>
          <w:rtl w:val="0"/>
          <w:lang w:val="en-US"/>
          <w14:textFill>
            <w14:solidFill>
              <w14:srgbClr w14:val="000000"/>
            </w14:solidFill>
          </w14:textFill>
        </w:rPr>
        <w:t>By developing their stone tool technologies, early hominins provided the basis for what would eventually be recognized as a culture: a transformative trait that transformed us into the technology-dependent species we have become and that continues to shape our lives in unpredictable ways.</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outline w:val="0"/>
          <w:color w:val="000000"/>
          <w:sz w:val="28"/>
          <w:szCs w:val="28"/>
          <w:u w:color="000000"/>
          <w:rtl w:val="0"/>
          <w:lang w:val="en-US"/>
          <w14:textFill>
            <w14:solidFill>
              <w14:srgbClr w14:val="000000"/>
            </w14:solidFill>
          </w14:textFill>
        </w:rPr>
        <w:t xml:space="preserve">Archeologists provide interpretations of these first phases of the human technological adventure thanks to the stone tools left behind by hominins very different from ourselves and the contexts in which they are discovered. Among the authors of these groundbreaking ancient technologies are </w:t>
      </w:r>
      <w:r>
        <w:rPr>
          <w:rStyle w:val="None"/>
          <w:rFonts w:ascii="Times New Roman" w:hAnsi="Times New Roman"/>
          <w:i w:val="1"/>
          <w:iCs w:val="1"/>
          <w:outline w:val="0"/>
          <w:color w:val="000000"/>
          <w:sz w:val="28"/>
          <w:szCs w:val="28"/>
          <w:u w:color="000000"/>
          <w:rtl w:val="0"/>
          <w:lang w:val="es-ES_tradnl"/>
          <w14:textFill>
            <w14:solidFill>
              <w14:srgbClr w14:val="000000"/>
            </w14:solidFill>
          </w14:textFill>
        </w:rPr>
        <w:t>Homo habilis</w:t>
      </w:r>
      <w:r>
        <w:rPr>
          <w:rStyle w:val="None"/>
          <w:rFonts w:ascii="Times New Roman" w:hAnsi="Times New Roman"/>
          <w:outline w:val="0"/>
          <w:color w:val="000000"/>
          <w:sz w:val="28"/>
          <w:szCs w:val="28"/>
          <w:u w:color="000000"/>
          <w:rtl w:val="0"/>
          <w:lang w:val="en-US"/>
          <w14:textFill>
            <w14:solidFill>
              <w14:srgbClr w14:val="000000"/>
            </w14:solidFill>
          </w14:textFill>
        </w:rPr>
        <w:t>, the first species attributed to our genus</w:t>
      </w:r>
      <w:r>
        <w:rPr>
          <w:rStyle w:val="None"/>
          <w:rFonts w:ascii="Times New Roman" w:hAnsi="Times New Roman" w:hint="default"/>
          <w:outline w:val="0"/>
          <w:color w:val="000000"/>
          <w:sz w:val="28"/>
          <w:szCs w:val="28"/>
          <w:u w:color="000000"/>
          <w:rtl w:val="0"/>
          <w:lang w:val="en-US"/>
          <w14:textFill>
            <w14:solidFill>
              <w14:srgbClr w14:val="000000"/>
            </w14:solidFill>
          </w14:textFill>
        </w:rPr>
        <w:t>—</w:t>
      </w:r>
      <w:r>
        <w:rPr>
          <w:rStyle w:val="None"/>
          <w:rFonts w:ascii="Times New Roman" w:hAnsi="Times New Roman"/>
          <w:outline w:val="0"/>
          <w:color w:val="000000"/>
          <w:sz w:val="28"/>
          <w:szCs w:val="28"/>
          <w:u w:color="000000"/>
          <w:rtl w:val="0"/>
          <w:lang w:val="en-US"/>
          <w14:textFill>
            <w14:solidFill>
              <w14:srgbClr w14:val="000000"/>
            </w14:solidFill>
          </w14:textFill>
        </w:rPr>
        <w:t>precisely because of their ability to intentionally modify stone into tools</w:t>
      </w:r>
      <w:r>
        <w:rPr>
          <w:rStyle w:val="None"/>
          <w:rFonts w:ascii="Times New Roman" w:hAnsi="Times New Roman" w:hint="default"/>
          <w:outline w:val="0"/>
          <w:color w:val="000000"/>
          <w:sz w:val="28"/>
          <w:szCs w:val="28"/>
          <w:u w:color="000000"/>
          <w:rtl w:val="0"/>
          <w:lang w:val="en-US"/>
          <w14:textFill>
            <w14:solidFill>
              <w14:srgbClr w14:val="000000"/>
            </w14:solidFill>
          </w14:textFill>
        </w:rPr>
        <w:t>—</w:t>
      </w:r>
      <w:r>
        <w:rPr>
          <w:rStyle w:val="None"/>
          <w:rFonts w:ascii="Times New Roman" w:hAnsi="Times New Roman"/>
          <w:outline w:val="0"/>
          <w:color w:val="000000"/>
          <w:sz w:val="28"/>
          <w:szCs w:val="28"/>
          <w:u w:color="000000"/>
          <w:rtl w:val="0"/>
          <w:lang w:val="en-US"/>
          <w14:textFill>
            <w14:solidFill>
              <w14:srgbClr w14:val="000000"/>
            </w14:solidFill>
          </w14:textFill>
        </w:rPr>
        <w:t>but also other non-</w:t>
      </w:r>
      <w:r>
        <w:rPr>
          <w:rStyle w:val="None"/>
          <w:rFonts w:ascii="Times New Roman" w:hAnsi="Times New Roman"/>
          <w:i w:val="1"/>
          <w:iCs w:val="1"/>
          <w:outline w:val="0"/>
          <w:color w:val="000000"/>
          <w:sz w:val="28"/>
          <w:szCs w:val="28"/>
          <w:u w:color="000000"/>
          <w:rtl w:val="0"/>
          <w:lang w:val="en-US"/>
          <w14:textFill>
            <w14:solidFill>
              <w14:srgbClr w14:val="000000"/>
            </w14:solidFill>
          </w14:textFill>
        </w:rPr>
        <w:t>Homo</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primates, such as </w:t>
      </w:r>
      <w:r>
        <w:rPr>
          <w:rStyle w:val="None"/>
          <w:rFonts w:ascii="Times New Roman" w:hAnsi="Times New Roman"/>
          <w:i w:val="1"/>
          <w:iCs w:val="1"/>
          <w:outline w:val="0"/>
          <w:color w:val="000000"/>
          <w:sz w:val="28"/>
          <w:szCs w:val="28"/>
          <w:u w:color="000000"/>
          <w:rtl w:val="0"/>
          <w:lang w:val="en-US"/>
          <w14:textFill>
            <w14:solidFill>
              <w14:srgbClr w14:val="000000"/>
            </w14:solidFill>
          </w14:textFill>
        </w:rPr>
        <w:t>Paranthropus</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and Australopithecines, with which they shared the African landscape </w:t>
      </w:r>
      <w:r>
        <w:rPr>
          <w:rStyle w:val="Hyperlink.0"/>
        </w:rPr>
        <w:fldChar w:fldCharType="begin" w:fldLock="0"/>
      </w:r>
      <w:r>
        <w:rPr>
          <w:rStyle w:val="Hyperlink.0"/>
        </w:rPr>
        <w:instrText xml:space="preserve"> HYPERLINK "https://www.cambridge.org/highereducation/books/human-prehistory/C2BF1C924AB66818450CEC514E2B11BD%23overview"</w:instrText>
      </w:r>
      <w:r>
        <w:rPr>
          <w:rStyle w:val="Hyperlink.0"/>
        </w:rPr>
        <w:fldChar w:fldCharType="separate" w:fldLock="0"/>
      </w:r>
      <w:r>
        <w:rPr>
          <w:rStyle w:val="Hyperlink.0"/>
          <w:rtl w:val="0"/>
          <w:lang w:val="en-US"/>
        </w:rPr>
        <w:t>for many millennia</w:t>
      </w:r>
      <w:r>
        <w:rPr/>
        <w:fldChar w:fldCharType="end" w:fldLock="0"/>
      </w:r>
      <w:r>
        <w:rPr>
          <w:rStyle w:val="None"/>
          <w:rFonts w:ascii="Times New Roman" w:hAnsi="Times New Roman"/>
          <w:sz w:val="28"/>
          <w:szCs w:val="28"/>
          <w:rtl w:val="0"/>
        </w:rPr>
        <w:t>.</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outline w:val="0"/>
          <w:color w:val="000000"/>
          <w:sz w:val="28"/>
          <w:szCs w:val="28"/>
          <w:u w:color="000000"/>
          <w:rtl w:val="0"/>
          <w:lang w:val="en-US"/>
          <w14:textFill>
            <w14:solidFill>
              <w14:srgbClr w14:val="000000"/>
            </w14:solidFill>
          </w14:textFill>
        </w:rPr>
        <w:t xml:space="preserve">Surprisingly, even at a very early stage beginning some 2,600,000 years ago in Africa, scientists have found that some hominins were systematizing stone toolmaking into a coherent cultural complex grouped under the denomination </w:t>
      </w:r>
      <w:r>
        <w:rPr>
          <w:rStyle w:val="None"/>
          <w:rFonts w:ascii="Times New Roman" w:hAnsi="Times New Roman" w:hint="default"/>
          <w:sz w:val="28"/>
          <w:szCs w:val="28"/>
          <w:rtl w:val="0"/>
          <w:lang w:val="en-US"/>
        </w:rPr>
        <w:t>“</w:t>
      </w:r>
      <w:r>
        <w:rPr>
          <w:rStyle w:val="Hyperlink.0"/>
        </w:rPr>
        <w:fldChar w:fldCharType="begin" w:fldLock="0"/>
      </w:r>
      <w:r>
        <w:rPr>
          <w:rStyle w:val="Hyperlink.0"/>
        </w:rPr>
        <w:instrText xml:space="preserve"> HYPERLINK "https://observatory.wiki/What_Was_Humanity%25E2%2580%2599s_First_Cultural_Revolution?%23The_Oldowan_Era"</w:instrText>
      </w:r>
      <w:r>
        <w:rPr>
          <w:rStyle w:val="Hyperlink.0"/>
        </w:rPr>
        <w:fldChar w:fldCharType="separate" w:fldLock="0"/>
      </w:r>
      <w:r>
        <w:rPr>
          <w:rStyle w:val="Hyperlink.0"/>
          <w:rtl w:val="0"/>
        </w:rPr>
        <w:t>Oldowan</w:t>
      </w:r>
      <w:r>
        <w:rPr/>
        <w:fldChar w:fldCharType="end" w:fldLock="0"/>
      </w:r>
      <w:r>
        <w:rPr>
          <w:rStyle w:val="None"/>
          <w:rFonts w:ascii="Times New Roman" w:hAnsi="Times New Roman"/>
          <w:sz w:val="28"/>
          <w:szCs w:val="28"/>
          <w:rtl w:val="0"/>
        </w:rPr>
        <w:t>,</w:t>
      </w:r>
      <w:r>
        <w:rPr>
          <w:rStyle w:val="None"/>
          <w:rFonts w:ascii="Times New Roman" w:hAnsi="Times New Roman" w:hint="default"/>
          <w:sz w:val="28"/>
          <w:szCs w:val="28"/>
          <w:rtl w:val="0"/>
          <w:lang w:val="en-US"/>
        </w:rPr>
        <w:t xml:space="preserve">”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after the eponymous sites situated at Olduvai Gorge in Tanzania. This implies that stone toolmaking was being transformed at a very early date into an adaptive strategy, because it must have provided hominins with some advantages. From this time onward, our ancestors continued to produce and transmit culture with increasing intensity, a </w:t>
      </w:r>
      <w:r>
        <w:rPr>
          <w:rStyle w:val="None"/>
          <w:rFonts w:ascii="Times New Roman" w:hAnsi="Times New Roman"/>
          <w:sz w:val="28"/>
          <w:szCs w:val="28"/>
          <w:rtl w:val="0"/>
          <w:lang w:val="it-IT"/>
        </w:rPr>
        <w:t>phenomenon</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that was eventually accompanied by demographic growth and expansions </w:t>
      </w:r>
      <w:r>
        <w:rPr>
          <w:rStyle w:val="Hyperlink.0"/>
        </w:rPr>
        <w:fldChar w:fldCharType="begin" w:fldLock="0"/>
      </w:r>
      <w:r>
        <w:rPr>
          <w:rStyle w:val="Hyperlink.0"/>
        </w:rPr>
        <w:instrText xml:space="preserve"> HYPERLINK "https://observatory.wiki/The_Ancient_Patterns_of_Migration"</w:instrText>
      </w:r>
      <w:r>
        <w:rPr>
          <w:rStyle w:val="Hyperlink.0"/>
        </w:rPr>
        <w:fldChar w:fldCharType="separate" w:fldLock="0"/>
      </w:r>
      <w:r>
        <w:rPr>
          <w:rStyle w:val="Hyperlink.0"/>
          <w:rtl w:val="0"/>
          <w:lang w:val="en-US"/>
        </w:rPr>
        <w:t>into new lands</w:t>
      </w:r>
      <w:r>
        <w:rPr/>
        <w:fldChar w:fldCharType="end" w:fldLock="0"/>
      </w:r>
      <w:r>
        <w:rPr>
          <w:rStyle w:val="None"/>
          <w:rFonts w:ascii="Times New Roman" w:hAnsi="Times New Roman"/>
          <w:outline w:val="0"/>
          <w:color w:val="000000"/>
          <w:sz w:val="28"/>
          <w:szCs w:val="28"/>
          <w:u w:color="000000"/>
          <w:rtl w:val="0"/>
          <w:lang w:val="en-US"/>
          <w14:textFill>
            <w14:solidFill>
              <w14:srgbClr w14:val="000000"/>
            </w14:solidFill>
          </w14:textFill>
        </w:rPr>
        <w:t xml:space="preserve"> beyond Africa</w:t>
      </w:r>
      <w:r>
        <w:rPr>
          <w:rStyle w:val="None"/>
          <w:rFonts w:ascii="Times New Roman" w:hAnsi="Times New Roman" w:hint="default"/>
          <w:sz w:val="28"/>
          <w:szCs w:val="28"/>
          <w:rtl w:val="0"/>
          <w:lang w:val="en-US"/>
        </w:rPr>
        <w:t>—</w:t>
      </w:r>
      <w:r>
        <w:rPr>
          <w:rStyle w:val="None"/>
          <w:rFonts w:ascii="Times New Roman" w:hAnsi="Times New Roman"/>
          <w:outline w:val="0"/>
          <w:color w:val="000000"/>
          <w:sz w:val="28"/>
          <w:szCs w:val="28"/>
          <w:u w:color="000000"/>
          <w:rtl w:val="0"/>
          <w:lang w:val="en-US"/>
          <w14:textFill>
            <w14:solidFill>
              <w14:srgbClr w14:val="000000"/>
            </w14:solidFill>
          </w14:textFill>
        </w:rPr>
        <w:t>as their nascent technologies transformed every aspect of their lives.</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outline w:val="0"/>
          <w:color w:val="000000"/>
          <w:sz w:val="28"/>
          <w:szCs w:val="28"/>
          <w:u w:color="000000"/>
          <w:rtl w:val="0"/>
          <w:lang w:val="en-US"/>
          <w14:textFill>
            <w14:solidFill>
              <w14:srgbClr w14:val="000000"/>
            </w14:solidFill>
          </w14:textFill>
        </w:rPr>
        <w:t xml:space="preserve">Unevenly through time and space, this hugely significant development branched out into the increasingly diverse manifestations of culture that came to characterize the successive hominin species composing the human family tree. Each technocomplex of the Lower Paleolithic, from the Oldowan to the subsequent </w:t>
      </w:r>
      <w:r>
        <w:rPr>
          <w:rStyle w:val="Hyperlink.0"/>
        </w:rPr>
        <w:fldChar w:fldCharType="begin" w:fldLock="0"/>
      </w:r>
      <w:r>
        <w:rPr>
          <w:rStyle w:val="Hyperlink.0"/>
        </w:rPr>
        <w:instrText xml:space="preserve"> HYPERLINK "https://observatory.wiki/What_Was_Humanity%25E2%2580%2599s_First_Cultural_Revolution?%23The_Acheulian_Age"</w:instrText>
      </w:r>
      <w:r>
        <w:rPr>
          <w:rStyle w:val="Hyperlink.0"/>
        </w:rPr>
        <w:fldChar w:fldCharType="separate" w:fldLock="0"/>
      </w:r>
      <w:r>
        <w:rPr>
          <w:rStyle w:val="Hyperlink.0"/>
          <w:rtl w:val="0"/>
          <w:lang w:val="de-DE"/>
        </w:rPr>
        <w:t>Acheulian</w:t>
      </w:r>
      <w:r>
        <w:rPr/>
        <w:fldChar w:fldCharType="end" w:fldLock="0"/>
      </w:r>
      <w:r>
        <w:rPr>
          <w:rStyle w:val="None"/>
          <w:rFonts w:ascii="Times New Roman" w:hAnsi="Times New Roman"/>
          <w:sz w:val="28"/>
          <w:szCs w:val="28"/>
          <w:rtl w:val="0"/>
        </w:rPr>
        <w:t xml:space="preserve">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phase (beginning in Africa some 1,750,000 years ago and then spreading </w:t>
      </w:r>
      <w:r>
        <w:rPr>
          <w:rStyle w:val="None"/>
          <w:rFonts w:ascii="Times New Roman" w:hAnsi="Times New Roman"/>
          <w:sz w:val="28"/>
          <w:szCs w:val="28"/>
          <w:rtl w:val="0"/>
          <w:lang w:val="pt-PT"/>
        </w:rPr>
        <w:t xml:space="preserve">into Eurasia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up to around 350,000 years ago), and onward into the Middle Paleolithic and beyond, </w:t>
      </w:r>
      <w:r>
        <w:rPr>
          <w:rStyle w:val="None"/>
          <w:rFonts w:ascii="Times New Roman" w:hAnsi="Times New Roman"/>
          <w:sz w:val="28"/>
          <w:szCs w:val="28"/>
          <w:rtl w:val="0"/>
        </w:rPr>
        <w:t>is</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defined by specific sets of skills and accompanying behavioral shifts. The tools developed in service of those skills reveal to us the sociocultural practices of the hominins who used them.</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Fossilized human remains,</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and the stone tool technologies they developed</w:t>
      </w:r>
      <w:r>
        <w:rPr>
          <w:rStyle w:val="None"/>
          <w:rFonts w:ascii="Times New Roman" w:hAnsi="Times New Roman"/>
          <w:sz w:val="28"/>
          <w:szCs w:val="28"/>
          <w:rtl w:val="0"/>
        </w:rPr>
        <w:t xml:space="preserve">,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provide the keys to understanding more about ourselves. We can comprehend the changes we observe in the archeological register through time thanks to the bodies of material evidence that tell the story of how humans evolved up to the present. </w:t>
      </w:r>
      <w:r>
        <w:rPr>
          <w:rStyle w:val="None"/>
          <w:rFonts w:ascii="Times New Roman" w:hAnsi="Times New Roman"/>
          <w:sz w:val="28"/>
          <w:szCs w:val="28"/>
          <w:rtl w:val="0"/>
          <w:lang w:val="en-US"/>
        </w:rPr>
        <w:t xml:space="preserve">It gives us a frame of reference to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recognize </w:t>
      </w:r>
      <w:r>
        <w:rPr>
          <w:rStyle w:val="None"/>
          <w:rFonts w:ascii="Times New Roman" w:hAnsi="Times New Roman"/>
          <w:sz w:val="28"/>
          <w:szCs w:val="28"/>
          <w:rtl w:val="0"/>
          <w:lang w:val="en-US"/>
        </w:rPr>
        <w:t xml:space="preserve">the </w:t>
      </w:r>
      <w:r>
        <w:rPr>
          <w:rStyle w:val="None"/>
          <w:rFonts w:ascii="Times New Roman" w:hAnsi="Times New Roman"/>
          <w:outline w:val="0"/>
          <w:color w:val="000000"/>
          <w:sz w:val="28"/>
          <w:szCs w:val="28"/>
          <w:u w:color="000000"/>
          <w:rtl w:val="0"/>
          <w:lang w:val="en-US"/>
          <w14:textFill>
            <w14:solidFill>
              <w14:srgbClr w14:val="000000"/>
            </w14:solidFill>
          </w14:textFill>
        </w:rPr>
        <w:t>directions that our species might be taking as we move into the future.</w:t>
      </w:r>
    </w:p>
    <w:p>
      <w:pPr>
        <w:pStyle w:val="Body"/>
        <w:spacing w:before="200" w:after="200" w:line="276"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r>
        <w:rPr>
          <w:rStyle w:val="None"/>
          <w:rFonts w:ascii="Times New Roman" w:hAnsi="Times New Roman"/>
          <w:outline w:val="0"/>
          <w:color w:val="000000"/>
          <w:sz w:val="28"/>
          <w:szCs w:val="28"/>
          <w:u w:color="000000"/>
          <w:rtl w:val="0"/>
          <w:lang w:val="en-US"/>
          <w14:textFill>
            <w14:solidFill>
              <w14:srgbClr w14:val="000000"/>
            </w14:solidFill>
          </w14:textFill>
        </w:rPr>
        <w:t xml:space="preserve">To see more clearly, we </w:t>
      </w:r>
      <w:r>
        <w:rPr>
          <w:rStyle w:val="None"/>
          <w:rFonts w:ascii="Times New Roman" w:hAnsi="Times New Roman"/>
          <w:sz w:val="28"/>
          <w:szCs w:val="28"/>
          <w:rtl w:val="0"/>
          <w:lang w:val="en-US"/>
        </w:rPr>
        <w:t>need to</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explore how this evolution took place, understanding the transformations diachronically, with change often occurring in </w:t>
      </w:r>
      <w:r>
        <w:rPr>
          <w:rStyle w:val="None"/>
          <w:rFonts w:ascii="Times New Roman" w:hAnsi="Times New Roman"/>
          <w:sz w:val="28"/>
          <w:szCs w:val="28"/>
          <w:rtl w:val="0"/>
          <w:lang w:val="pt-PT"/>
        </w:rPr>
        <w:t>nonlinear</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ways. </w:t>
      </w:r>
      <w:r>
        <w:rPr>
          <w:rStyle w:val="None"/>
          <w:rFonts w:ascii="Times New Roman" w:hAnsi="Times New Roman"/>
          <w:sz w:val="28"/>
          <w:szCs w:val="28"/>
          <w:rtl w:val="0"/>
          <w:lang w:val="en-US"/>
        </w:rPr>
        <w:t>To do so, we need to leave behind</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models of path dependence that condition our thinking, leading us to believe that particular aspects recognizable to us through our lens of modernity have a forcing effect of change on the next stages of </w:t>
      </w:r>
      <w:r>
        <w:rPr>
          <w:rStyle w:val="None"/>
          <w:rFonts w:ascii="Times New Roman" w:hAnsi="Times New Roman"/>
          <w:sz w:val="28"/>
          <w:szCs w:val="28"/>
          <w:rtl w:val="0"/>
        </w:rPr>
        <w:t>technosocial</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development.</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outline w:val="0"/>
          <w:color w:val="000000"/>
          <w:sz w:val="28"/>
          <w:szCs w:val="28"/>
          <w:u w:color="000000"/>
          <w:rtl w:val="0"/>
          <w:lang w:val="en-US"/>
          <w14:textFill>
            <w14:solidFill>
              <w14:srgbClr w14:val="000000"/>
            </w14:solidFill>
          </w14:textFill>
        </w:rPr>
        <w:t>Human prehistory widens our conceptual lens by taking into consideration not only innate human traits particular to each phase of hominin ancestral evolution, but also the exterior forces at play throughout the shifting climatic conditions that characterize the long time periods we are considering.</w:t>
      </w:r>
    </w:p>
    <w:p>
      <w:pPr>
        <w:pStyle w:val="Body"/>
        <w:spacing w:before="200" w:after="200" w:line="276"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r>
        <w:rPr>
          <w:rStyle w:val="None"/>
          <w:rFonts w:ascii="Times New Roman" w:hAnsi="Times New Roman"/>
          <w:outline w:val="0"/>
          <w:color w:val="000000"/>
          <w:sz w:val="28"/>
          <w:szCs w:val="28"/>
          <w:u w:color="000000"/>
          <w:rtl w:val="0"/>
          <w:lang w:val="en-US"/>
          <w14:textFill>
            <w14:solidFill>
              <w14:srgbClr w14:val="000000"/>
            </w14:solidFill>
          </w14:textFill>
        </w:rPr>
        <w:t>In much the same way as biological evolution, some technosocial innovations can emerge and persist, while others may remain latent in the human developmental repertory, providing a baseline for new creations that can be further developed. If proven to be favorable under specific conditions, selected behavioral capacities can be developed to the point of becoming defining aspects of the human condition.</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outline w:val="0"/>
          <w:color w:val="000000"/>
          <w:sz w:val="28"/>
          <w:szCs w:val="28"/>
          <w:u w:color="000000"/>
          <w:rtl w:val="0"/>
          <w:lang w:val="en-US"/>
          <w14:textFill>
            <w14:solidFill>
              <w14:srgbClr w14:val="000000"/>
            </w14:solidFill>
          </w14:textFill>
        </w:rPr>
        <w:t xml:space="preserve">The latent aspects of technology can, in different regions or </w:t>
      </w:r>
      <w:r>
        <w:rPr>
          <w:rStyle w:val="None"/>
          <w:rFonts w:ascii="Times New Roman" w:hAnsi="Times New Roman"/>
          <w:sz w:val="28"/>
          <w:szCs w:val="28"/>
          <w:rtl w:val="0"/>
          <w:lang w:val="en-US"/>
        </w:rPr>
        <w:t>time frames</w:t>
      </w:r>
      <w:r>
        <w:rPr>
          <w:rStyle w:val="None"/>
          <w:rFonts w:ascii="Times New Roman" w:hAnsi="Times New Roman"/>
          <w:outline w:val="0"/>
          <w:color w:val="000000"/>
          <w:sz w:val="28"/>
          <w:szCs w:val="28"/>
          <w:u w:color="000000"/>
          <w:rtl w:val="0"/>
          <w:lang w:val="en-US"/>
          <w14:textFill>
            <w14:solidFill>
              <w14:srgbClr w14:val="000000"/>
            </w14:solidFill>
          </w14:textFill>
        </w:rPr>
        <w:t>, be selected for, used, and refined, leading human groups to choose divergent evolutionary pathways and even triggering technological revolutions: when the changes lead to positive results, they can set off wider cultural developments in the populations that use them.</w:t>
      </w:r>
    </w:p>
    <w:p>
      <w:pPr>
        <w:pStyle w:val="Body"/>
        <w:spacing w:before="200" w:after="200" w:line="276"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r>
        <w:rPr>
          <w:rStyle w:val="None"/>
          <w:rFonts w:ascii="Times New Roman" w:hAnsi="Times New Roman"/>
          <w:outline w:val="0"/>
          <w:color w:val="000000"/>
          <w:sz w:val="28"/>
          <w:szCs w:val="28"/>
          <w:u w:color="000000"/>
          <w:rtl w:val="0"/>
          <w:lang w:val="en-US"/>
          <w14:textFill>
            <w14:solidFill>
              <w14:srgbClr w14:val="000000"/>
            </w14:solidFill>
          </w14:textFill>
        </w:rPr>
        <w:t>This way of thinking about technosocial evolution also helps to explain why, more often than not, specific cultural phases generally appear in some kind of coherent successive order through space and time, even though the transitions from one to the other</w:t>
      </w:r>
      <w:r>
        <w:rPr>
          <w:rStyle w:val="None"/>
          <w:rFonts w:ascii="Times New Roman" w:hAnsi="Times New Roman" w:hint="default"/>
          <w:sz w:val="28"/>
          <w:szCs w:val="28"/>
          <w:rtl w:val="0"/>
          <w:lang w:val="en-US"/>
        </w:rPr>
        <w:t>—</w:t>
      </w:r>
      <w:r>
        <w:rPr>
          <w:rStyle w:val="None"/>
          <w:rFonts w:ascii="Times New Roman" w:hAnsi="Times New Roman"/>
          <w:outline w:val="0"/>
          <w:color w:val="000000"/>
          <w:sz w:val="28"/>
          <w:szCs w:val="28"/>
          <w:u w:color="000000"/>
          <w:rtl w:val="0"/>
          <w:lang w:val="nl-NL"/>
          <w14:textFill>
            <w14:solidFill>
              <w14:srgbClr w14:val="000000"/>
            </w14:solidFill>
          </w14:textFill>
        </w:rPr>
        <w:t>and the related social processes they engender</w:t>
      </w:r>
      <w:r>
        <w:rPr>
          <w:rStyle w:val="None"/>
          <w:rFonts w:ascii="Times New Roman" w:hAnsi="Times New Roman" w:hint="default"/>
          <w:sz w:val="28"/>
          <w:szCs w:val="28"/>
          <w:rtl w:val="0"/>
          <w:lang w:val="en-US"/>
        </w:rPr>
        <w:t>—</w:t>
      </w:r>
      <w:r>
        <w:rPr>
          <w:rStyle w:val="None"/>
          <w:rFonts w:ascii="Times New Roman" w:hAnsi="Times New Roman"/>
          <w:outline w:val="0"/>
          <w:color w:val="000000"/>
          <w:sz w:val="28"/>
          <w:szCs w:val="28"/>
          <w:u w:color="000000"/>
          <w:rtl w:val="0"/>
          <w:lang w:val="en-US"/>
          <w14:textFill>
            <w14:solidFill>
              <w14:srgbClr w14:val="000000"/>
            </w14:solidFill>
          </w14:textFill>
        </w:rPr>
        <w:t>can appear blurry as we try to make sense of the archeological evidence.</w:t>
      </w:r>
    </w:p>
    <w:p>
      <w:pPr>
        <w:pStyle w:val="Body"/>
        <w:spacing w:before="200" w:after="200" w:line="276"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r>
        <w:rPr>
          <w:rStyle w:val="None"/>
          <w:rFonts w:ascii="Times New Roman" w:hAnsi="Times New Roman"/>
          <w:outline w:val="0"/>
          <w:color w:val="000000"/>
          <w:sz w:val="28"/>
          <w:szCs w:val="28"/>
          <w:u w:color="000000"/>
          <w:rtl w:val="0"/>
          <w:lang w:val="en-US"/>
          <w14:textFill>
            <w14:solidFill>
              <w14:srgbClr w14:val="000000"/>
            </w14:solidFill>
          </w14:textFill>
        </w:rPr>
        <w:t xml:space="preserve">In this case, it is essential to keep in mind that, through time, different hominins also evolved biologically, as toolmaking and its associated social implications had effects on the evolution of the brain. Developing stone tool technologies provided hominins with an evolutionary edge, enabling them to carve out a unique niche in the scheme of things since it improved their capacity to compete for resources with other kinds of animals. Technological and behavioral developments occurred and evolved in a </w:t>
      </w:r>
      <w:r>
        <w:rPr>
          <w:rStyle w:val="None"/>
          <w:rFonts w:ascii="Times New Roman" w:hAnsi="Times New Roman"/>
          <w:sz w:val="28"/>
          <w:szCs w:val="28"/>
          <w:rtl w:val="0"/>
          <w:lang w:val="pt-PT"/>
        </w:rPr>
        <w:t>nonlinear</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fashion because they were unevenly packed in accordance </w:t>
      </w:r>
      <w:r>
        <w:rPr>
          <w:rStyle w:val="None"/>
          <w:rFonts w:ascii="Times New Roman" w:hAnsi="Times New Roman"/>
          <w:sz w:val="28"/>
          <w:szCs w:val="28"/>
          <w:rtl w:val="0"/>
          <w:lang w:val="en-US"/>
        </w:rPr>
        <w:t>with</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each specific paleoecological and community setting.</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outline w:val="0"/>
          <w:color w:val="000000"/>
          <w:sz w:val="28"/>
          <w:szCs w:val="28"/>
          <w:u w:color="000000"/>
          <w:rtl w:val="0"/>
          <w:lang w:val="en-US"/>
          <w14:textFill>
            <w14:solidFill>
              <w14:srgbClr w14:val="000000"/>
            </w14:solidFill>
          </w14:textFill>
        </w:rPr>
        <w:t xml:space="preserve">When we look deeper into our prehistory, it is important to remember that the degree of complexity of human achievements was largely dependent upon particular stages of cognitive readiness. Human technosocial evolution thus </w:t>
      </w:r>
      <w:r>
        <w:rPr>
          <w:rStyle w:val="None"/>
          <w:rFonts w:ascii="Times New Roman" w:hAnsi="Times New Roman"/>
          <w:i w:val="1"/>
          <w:iCs w:val="1"/>
          <w:outline w:val="0"/>
          <w:color w:val="000000"/>
          <w:sz w:val="28"/>
          <w:szCs w:val="28"/>
          <w:u w:color="000000"/>
          <w:rtl w:val="0"/>
          <w:lang w:val="en-US"/>
          <w14:textFill>
            <w14:solidFill>
              <w14:srgbClr w14:val="000000"/>
            </w14:solidFill>
          </w14:textFill>
        </w:rPr>
        <w:t>appears</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to have global coherency through time because it reflects the successive phases of cognitive readiness attained on an anatomical level by distinct groups of hominins thriving in different paleoecological settings in diverse geographical regions.</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outline w:val="0"/>
          <w:color w:val="000000"/>
          <w:sz w:val="28"/>
          <w:szCs w:val="28"/>
          <w:u w:color="000000"/>
          <w:rtl w:val="0"/>
          <w:lang w:val="en-US"/>
          <w14:textFill>
            <w14:solidFill>
              <w14:srgbClr w14:val="000000"/>
            </w14:solidFill>
          </w14:textFill>
        </w:rPr>
        <w:t>While drawing straight lines between specific hominin species and particular kinds of tools presents some pitfalls, science has already demonstrated that cerebral development was (and is) tightly linked to technological evolution. Specific areas of the brain</w:t>
      </w:r>
      <w:r>
        <w:rPr>
          <w:rStyle w:val="None"/>
          <w:rFonts w:ascii="Times New Roman" w:hAnsi="Times New Roman" w:hint="default"/>
          <w:outline w:val="0"/>
          <w:color w:val="000000"/>
          <w:sz w:val="28"/>
          <w:szCs w:val="28"/>
          <w:u w:color="000000"/>
          <w:rtl w:val="0"/>
          <w:lang w:val="en-US"/>
          <w14:textFill>
            <w14:solidFill>
              <w14:srgbClr w14:val="000000"/>
            </w14:solidFill>
          </w14:textFill>
        </w:rPr>
        <w:t>—</w:t>
      </w:r>
      <w:r>
        <w:rPr>
          <w:rStyle w:val="None"/>
          <w:rFonts w:ascii="Times New Roman" w:hAnsi="Times New Roman"/>
          <w:outline w:val="0"/>
          <w:color w:val="000000"/>
          <w:sz w:val="28"/>
          <w:szCs w:val="28"/>
          <w:u w:color="000000"/>
          <w:rtl w:val="0"/>
          <w:lang w:val="en-US"/>
          <w14:textFill>
            <w14:solidFill>
              <w14:srgbClr w14:val="000000"/>
            </w14:solidFill>
          </w14:textFill>
        </w:rPr>
        <w:t>the neocortical regions of the frontal and temporal lobes responsible for language, symbolic thought, volumetric planning, and other abstract cerebral functions</w:t>
      </w:r>
      <w:r>
        <w:rPr>
          <w:rStyle w:val="None"/>
          <w:rFonts w:ascii="Times New Roman" w:hAnsi="Times New Roman" w:hint="default"/>
          <w:outline w:val="0"/>
          <w:color w:val="000000"/>
          <w:sz w:val="28"/>
          <w:szCs w:val="28"/>
          <w:u w:color="000000"/>
          <w:rtl w:val="0"/>
          <w:lang w:val="en-US"/>
          <w14:textFill>
            <w14:solidFill>
              <w14:srgbClr w14:val="000000"/>
            </w14:solidFill>
          </w14:textFill>
        </w:rPr>
        <w:t>—</w:t>
      </w:r>
      <w:r>
        <w:rPr>
          <w:rStyle w:val="None"/>
          <w:rFonts w:ascii="Times New Roman" w:hAnsi="Times New Roman"/>
          <w:outline w:val="0"/>
          <w:color w:val="000000"/>
          <w:sz w:val="28"/>
          <w:szCs w:val="28"/>
          <w:u w:color="000000"/>
          <w:rtl w:val="0"/>
          <w:lang w:val="en-US"/>
          <w14:textFill>
            <w14:solidFill>
              <w14:srgbClr w14:val="000000"/>
            </w14:solidFill>
          </w14:textFill>
        </w:rPr>
        <w:t>were merged with toolmaking. Toolmaking contributed to endowing hominins with unique cerebral capacities</w:t>
      </w:r>
      <w:r>
        <w:rPr>
          <w:rStyle w:val="None"/>
          <w:rFonts w:ascii="Times New Roman" w:hAnsi="Times New Roman" w:hint="default"/>
          <w:outline w:val="0"/>
          <w:color w:val="000000"/>
          <w:sz w:val="28"/>
          <w:szCs w:val="28"/>
          <w:u w:color="000000"/>
          <w:rtl w:val="0"/>
          <w:lang w:val="en-US"/>
          <w14:textFill>
            <w14:solidFill>
              <w14:srgbClr w14:val="000000"/>
            </w14:solidFill>
          </w14:textFill>
        </w:rPr>
        <w:t>—</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in particular, the </w:t>
      </w:r>
      <w:r>
        <w:rPr>
          <w:rStyle w:val="None"/>
          <w:rFonts w:ascii="Times New Roman" w:hAnsi="Times New Roman"/>
          <w:sz w:val="28"/>
          <w:szCs w:val="28"/>
          <w:rtl w:val="0"/>
          <w:lang w:val="en-US"/>
        </w:rPr>
        <w:t>abilities</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to communicate complex abstract notions and create multifaceted sociocultural environments.</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outline w:val="0"/>
          <w:color w:val="000000"/>
          <w:sz w:val="28"/>
          <w:szCs w:val="28"/>
          <w:u w:color="000000"/>
          <w:rtl w:val="0"/>
          <w:lang w:val="en-US"/>
          <w14:textFill>
            <w14:solidFill>
              <w14:srgbClr w14:val="000000"/>
            </w14:solidFill>
          </w14:textFill>
        </w:rPr>
        <w:t>Different types of symbolic behavior</w:t>
      </w:r>
      <w:r>
        <w:rPr>
          <w:rStyle w:val="None"/>
          <w:rFonts w:ascii="Times New Roman" w:hAnsi="Times New Roman" w:hint="default"/>
          <w:outline w:val="0"/>
          <w:color w:val="000000"/>
          <w:sz w:val="28"/>
          <w:szCs w:val="28"/>
          <w:u w:color="000000"/>
          <w:rtl w:val="0"/>
          <w:lang w:val="en-US"/>
          <w14:textFill>
            <w14:solidFill>
              <w14:srgbClr w14:val="000000"/>
            </w14:solidFill>
          </w14:textFill>
        </w:rPr>
        <w:t>—</w:t>
      </w:r>
      <w:r>
        <w:rPr>
          <w:rStyle w:val="None"/>
          <w:rFonts w:ascii="Times New Roman" w:hAnsi="Times New Roman"/>
          <w:outline w:val="0"/>
          <w:color w:val="000000"/>
          <w:sz w:val="28"/>
          <w:szCs w:val="28"/>
          <w:u w:color="000000"/>
          <w:rtl w:val="0"/>
          <w:lang w:val="en-US"/>
          <w14:textFill>
            <w14:solidFill>
              <w14:srgbClr w14:val="000000"/>
            </w14:solidFill>
          </w14:textFill>
        </w:rPr>
        <w:t>the use of a system of symbols to communicate</w:t>
      </w:r>
      <w:r>
        <w:rPr>
          <w:rStyle w:val="None"/>
          <w:rFonts w:ascii="Times New Roman" w:hAnsi="Times New Roman" w:hint="default"/>
          <w:outline w:val="0"/>
          <w:color w:val="000000"/>
          <w:sz w:val="28"/>
          <w:szCs w:val="28"/>
          <w:u w:color="000000"/>
          <w:rtl w:val="0"/>
          <w:lang w:val="en-US"/>
          <w14:textFill>
            <w14:solidFill>
              <w14:srgbClr w14:val="000000"/>
            </w14:solidFill>
          </w14:textFill>
        </w:rPr>
        <w:t>—</w:t>
      </w:r>
      <w:r>
        <w:rPr>
          <w:rStyle w:val="None"/>
          <w:rFonts w:ascii="Times New Roman" w:hAnsi="Times New Roman"/>
          <w:outline w:val="0"/>
          <w:color w:val="000000"/>
          <w:sz w:val="28"/>
          <w:szCs w:val="28"/>
          <w:u w:color="000000"/>
          <w:rtl w:val="0"/>
          <w:lang w:val="en-US"/>
          <w14:textFill>
            <w14:solidFill>
              <w14:srgbClr w14:val="000000"/>
            </w14:solidFill>
          </w14:textFill>
        </w:rPr>
        <w:t>were employed by different hominin species who found them to be positively adaptive. As a result, cerebral and technological evolution were linked into a</w:t>
      </w:r>
      <w:r>
        <w:rPr>
          <w:rStyle w:val="None"/>
          <w:rFonts w:ascii="Times New Roman" w:hAnsi="Times New Roman"/>
          <w:sz w:val="28"/>
          <w:szCs w:val="28"/>
          <w:rtl w:val="0"/>
        </w:rPr>
        <w:t xml:space="preserve">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co-evolutionary process by which early </w:t>
      </w:r>
      <w:r>
        <w:rPr>
          <w:rStyle w:val="None"/>
          <w:rFonts w:ascii="Times New Roman" w:hAnsi="Times New Roman"/>
          <w:i w:val="1"/>
          <w:iCs w:val="1"/>
          <w:outline w:val="0"/>
          <w:color w:val="000000"/>
          <w:sz w:val="28"/>
          <w:szCs w:val="28"/>
          <w:u w:color="000000"/>
          <w:rtl w:val="0"/>
          <w:lang w:val="en-US"/>
          <w14:textFill>
            <w14:solidFill>
              <w14:srgbClr w14:val="000000"/>
            </w14:solidFill>
          </w14:textFill>
        </w:rPr>
        <w:t>Homo</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and subsequent hominins developed idiosyncratic brain structures relative to other animals.</w:t>
      </w:r>
    </w:p>
    <w:p>
      <w:pPr>
        <w:pStyle w:val="Body"/>
        <w:spacing w:before="200" w:after="200" w:line="276"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r>
        <w:rPr>
          <w:rStyle w:val="None"/>
          <w:rFonts w:ascii="Times New Roman" w:hAnsi="Times New Roman"/>
          <w:outline w:val="0"/>
          <w:color w:val="000000"/>
          <w:sz w:val="28"/>
          <w:szCs w:val="28"/>
          <w:u w:color="000000"/>
          <w:rtl w:val="0"/>
          <w:lang w:val="en-US"/>
          <w14:textFill>
            <w14:solidFill>
              <w14:srgbClr w14:val="000000"/>
            </w14:solidFill>
          </w14:textFill>
        </w:rPr>
        <w:t xml:space="preserve">Following the Oldowan, the </w:t>
      </w:r>
      <w:r>
        <w:rPr>
          <w:rStyle w:val="None"/>
          <w:rFonts w:ascii="Times New Roman" w:hAnsi="Times New Roman"/>
          <w:sz w:val="28"/>
          <w:szCs w:val="28"/>
          <w:rtl w:val="0"/>
          <w:lang w:val="en-US"/>
        </w:rPr>
        <w:t xml:space="preserve">Acheulian cultural phase is commonly (but not uniquely) linked with the arrival of the successful and widely dispersed </w:t>
      </w:r>
      <w:r>
        <w:rPr>
          <w:rStyle w:val="None"/>
          <w:rFonts w:ascii="Times New Roman" w:hAnsi="Times New Roman"/>
          <w:i w:val="1"/>
          <w:iCs w:val="1"/>
          <w:sz w:val="28"/>
          <w:szCs w:val="28"/>
          <w:rtl w:val="0"/>
          <w:lang w:val="es-ES_tradnl"/>
        </w:rPr>
        <w:t>Homo erectus</w:t>
      </w:r>
      <w:r>
        <w:rPr>
          <w:rStyle w:val="None"/>
          <w:rFonts w:ascii="Times New Roman" w:hAnsi="Times New Roman"/>
          <w:sz w:val="28"/>
          <w:szCs w:val="28"/>
          <w:rtl w:val="0"/>
        </w:rPr>
        <w:t>.</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It is during this era that </w:t>
      </w:r>
      <w:r>
        <w:rPr>
          <w:rStyle w:val="None"/>
          <w:rFonts w:ascii="Times New Roman" w:hAnsi="Times New Roman"/>
          <w:sz w:val="28"/>
          <w:szCs w:val="28"/>
          <w:rtl w:val="0"/>
          <w:lang w:val="en-US"/>
        </w:rPr>
        <w:t xml:space="preserve">humanity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produced </w:t>
      </w:r>
      <w:r>
        <w:rPr>
          <w:rStyle w:val="None"/>
          <w:rFonts w:ascii="Times New Roman" w:hAnsi="Times New Roman"/>
          <w:sz w:val="28"/>
          <w:szCs w:val="28"/>
          <w:rtl w:val="0"/>
          <w:lang w:val="en-US"/>
        </w:rPr>
        <w:t xml:space="preserve">some of its most significant </w:t>
      </w:r>
      <w:r>
        <w:rPr>
          <w:rStyle w:val="None"/>
          <w:rFonts w:ascii="Times New Roman" w:hAnsi="Times New Roman"/>
          <w:outline w:val="0"/>
          <w:color w:val="000000"/>
          <w:sz w:val="28"/>
          <w:szCs w:val="28"/>
          <w:u w:color="000000"/>
          <w:rtl w:val="0"/>
          <w:lang w:val="en-US"/>
          <w14:textFill>
            <w14:solidFill>
              <w14:srgbClr w14:val="000000"/>
            </w14:solidFill>
          </w14:textFill>
        </w:rPr>
        <w:t>technological and behavioral breakthroughs, like fire making and the capacity to predetermine the forms they created in stone. The archeological record attributed to the Acheulian bears witness to advanced technosocial standardization, with the advent of symmetrical tools like spheroids or handaxes attesting to the emergence of aesthetic sensitivity.</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outline w:val="0"/>
          <w:color w:val="000000"/>
          <w:sz w:val="28"/>
          <w:szCs w:val="28"/>
          <w:u w:color="000000"/>
          <w:rtl w:val="0"/>
          <w:lang w:val="en-US"/>
          <w14:textFill>
            <w14:solidFill>
              <w14:srgbClr w14:val="000000"/>
            </w14:solidFill>
          </w14:textFill>
        </w:rPr>
        <w:t xml:space="preserve">The expanding repertory of tool types that appeared at this time suggests that hominins were carrying out more diverse activities, while subtle differences observed in the ways of making and doing </w:t>
      </w:r>
      <w:r>
        <w:rPr>
          <w:rStyle w:val="None"/>
          <w:rFonts w:ascii="Times New Roman" w:hAnsi="Times New Roman"/>
          <w:sz w:val="28"/>
          <w:szCs w:val="28"/>
          <w:rtl w:val="0"/>
          <w:lang w:val="en-US"/>
        </w:rPr>
        <w:t>began</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to appear in specific regions, forming the foundation of land-linked traditions and social identities</w:t>
      </w:r>
      <w:r>
        <w:rPr>
          <w:rStyle w:val="None"/>
          <w:rFonts w:ascii="Times New Roman" w:hAnsi="Times New Roman"/>
          <w:sz w:val="28"/>
          <w:szCs w:val="28"/>
          <w:rtl w:val="0"/>
        </w:rPr>
        <w:t>.</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fact that these breakthroughs occurred on comparable timescales in widely separate regions of the globe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South Africa, East Africa, the Middle East, and the Indian subcontinent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underpins that hominins already living in these regions had reached a comparable stage of cognitive readiness and that the specific conditions favoring the emergence of analogous latent technosocial capacities were ripe for the taking. The huge expanses separating the geographical hotbeds suggest that the Acheulian emerged without interpopulational contact.</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explanation that better fits the evidence is that there was a convergent development in the transition from a fairly simple form of Oldowan stone toolmaking to the more complex and sophisticated Acheulian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when Oldowan toolmakers spread out over the planet, they carried the seeds of the Acheulian with them in their minds, their culture, and in the shapes of the stone tools they brought with them.</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Indeed, it was only during the later phases of the Acheulian, when we observe denser demographic trends in Africa and Eurasia, that hominin populations would have developed the social networking necessary for technologies to migrate from place to place through direct communication networking.</w:t>
      </w:r>
    </w:p>
    <w:p>
      <w:pPr>
        <w:pStyle w:val="Body"/>
        <w:spacing w:before="200" w:after="200" w:line="276" w:lineRule="auto"/>
        <w:rPr>
          <w:rStyle w:val="None"/>
          <w:rFonts w:ascii="Times New Roman" w:cs="Times New Roman" w:hAnsi="Times New Roman" w:eastAsia="Times New Roman"/>
          <w:sz w:val="28"/>
          <w:szCs w:val="28"/>
        </w:rPr>
      </w:pPr>
      <w:bookmarkStart w:name="_gjdgxs" w:id="0"/>
      <w:bookmarkEnd w:id="0"/>
      <w:r>
        <w:rPr>
          <w:rStyle w:val="None"/>
          <w:rFonts w:ascii="Times New Roman" w:hAnsi="Times New Roman"/>
          <w:sz w:val="28"/>
          <w:szCs w:val="28"/>
          <w:rtl w:val="0"/>
        </w:rPr>
        <w:t>A</w:t>
      </w:r>
      <w:r>
        <w:rPr>
          <w:rStyle w:val="None"/>
          <w:rFonts w:ascii="Times New Roman" w:hAnsi="Times New Roman"/>
          <w:sz w:val="28"/>
          <w:szCs w:val="28"/>
          <w:rtl w:val="0"/>
          <w:lang w:val="en-US"/>
        </w:rPr>
        <w:t xml:space="preserve"> similar process of latency and development is in fact observed even in more recent phases of the human evolutionary process</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for example, with the emergence of such complex technosocial achievements as the intentional burial of congeners, the construction of monumental structures, the practices of agriculture and animal husbandry, or the invention of writing.</w:t>
      </w:r>
    </w:p>
    <w:p>
      <w:pPr>
        <w:pStyle w:val="Body"/>
        <w:spacing w:before="200" w:after="200" w:line="276" w:lineRule="auto"/>
      </w:pPr>
      <w:r>
        <w:rPr>
          <w:rStyle w:val="None"/>
          <w:rFonts w:ascii="Times New Roman" w:hAnsi="Times New Roman"/>
          <w:sz w:val="28"/>
          <w:szCs w:val="28"/>
          <w:rtl w:val="0"/>
          <w:lang w:val="en-US"/>
        </w:rPr>
        <w:t>A diachronous approach to time permits more valuable insights from 7 million years of evidence we have of human development. How we structure our understanding of it can create big opportunities to have a better future.</w:t>
      </w:r>
    </w:p>
    <w:sectPr>
      <w:headerReference w:type="default" r:id="rId4"/>
      <w:footerReference w:type="default" r:id="rId5"/>
      <w:pgSz w:w="11900" w:h="16840" w:orient="portrait"/>
      <w:pgMar w:top="1417" w:right="1701" w:bottom="1417" w:left="1701"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1155cc"/>
      <w:sz w:val="28"/>
      <w:szCs w:val="28"/>
      <w:u w:val="single" w:color="1155cc"/>
      <w14:textFill>
        <w14:solidFill>
          <w14:srgbClr w14:val="1155CC"/>
        </w14:solidFill>
      </w14:textFill>
    </w:rPr>
  </w:style>
  <w:style w:type="character" w:styleId="Hyperlink.1">
    <w:name w:val="Hyperlink.1"/>
    <w:basedOn w:val="None"/>
    <w:next w:val="Hyperlink.1"/>
    <w:rPr>
      <w:rFonts w:ascii="Times New Roman" w:cs="Times New Roman" w:hAnsi="Times New Roman" w:eastAsia="Times New Roman"/>
      <w:i w:val="1"/>
      <w:iCs w:val="1"/>
      <w:outline w:val="0"/>
      <w:color w:val="1155cc"/>
      <w:sz w:val="28"/>
      <w:szCs w:val="28"/>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