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Headline:</w:t>
      </w:r>
      <w:r>
        <w:rPr>
          <w:rFonts w:ascii="Times New Roman" w:eastAsia="Times New Roman" w:hAnsi="Times New Roman" w:cs="Times New Roman"/>
          <w:sz w:val="28"/>
          <w:szCs w:val="28"/>
          <w:highlight w:val="white"/>
        </w:rPr>
        <w:t xml:space="preserve"> Indigenous Food Is Not a ‘Trend’: What You Need to Know</w:t>
      </w:r>
    </w:p>
    <w:p w14:paraId="00000002"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Teaser:</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 xml:space="preserve">Chef Brian Yazzie, Diné/Navajo, is one of </w:t>
      </w:r>
      <w:r>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ndigenous chefs working to </w:t>
      </w:r>
      <w:r>
        <w:rPr>
          <w:rFonts w:ascii="Times New Roman" w:eastAsia="Times New Roman" w:hAnsi="Times New Roman" w:cs="Times New Roman"/>
          <w:sz w:val="28"/>
          <w:szCs w:val="28"/>
        </w:rPr>
        <w:t xml:space="preserve">improve our </w:t>
      </w:r>
      <w:r>
        <w:rPr>
          <w:rFonts w:ascii="Times New Roman" w:eastAsia="Times New Roman" w:hAnsi="Times New Roman" w:cs="Times New Roman"/>
          <w:sz w:val="28"/>
          <w:szCs w:val="28"/>
        </w:rPr>
        <w:t>understanding of Native American culinary history.</w:t>
      </w:r>
    </w:p>
    <w:p w14:paraId="00000003"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By Valerie Vande Panne</w:t>
      </w:r>
    </w:p>
    <w:p w14:paraId="00000004"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Author Bio:</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Valerie Vande Panne is a writing fellow and chief correspondent at </w:t>
      </w:r>
      <w:hyperlink r:id="rId6">
        <w:r>
          <w:rPr>
            <w:rFonts w:ascii="Times New Roman" w:eastAsia="Times New Roman" w:hAnsi="Times New Roman" w:cs="Times New Roman"/>
            <w:color w:val="0563C1"/>
            <w:sz w:val="28"/>
            <w:szCs w:val="28"/>
            <w:u w:val="single"/>
          </w:rPr>
          <w:t>Local Peace Economy</w:t>
        </w:r>
      </w:hyperlink>
      <w:r>
        <w:rPr>
          <w:rFonts w:ascii="Times New Roman" w:eastAsia="Times New Roman" w:hAnsi="Times New Roman" w:cs="Times New Roman"/>
          <w:color w:val="000000"/>
          <w:sz w:val="28"/>
          <w:szCs w:val="28"/>
        </w:rPr>
        <w:t>, a pr</w:t>
      </w:r>
      <w:r>
        <w:rPr>
          <w:rFonts w:ascii="Times New Roman" w:eastAsia="Times New Roman" w:hAnsi="Times New Roman" w:cs="Times New Roman"/>
          <w:color w:val="000000"/>
          <w:sz w:val="28"/>
          <w:szCs w:val="28"/>
        </w:rPr>
        <w:t>oject of the Independent Media Institute. She is an independent journalist whose work has appeared in Columbia Journalism Review, In These Times, Politico, and many other publications.</w:t>
      </w:r>
    </w:p>
    <w:p w14:paraId="00000005"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Source:</w:t>
      </w:r>
      <w:r>
        <w:rPr>
          <w:rFonts w:ascii="Times New Roman" w:eastAsia="Times New Roman" w:hAnsi="Times New Roman" w:cs="Times New Roman"/>
          <w:color w:val="000000"/>
          <w:sz w:val="28"/>
          <w:szCs w:val="28"/>
          <w:highlight w:val="white"/>
        </w:rPr>
        <w:t xml:space="preserve"> Independent Media Institute</w:t>
      </w:r>
    </w:p>
    <w:p w14:paraId="00000006" w14:textId="77777777" w:rsidR="00206AF9" w:rsidRDefault="006F6E6F">
      <w:pPr>
        <w:spacing w:before="200" w:after="200" w:line="276" w:lineRule="auto"/>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b/>
          <w:color w:val="000000"/>
          <w:sz w:val="28"/>
          <w:szCs w:val="28"/>
          <w:highlight w:val="white"/>
        </w:rPr>
        <w:t>Credit Line:</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rPr>
        <w:t>This article was produ</w:t>
      </w:r>
      <w:r>
        <w:rPr>
          <w:rFonts w:ascii="Times New Roman" w:eastAsia="Times New Roman" w:hAnsi="Times New Roman" w:cs="Times New Roman"/>
          <w:i/>
          <w:color w:val="000000"/>
          <w:sz w:val="28"/>
          <w:szCs w:val="28"/>
        </w:rPr>
        <w:t xml:space="preserve">ced by </w:t>
      </w:r>
      <w:hyperlink r:id="rId7">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color w:val="000000"/>
          <w:sz w:val="28"/>
          <w:szCs w:val="28"/>
        </w:rPr>
        <w:t>, a project of the Independent Media Institute.</w:t>
      </w:r>
    </w:p>
    <w:p w14:paraId="00000007" w14:textId="77777777" w:rsidR="00206AF9" w:rsidRDefault="006F6E6F">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color w:val="000000"/>
          <w:sz w:val="28"/>
          <w:szCs w:val="28"/>
          <w:highlight w:val="white"/>
        </w:rPr>
        <w:t>Tags:</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Food, Community, Activism, Indigenous Resistance, History, Documentary</w:t>
      </w:r>
    </w:p>
    <w:p w14:paraId="00000008" w14:textId="77777777" w:rsidR="00206AF9" w:rsidRDefault="00206AF9">
      <w:pPr>
        <w:spacing w:before="200" w:after="200" w:line="276" w:lineRule="auto"/>
        <w:rPr>
          <w:rFonts w:ascii="Times New Roman" w:eastAsia="Times New Roman" w:hAnsi="Times New Roman" w:cs="Times New Roman"/>
          <w:b/>
          <w:sz w:val="28"/>
          <w:szCs w:val="28"/>
          <w:highlight w:val="white"/>
        </w:rPr>
      </w:pPr>
    </w:p>
    <w:p w14:paraId="00000009" w14:textId="77777777" w:rsidR="00206AF9" w:rsidRDefault="006F6E6F">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When you think about uniquely American food or cuisine, you might think of hamburgers, hot dogs, or apple pie. For others, American cuisine is known for its dressings, </w:t>
      </w:r>
      <w:r>
        <w:rPr>
          <w:rFonts w:ascii="Times New Roman" w:eastAsia="Times New Roman" w:hAnsi="Times New Roman" w:cs="Times New Roman"/>
          <w:color w:val="000000"/>
          <w:sz w:val="28"/>
          <w:szCs w:val="28"/>
          <w:highlight w:val="white"/>
        </w:rPr>
        <w:t>sauces, or fusions of multiple cultures, from Louisiana gumbo to Korean tacos. But the fact is that people were living on this land we now call the United States for more than ten thousand years. And the people who lived here ate, and ate well, during that</w:t>
      </w:r>
      <w:r>
        <w:rPr>
          <w:rFonts w:ascii="Times New Roman" w:eastAsia="Times New Roman" w:hAnsi="Times New Roman" w:cs="Times New Roman"/>
          <w:color w:val="000000"/>
          <w:sz w:val="28"/>
          <w:szCs w:val="28"/>
          <w:highlight w:val="white"/>
        </w:rPr>
        <w:t xml:space="preserve"> time.</w:t>
      </w:r>
    </w:p>
    <w:p w14:paraId="0000000B"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Given the Native American genocide, it’s not surprising that in the mainstream media consciousness, Native American food is reduced to </w:t>
      </w:r>
      <w:r>
        <w:rPr>
          <w:rFonts w:ascii="Times New Roman" w:eastAsia="Times New Roman" w:hAnsi="Times New Roman" w:cs="Times New Roman"/>
          <w:sz w:val="28"/>
          <w:szCs w:val="28"/>
          <w:highlight w:val="white"/>
        </w:rPr>
        <w:t>the margins (if it’s even mentioned at all)</w:t>
      </w:r>
      <w:r>
        <w:rPr>
          <w:rFonts w:ascii="Times New Roman" w:eastAsia="Times New Roman" w:hAnsi="Times New Roman" w:cs="Times New Roman"/>
          <w:color w:val="000000"/>
          <w:sz w:val="28"/>
          <w:szCs w:val="28"/>
          <w:highlight w:val="white"/>
        </w:rPr>
        <w:t xml:space="preserve"> or greatly misrepresented, as in </w:t>
      </w:r>
      <w:r>
        <w:rPr>
          <w:rFonts w:ascii="Times New Roman" w:eastAsia="Times New Roman" w:hAnsi="Times New Roman" w:cs="Times New Roman"/>
          <w:sz w:val="28"/>
          <w:szCs w:val="28"/>
          <w:highlight w:val="white"/>
        </w:rPr>
        <w:t xml:space="preserve">the cases of </w:t>
      </w:r>
      <w:hyperlink r:id="rId8">
        <w:r>
          <w:rPr>
            <w:rFonts w:ascii="Times New Roman" w:eastAsia="Times New Roman" w:hAnsi="Times New Roman" w:cs="Times New Roman"/>
            <w:color w:val="1155CC"/>
            <w:sz w:val="28"/>
            <w:szCs w:val="28"/>
            <w:highlight w:val="white"/>
            <w:u w:val="single"/>
          </w:rPr>
          <w:t>fry bread</w:t>
        </w:r>
      </w:hyperlink>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and</w:t>
      </w:r>
      <w:r>
        <w:rPr>
          <w:rFonts w:ascii="Times New Roman" w:eastAsia="Times New Roman" w:hAnsi="Times New Roman" w:cs="Times New Roman"/>
          <w:color w:val="000000"/>
          <w:sz w:val="28"/>
          <w:szCs w:val="28"/>
          <w:highlight w:val="white"/>
        </w:rPr>
        <w:t xml:space="preserve"> the m</w:t>
      </w:r>
      <w:r>
        <w:rPr>
          <w:rFonts w:ascii="Times New Roman" w:eastAsia="Times New Roman" w:hAnsi="Times New Roman" w:cs="Times New Roman"/>
          <w:sz w:val="28"/>
          <w:szCs w:val="28"/>
          <w:highlight w:val="white"/>
        </w:rPr>
        <w:t xml:space="preserve">yths of the </w:t>
      </w:r>
      <w:hyperlink r:id="rId9">
        <w:r>
          <w:rPr>
            <w:rFonts w:ascii="Times New Roman" w:eastAsia="Times New Roman" w:hAnsi="Times New Roman" w:cs="Times New Roman"/>
            <w:color w:val="0000FF"/>
            <w:sz w:val="28"/>
            <w:szCs w:val="28"/>
            <w:highlight w:val="white"/>
            <w:u w:val="single"/>
          </w:rPr>
          <w:t>Pilgrims</w:t>
        </w:r>
      </w:hyperlink>
      <w:hyperlink r:id="rId10">
        <w:r>
          <w:rPr>
            <w:rFonts w:ascii="Times New Roman" w:eastAsia="Times New Roman" w:hAnsi="Times New Roman" w:cs="Times New Roman"/>
            <w:color w:val="0000FF"/>
            <w:sz w:val="28"/>
            <w:szCs w:val="28"/>
            <w:highlight w:val="white"/>
            <w:u w:val="single"/>
          </w:rPr>
          <w:t>’</w:t>
        </w:r>
      </w:hyperlink>
      <w:hyperlink r:id="rId11">
        <w:r>
          <w:rPr>
            <w:rFonts w:ascii="Times New Roman" w:eastAsia="Times New Roman" w:hAnsi="Times New Roman" w:cs="Times New Roman"/>
            <w:color w:val="0000FF"/>
            <w:sz w:val="28"/>
            <w:szCs w:val="28"/>
            <w:highlight w:val="white"/>
            <w:u w:val="single"/>
          </w:rPr>
          <w:t xml:space="preserve"> and Indians</w:t>
        </w:r>
      </w:hyperlink>
      <w:hyperlink r:id="rId12">
        <w:r>
          <w:rPr>
            <w:rFonts w:ascii="Times New Roman" w:eastAsia="Times New Roman" w:hAnsi="Times New Roman" w:cs="Times New Roman"/>
            <w:color w:val="0000FF"/>
            <w:sz w:val="28"/>
            <w:szCs w:val="28"/>
            <w:highlight w:val="white"/>
            <w:u w:val="single"/>
          </w:rPr>
          <w:t>’</w:t>
        </w:r>
      </w:hyperlink>
      <w:hyperlink r:id="rId13">
        <w:r>
          <w:rPr>
            <w:rFonts w:ascii="Times New Roman" w:eastAsia="Times New Roman" w:hAnsi="Times New Roman" w:cs="Times New Roman"/>
            <w:color w:val="0000FF"/>
            <w:sz w:val="28"/>
            <w:szCs w:val="28"/>
            <w:highlight w:val="white"/>
            <w:u w:val="single"/>
          </w:rPr>
          <w:t xml:space="preserve"> first Thanksgiving</w:t>
        </w:r>
      </w:hyperlink>
      <w:r>
        <w:rPr>
          <w:rFonts w:ascii="Times New Roman" w:eastAsia="Times New Roman" w:hAnsi="Times New Roman" w:cs="Times New Roman"/>
          <w:color w:val="000000"/>
          <w:sz w:val="28"/>
          <w:szCs w:val="28"/>
          <w:highlight w:val="white"/>
        </w:rPr>
        <w:t xml:space="preserve"> that </w:t>
      </w:r>
      <w:r>
        <w:rPr>
          <w:rFonts w:ascii="Times New Roman" w:eastAsia="Times New Roman" w:hAnsi="Times New Roman" w:cs="Times New Roman"/>
          <w:sz w:val="28"/>
          <w:szCs w:val="28"/>
          <w:highlight w:val="white"/>
        </w:rPr>
        <w:t>are</w:t>
      </w:r>
      <w:r>
        <w:rPr>
          <w:rFonts w:ascii="Times New Roman" w:eastAsia="Times New Roman" w:hAnsi="Times New Roman" w:cs="Times New Roman"/>
          <w:color w:val="000000"/>
          <w:sz w:val="28"/>
          <w:szCs w:val="28"/>
          <w:highlight w:val="white"/>
        </w:rPr>
        <w:t xml:space="preserve"> repeated with </w:t>
      </w:r>
      <w:r>
        <w:rPr>
          <w:rFonts w:ascii="Times New Roman" w:eastAsia="Times New Roman" w:hAnsi="Times New Roman" w:cs="Times New Roman"/>
          <w:sz w:val="28"/>
          <w:szCs w:val="28"/>
          <w:highlight w:val="white"/>
        </w:rPr>
        <w:t>an almost r</w:t>
      </w:r>
      <w:r>
        <w:rPr>
          <w:rFonts w:ascii="Times New Roman" w:eastAsia="Times New Roman" w:hAnsi="Times New Roman" w:cs="Times New Roman"/>
          <w:color w:val="000000"/>
          <w:sz w:val="28"/>
          <w:szCs w:val="28"/>
          <w:highlight w:val="white"/>
        </w:rPr>
        <w:t>eligious zealotry every Thanksgiving.</w:t>
      </w:r>
    </w:p>
    <w:p w14:paraId="0000000C"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Thanks to the work of a group of Indigenous chefs and the </w:t>
      </w:r>
      <w:hyperlink r:id="rId14">
        <w:r>
          <w:rPr>
            <w:rFonts w:ascii="Times New Roman" w:eastAsia="Times New Roman" w:hAnsi="Times New Roman" w:cs="Times New Roman"/>
            <w:color w:val="0000FF"/>
            <w:sz w:val="28"/>
            <w:szCs w:val="28"/>
            <w:highlight w:val="white"/>
            <w:u w:val="single"/>
          </w:rPr>
          <w:t>I-Collective</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a group of </w:t>
      </w:r>
      <w:r>
        <w:rPr>
          <w:rFonts w:ascii="Times New Roman" w:eastAsia="Times New Roman" w:hAnsi="Times New Roman" w:cs="Times New Roman"/>
          <w:sz w:val="28"/>
          <w:szCs w:val="28"/>
        </w:rPr>
        <w:t>foragers, hunters, food scholars, traditional farmers, seed keepers, and chefs all</w:t>
      </w:r>
      <w:r>
        <w:rPr>
          <w:rFonts w:ascii="Times New Roman" w:eastAsia="Times New Roman" w:hAnsi="Times New Roman" w:cs="Times New Roman"/>
          <w:color w:val="000000"/>
          <w:sz w:val="28"/>
          <w:szCs w:val="28"/>
          <w:highlight w:val="white"/>
        </w:rPr>
        <w:t xml:space="preserve"> guided by “Indigenous values that prioritize balance and reciprocity for all living things</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the awareness of Native food</w:t>
      </w:r>
      <w:r>
        <w:rPr>
          <w:rFonts w:ascii="Times New Roman" w:eastAsia="Times New Roman" w:hAnsi="Times New Roman" w:cs="Times New Roman"/>
          <w:color w:val="000000"/>
          <w:sz w:val="28"/>
          <w:szCs w:val="28"/>
          <w:highlight w:val="white"/>
        </w:rPr>
        <w:t>s is changing</w:t>
      </w:r>
      <w:r>
        <w:rPr>
          <w:rFonts w:ascii="Times New Roman" w:eastAsia="Times New Roman" w:hAnsi="Times New Roman" w:cs="Times New Roman"/>
          <w:sz w:val="28"/>
          <w:szCs w:val="28"/>
          <w:highlight w:val="white"/>
        </w:rPr>
        <w:t>. This work serves as a</w:t>
      </w:r>
      <w:r>
        <w:rPr>
          <w:rFonts w:ascii="Times New Roman" w:eastAsia="Times New Roman" w:hAnsi="Times New Roman" w:cs="Times New Roman"/>
          <w:color w:val="000000"/>
          <w:sz w:val="28"/>
          <w:szCs w:val="28"/>
          <w:highlight w:val="white"/>
        </w:rPr>
        <w:t xml:space="preserve"> reminder that we all come from somewhere, and our ancestral diet wasn’t processed, packaged foods.</w:t>
      </w:r>
    </w:p>
    <w:p w14:paraId="0000000D" w14:textId="486CEDB4"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To start with, mainstream media is increasingly paying attention to Indigenous chefs. Bon Appetit, for example, has devoted </w:t>
      </w:r>
      <w:hyperlink r:id="rId15">
        <w:r>
          <w:rPr>
            <w:rFonts w:ascii="Times New Roman" w:eastAsia="Times New Roman" w:hAnsi="Times New Roman" w:cs="Times New Roman"/>
            <w:color w:val="0000FF"/>
            <w:sz w:val="28"/>
            <w:szCs w:val="28"/>
            <w:highlight w:val="white"/>
            <w:u w:val="single"/>
          </w:rPr>
          <w:t>increasing</w:t>
        </w:r>
      </w:hyperlink>
      <w:r>
        <w:rPr>
          <w:rFonts w:ascii="Times New Roman" w:eastAsia="Times New Roman" w:hAnsi="Times New Roman" w:cs="Times New Roman"/>
          <w:color w:val="000000"/>
          <w:sz w:val="28"/>
          <w:szCs w:val="28"/>
          <w:highlight w:val="white"/>
        </w:rPr>
        <w:t xml:space="preserve"> </w:t>
      </w:r>
      <w:hyperlink r:id="rId16">
        <w:r>
          <w:rPr>
            <w:rFonts w:ascii="Times New Roman" w:eastAsia="Times New Roman" w:hAnsi="Times New Roman" w:cs="Times New Roman"/>
            <w:color w:val="0000FF"/>
            <w:sz w:val="28"/>
            <w:szCs w:val="28"/>
            <w:highlight w:val="white"/>
            <w:u w:val="single"/>
          </w:rPr>
          <w:t>space</w:t>
        </w:r>
      </w:hyperlink>
      <w:r>
        <w:rPr>
          <w:rFonts w:ascii="Times New Roman" w:eastAsia="Times New Roman" w:hAnsi="Times New Roman" w:cs="Times New Roman"/>
          <w:color w:val="000000"/>
          <w:sz w:val="28"/>
          <w:szCs w:val="28"/>
          <w:highlight w:val="white"/>
        </w:rPr>
        <w:t xml:space="preserve"> to the Indigenous food movement. Inde</w:t>
      </w:r>
      <w:bookmarkStart w:id="1" w:name="_GoBack"/>
      <w:bookmarkEnd w:id="1"/>
      <w:r>
        <w:rPr>
          <w:rFonts w:ascii="Times New Roman" w:eastAsia="Times New Roman" w:hAnsi="Times New Roman" w:cs="Times New Roman"/>
          <w:color w:val="000000"/>
          <w:sz w:val="28"/>
          <w:szCs w:val="28"/>
          <w:highlight w:val="white"/>
        </w:rPr>
        <w:t>pendent Lens has a new docuseries airing on PBS called “</w:t>
      </w:r>
      <w:hyperlink r:id="rId17">
        <w:r>
          <w:rPr>
            <w:rFonts w:ascii="Times New Roman" w:eastAsia="Times New Roman" w:hAnsi="Times New Roman" w:cs="Times New Roman"/>
            <w:color w:val="0000FF"/>
            <w:sz w:val="28"/>
            <w:szCs w:val="28"/>
            <w:highlight w:val="white"/>
            <w:u w:val="single"/>
          </w:rPr>
          <w:t>Alter-NATIVE: Kitchen</w:t>
        </w:r>
      </w:hyperlink>
      <w:r>
        <w:rPr>
          <w:rFonts w:ascii="Times New Roman" w:eastAsia="Times New Roman" w:hAnsi="Times New Roman" w:cs="Times New Roman"/>
          <w:color w:val="000000"/>
          <w:sz w:val="28"/>
          <w:szCs w:val="28"/>
          <w:highlight w:val="white"/>
        </w:rPr>
        <w:t>” profiling three chefs</w:t>
      </w:r>
      <w:r>
        <w:rPr>
          <w:rFonts w:ascii="Times New Roman" w:eastAsia="Times New Roman" w:hAnsi="Times New Roman" w:cs="Times New Roman"/>
          <w:color w:val="000000"/>
          <w:sz w:val="28"/>
          <w:szCs w:val="28"/>
          <w:highlight w:val="white"/>
        </w:rPr>
        <w:t xml:space="preserve">. </w:t>
      </w:r>
      <w:hyperlink r:id="rId18">
        <w:r>
          <w:rPr>
            <w:rFonts w:ascii="Times New Roman" w:eastAsia="Times New Roman" w:hAnsi="Times New Roman" w:cs="Times New Roman"/>
            <w:color w:val="0000FF"/>
            <w:sz w:val="28"/>
            <w:szCs w:val="28"/>
            <w:highlight w:val="white"/>
            <w:u w:val="single"/>
          </w:rPr>
          <w:t>The Sioux Chef</w:t>
        </w:r>
      </w:hyperlink>
      <w:r>
        <w:rPr>
          <w:rFonts w:ascii="Times New Roman" w:eastAsia="Times New Roman" w:hAnsi="Times New Roman" w:cs="Times New Roman"/>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“a company devoted to Indigenous foods,”</w:t>
        </w:r>
      </w:hyperlink>
      <w:r>
        <w:rPr>
          <w:rFonts w:ascii="Times New Roman" w:eastAsia="Times New Roman" w:hAnsi="Times New Roman" w:cs="Times New Roman"/>
          <w:color w:val="000000"/>
          <w:sz w:val="28"/>
          <w:szCs w:val="28"/>
          <w:highlight w:val="white"/>
        </w:rPr>
        <w:t xml:space="preserve"> appeared in a recent issue of the New Yo</w:t>
      </w:r>
      <w:r>
        <w:rPr>
          <w:rFonts w:ascii="Times New Roman" w:eastAsia="Times New Roman" w:hAnsi="Times New Roman" w:cs="Times New Roman"/>
          <w:color w:val="000000"/>
          <w:sz w:val="28"/>
          <w:szCs w:val="28"/>
          <w:highlight w:val="white"/>
        </w:rPr>
        <w:t xml:space="preserve">rk Times (a publication </w:t>
      </w:r>
      <w:r>
        <w:rPr>
          <w:rFonts w:ascii="Times New Roman" w:eastAsia="Times New Roman" w:hAnsi="Times New Roman" w:cs="Times New Roman"/>
          <w:sz w:val="28"/>
          <w:szCs w:val="28"/>
          <w:highlight w:val="white"/>
        </w:rPr>
        <w:t>that</w:t>
      </w:r>
      <w:r>
        <w:rPr>
          <w:rFonts w:ascii="Times New Roman" w:eastAsia="Times New Roman" w:hAnsi="Times New Roman" w:cs="Times New Roman"/>
          <w:color w:val="000000"/>
          <w:sz w:val="28"/>
          <w:szCs w:val="28"/>
          <w:highlight w:val="white"/>
        </w:rPr>
        <w:t xml:space="preserve"> has recently come under fire for its current usage of </w:t>
      </w:r>
      <w:hyperlink r:id="rId20">
        <w:r>
          <w:rPr>
            <w:rFonts w:ascii="Times New Roman" w:eastAsia="Times New Roman" w:hAnsi="Times New Roman" w:cs="Times New Roman"/>
            <w:color w:val="0000FF"/>
            <w:sz w:val="28"/>
            <w:szCs w:val="28"/>
            <w:highlight w:val="white"/>
            <w:u w:val="single"/>
          </w:rPr>
          <w:t>racist Native stereotypes</w:t>
        </w:r>
      </w:hyperlink>
      <w:r>
        <w:rPr>
          <w:rFonts w:ascii="Times New Roman" w:eastAsia="Times New Roman" w:hAnsi="Times New Roman" w:cs="Times New Roman"/>
          <w:color w:val="000000"/>
          <w:sz w:val="28"/>
          <w:szCs w:val="28"/>
          <w:highlight w:val="white"/>
        </w:rPr>
        <w:t>).</w:t>
      </w:r>
    </w:p>
    <w:p w14:paraId="0000000E"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The point of much of this</w:t>
      </w:r>
      <w:r>
        <w:rPr>
          <w:rFonts w:ascii="Times New Roman" w:eastAsia="Times New Roman" w:hAnsi="Times New Roman" w:cs="Times New Roman"/>
          <w:color w:val="000000"/>
          <w:sz w:val="28"/>
          <w:szCs w:val="28"/>
          <w:highlight w:val="white"/>
        </w:rPr>
        <w:t xml:space="preserve"> mainstream media coverage of the Indigenous food movement, and the work of the chefs highlighted, is not only that yes, Natives are still here, but also that their traditional foods can be served up as fine cuisine. The food has also survived genocide, an</w:t>
      </w:r>
      <w:r>
        <w:rPr>
          <w:rFonts w:ascii="Times New Roman" w:eastAsia="Times New Roman" w:hAnsi="Times New Roman" w:cs="Times New Roman"/>
          <w:color w:val="000000"/>
          <w:sz w:val="28"/>
          <w:szCs w:val="28"/>
          <w:highlight w:val="white"/>
        </w:rPr>
        <w:t>d is healthier than the colonized, factory farm, processed diet</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xml:space="preserve">especially true of </w:t>
      </w:r>
      <w:r>
        <w:rPr>
          <w:rFonts w:ascii="Times New Roman" w:eastAsia="Times New Roman" w:hAnsi="Times New Roman" w:cs="Times New Roman"/>
          <w:sz w:val="28"/>
          <w:szCs w:val="28"/>
          <w:highlight w:val="white"/>
        </w:rPr>
        <w:t>the diet inflicted on</w:t>
      </w:r>
      <w:r>
        <w:rPr>
          <w:rFonts w:ascii="Times New Roman" w:eastAsia="Times New Roman" w:hAnsi="Times New Roman" w:cs="Times New Roman"/>
          <w:color w:val="000000"/>
          <w:sz w:val="28"/>
          <w:szCs w:val="28"/>
          <w:highlight w:val="white"/>
        </w:rPr>
        <w:t xml:space="preserve"> Native Americans</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and can lead to meaningful connections, better health, and food sovereignty for Indigenous peoples.</w:t>
      </w:r>
    </w:p>
    <w:p w14:paraId="0000000F"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It’s good that the media is highlighting and learning about Native foods—even if it is in a bougie, </w:t>
      </w:r>
      <w:r>
        <w:rPr>
          <w:rFonts w:ascii="Times New Roman" w:eastAsia="Times New Roman" w:hAnsi="Times New Roman" w:cs="Times New Roman"/>
          <w:sz w:val="28"/>
          <w:szCs w:val="28"/>
          <w:highlight w:val="white"/>
        </w:rPr>
        <w:t>plated-in-a-fine-restaurant</w:t>
      </w:r>
      <w:r>
        <w:rPr>
          <w:rFonts w:ascii="Times New Roman" w:eastAsia="Times New Roman" w:hAnsi="Times New Roman" w:cs="Times New Roman"/>
          <w:color w:val="000000"/>
          <w:sz w:val="28"/>
          <w:szCs w:val="28"/>
          <w:highlight w:val="white"/>
        </w:rPr>
        <w:t xml:space="preserve"> way. While it’s easy for the media and the Twitterverse to talk about the issue</w:t>
      </w:r>
      <w:r>
        <w:rPr>
          <w:rFonts w:ascii="Times New Roman" w:eastAsia="Times New Roman" w:hAnsi="Times New Roman" w:cs="Times New Roman"/>
          <w:sz w:val="28"/>
          <w:szCs w:val="28"/>
          <w:highlight w:val="white"/>
        </w:rPr>
        <w:t xml:space="preserve"> in the fall, </w:t>
      </w:r>
      <w:r>
        <w:rPr>
          <w:rFonts w:ascii="Times New Roman" w:eastAsia="Times New Roman" w:hAnsi="Times New Roman" w:cs="Times New Roman"/>
          <w:color w:val="000000"/>
          <w:sz w:val="28"/>
          <w:szCs w:val="28"/>
          <w:highlight w:val="white"/>
        </w:rPr>
        <w:t>if only to absolve the guilt of Col</w:t>
      </w:r>
      <w:r>
        <w:rPr>
          <w:rFonts w:ascii="Times New Roman" w:eastAsia="Times New Roman" w:hAnsi="Times New Roman" w:cs="Times New Roman"/>
          <w:color w:val="000000"/>
          <w:sz w:val="28"/>
          <w:szCs w:val="28"/>
          <w:highlight w:val="white"/>
        </w:rPr>
        <w:t>umbus Day or to seem savvy during Native American History Month, Native food is an issue all year long, and with increased awareness, it will be in our consciousness</w:t>
      </w:r>
      <w:r>
        <w:rPr>
          <w:rFonts w:ascii="Times New Roman" w:eastAsia="Times New Roman" w:hAnsi="Times New Roman" w:cs="Times New Roman"/>
          <w:sz w:val="28"/>
          <w:szCs w:val="28"/>
          <w:highlight w:val="white"/>
        </w:rPr>
        <w:t xml:space="preserve"> year-round</w:t>
      </w:r>
      <w:r>
        <w:rPr>
          <w:rFonts w:ascii="Times New Roman" w:eastAsia="Times New Roman" w:hAnsi="Times New Roman" w:cs="Times New Roman"/>
          <w:color w:val="000000"/>
          <w:sz w:val="28"/>
          <w:szCs w:val="28"/>
          <w:highlight w:val="white"/>
        </w:rPr>
        <w:t xml:space="preserve">, too, along with the remembrance that there is a long history of genocide tied </w:t>
      </w:r>
      <w:r>
        <w:rPr>
          <w:rFonts w:ascii="Times New Roman" w:eastAsia="Times New Roman" w:hAnsi="Times New Roman" w:cs="Times New Roman"/>
          <w:color w:val="000000"/>
          <w:sz w:val="28"/>
          <w:szCs w:val="28"/>
          <w:highlight w:val="white"/>
        </w:rPr>
        <w:t xml:space="preserve">to the food, and that </w:t>
      </w:r>
      <w:r>
        <w:rPr>
          <w:rFonts w:ascii="Times New Roman" w:eastAsia="Times New Roman" w:hAnsi="Times New Roman" w:cs="Times New Roman"/>
          <w:sz w:val="28"/>
          <w:szCs w:val="28"/>
        </w:rPr>
        <w:t xml:space="preserve">food isn’t just something to fill the belly or serve up to high-paying customers;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t’s medicine, it’s life, it’s healing, and it’s connection.</w:t>
      </w:r>
    </w:p>
    <w:p w14:paraId="00000010"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For example, fry bread and </w:t>
      </w:r>
      <w:hyperlink r:id="rId21" w:anchor="Indian_taco">
        <w:r>
          <w:rPr>
            <w:rFonts w:ascii="Times New Roman" w:eastAsia="Times New Roman" w:hAnsi="Times New Roman" w:cs="Times New Roman"/>
            <w:color w:val="1155CC"/>
            <w:sz w:val="28"/>
            <w:szCs w:val="28"/>
            <w:highlight w:val="white"/>
            <w:u w:val="single"/>
          </w:rPr>
          <w:t>“Indian tacos”</w:t>
        </w:r>
      </w:hyperlink>
      <w:r>
        <w:rPr>
          <w:rFonts w:ascii="Times New Roman" w:eastAsia="Times New Roman" w:hAnsi="Times New Roman" w:cs="Times New Roman"/>
          <w:color w:val="000000"/>
          <w:sz w:val="28"/>
          <w:szCs w:val="28"/>
          <w:highlight w:val="white"/>
        </w:rPr>
        <w:t xml:space="preserve"> aren’t Native foods—they were what Native Americans were forced to eat to survive. Through the perverseness of colonization, they became a comfort food, and helped lay a </w:t>
      </w:r>
      <w:r>
        <w:rPr>
          <w:rFonts w:ascii="Times New Roman" w:eastAsia="Times New Roman" w:hAnsi="Times New Roman" w:cs="Times New Roman"/>
          <w:color w:val="000000"/>
          <w:sz w:val="28"/>
          <w:szCs w:val="28"/>
          <w:highlight w:val="white"/>
        </w:rPr>
        <w:lastRenderedPageBreak/>
        <w:t>foundation for the health crisis in Indian Country, including di</w:t>
      </w:r>
      <w:r>
        <w:rPr>
          <w:rFonts w:ascii="Times New Roman" w:eastAsia="Times New Roman" w:hAnsi="Times New Roman" w:cs="Times New Roman"/>
          <w:color w:val="000000"/>
          <w:sz w:val="28"/>
          <w:szCs w:val="28"/>
          <w:highlight w:val="white"/>
        </w:rPr>
        <w:t>abetes, obesity, and heart disease.</w:t>
      </w:r>
    </w:p>
    <w:p w14:paraId="00000011"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celebrity chefs have been exploitative on this issue, Chef Brian Yazzie, Di</w:t>
      </w:r>
      <w:r>
        <w:rPr>
          <w:rFonts w:ascii="Times New Roman" w:eastAsia="Times New Roman" w:hAnsi="Times New Roman" w:cs="Times New Roman"/>
          <w:sz w:val="28"/>
          <w:szCs w:val="28"/>
        </w:rPr>
        <w:t>né/Navajo, notes.</w:t>
      </w:r>
      <w:r>
        <w:rPr>
          <w:rFonts w:ascii="Times New Roman" w:eastAsia="Times New Roman" w:hAnsi="Times New Roman" w:cs="Times New Roman"/>
          <w:sz w:val="28"/>
          <w:szCs w:val="28"/>
        </w:rPr>
        <w:t xml:space="preserve"> Martha Stewart </w:t>
      </w:r>
      <w:hyperlink r:id="rId22">
        <w:r>
          <w:rPr>
            <w:rFonts w:ascii="Times New Roman" w:eastAsia="Times New Roman" w:hAnsi="Times New Roman" w:cs="Times New Roman"/>
            <w:color w:val="1155CC"/>
            <w:sz w:val="28"/>
            <w:szCs w:val="28"/>
            <w:u w:val="single"/>
          </w:rPr>
          <w:t>calls</w:t>
        </w:r>
      </w:hyperlink>
      <w:r>
        <w:rPr>
          <w:rFonts w:ascii="Times New Roman" w:eastAsia="Times New Roman" w:hAnsi="Times New Roman" w:cs="Times New Roman"/>
          <w:sz w:val="28"/>
          <w:szCs w:val="28"/>
        </w:rPr>
        <w:t xml:space="preserve"> fry bread a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traditional American </w:t>
      </w:r>
      <w:r>
        <w:rPr>
          <w:rFonts w:ascii="Times New Roman" w:eastAsia="Times New Roman" w:hAnsi="Times New Roman" w:cs="Times New Roman"/>
          <w:sz w:val="28"/>
          <w:szCs w:val="28"/>
        </w:rPr>
        <w:t>Indian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food. Even a chef with a cooking show on PBS, Lidia Bastianich, calls fry bread an “</w:t>
      </w:r>
      <w:hyperlink r:id="rId23">
        <w:r>
          <w:rPr>
            <w:rFonts w:ascii="Times New Roman" w:eastAsia="Times New Roman" w:hAnsi="Times New Roman" w:cs="Times New Roman"/>
            <w:color w:val="0000FF"/>
            <w:sz w:val="28"/>
            <w:szCs w:val="28"/>
            <w:u w:val="single"/>
          </w:rPr>
          <w:t>Ancient Navajo House Blessing</w:t>
        </w:r>
      </w:hyperlink>
      <w:r>
        <w:rPr>
          <w:rFonts w:ascii="Times New Roman" w:eastAsia="Times New Roman" w:hAnsi="Times New Roman" w:cs="Times New Roman"/>
          <w:sz w:val="28"/>
          <w:szCs w:val="28"/>
        </w:rPr>
        <w:t xml:space="preserve">.” Fry bread is only as ancient as what </w:t>
      </w:r>
      <w:hyperlink r:id="rId24">
        <w:r>
          <w:rPr>
            <w:rFonts w:ascii="Times New Roman" w:eastAsia="Times New Roman" w:hAnsi="Times New Roman" w:cs="Times New Roman"/>
            <w:color w:val="0000FF"/>
            <w:sz w:val="28"/>
            <w:szCs w:val="28"/>
            <w:u w:val="single"/>
          </w:rPr>
          <w:t>colonizers gave Native Americans to survive on</w:t>
        </w:r>
      </w:hyperlink>
      <w:r>
        <w:rPr>
          <w:rFonts w:ascii="Times New Roman" w:eastAsia="Times New Roman" w:hAnsi="Times New Roman" w:cs="Times New Roman"/>
          <w:sz w:val="28"/>
          <w:szCs w:val="28"/>
        </w:rPr>
        <w:t xml:space="preserve"> less than 160 years ago, after centuries of genocidal enslavement, torture, murder, and abuse. It is processed white flour, sugar, a</w:t>
      </w:r>
      <w:r>
        <w:rPr>
          <w:rFonts w:ascii="Times New Roman" w:eastAsia="Times New Roman" w:hAnsi="Times New Roman" w:cs="Times New Roman"/>
          <w:sz w:val="28"/>
          <w:szCs w:val="28"/>
        </w:rPr>
        <w:t>nd lard—a recipe of bad health for Native Americans, who had none of that in their diets for the thousands of years prior.</w:t>
      </w:r>
    </w:p>
    <w:p w14:paraId="00000012"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“How hard is it to research that this [fry bread] came from genocide and survival, and bring an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chef in to talk about it?”</w:t>
      </w:r>
      <w:r>
        <w:rPr>
          <w:rFonts w:ascii="Times New Roman" w:eastAsia="Times New Roman" w:hAnsi="Times New Roman" w:cs="Times New Roman"/>
          <w:sz w:val="28"/>
          <w:szCs w:val="28"/>
        </w:rPr>
        <w:t xml:space="preserve"> asks </w:t>
      </w:r>
      <w:r>
        <w:rPr>
          <w:rFonts w:ascii="Times New Roman" w:eastAsia="Times New Roman" w:hAnsi="Times New Roman" w:cs="Times New Roman"/>
          <w:color w:val="000000"/>
          <w:sz w:val="28"/>
          <w:szCs w:val="28"/>
          <w:highlight w:val="white"/>
        </w:rPr>
        <w:t>Yazzie</w:t>
      </w:r>
      <w:r>
        <w:rPr>
          <w:rFonts w:ascii="Times New Roman" w:eastAsia="Times New Roman" w:hAnsi="Times New Roman" w:cs="Times New Roman"/>
          <w:sz w:val="28"/>
          <w:szCs w:val="28"/>
        </w:rPr>
        <w:t xml:space="preserve">, marveling at </w:t>
      </w:r>
      <w:r>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stunning lack of awareness </w:t>
      </w:r>
      <w:r>
        <w:rPr>
          <w:rFonts w:ascii="Times New Roman" w:eastAsia="Times New Roman" w:hAnsi="Times New Roman" w:cs="Times New Roman"/>
          <w:sz w:val="28"/>
          <w:szCs w:val="28"/>
        </w:rPr>
        <w:t>of Stewart and others</w:t>
      </w:r>
      <w:r>
        <w:rPr>
          <w:rFonts w:ascii="Times New Roman" w:eastAsia="Times New Roman" w:hAnsi="Times New Roman" w:cs="Times New Roman"/>
          <w:sz w:val="28"/>
          <w:szCs w:val="28"/>
        </w:rPr>
        <w:t>. “Or do a food that represents the culture?”</w:t>
      </w:r>
    </w:p>
    <w:p w14:paraId="00000013"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Today, many Native elders suffer from nutrition-oriented diseases, and many Native populations are still in poverty</w:t>
      </w:r>
      <w:r>
        <w:rPr>
          <w:rFonts w:ascii="Times New Roman" w:eastAsia="Times New Roman" w:hAnsi="Times New Roman" w:cs="Times New Roman"/>
          <w:sz w:val="28"/>
          <w:szCs w:val="28"/>
          <w:highlight w:val="white"/>
        </w:rPr>
        <w:t xml:space="preserve">. They continue </w:t>
      </w:r>
      <w:r>
        <w:rPr>
          <w:rFonts w:ascii="Times New Roman" w:eastAsia="Times New Roman" w:hAnsi="Times New Roman" w:cs="Times New Roman"/>
          <w:sz w:val="28"/>
          <w:szCs w:val="28"/>
          <w:highlight w:val="white"/>
        </w:rPr>
        <w:t>to</w:t>
      </w:r>
      <w:r>
        <w:rPr>
          <w:rFonts w:ascii="Times New Roman" w:eastAsia="Times New Roman" w:hAnsi="Times New Roman" w:cs="Times New Roman"/>
          <w:color w:val="000000"/>
          <w:sz w:val="28"/>
          <w:szCs w:val="28"/>
          <w:highlight w:val="white"/>
        </w:rPr>
        <w:t xml:space="preserve"> live in the trauma of both ongoing oppression and of the past, such as </w:t>
      </w:r>
      <w:hyperlink r:id="rId25">
        <w:r>
          <w:rPr>
            <w:rFonts w:ascii="Times New Roman" w:eastAsia="Times New Roman" w:hAnsi="Times New Roman" w:cs="Times New Roman"/>
            <w:color w:val="1155CC"/>
            <w:sz w:val="28"/>
            <w:szCs w:val="28"/>
            <w:highlight w:val="white"/>
            <w:u w:val="single"/>
          </w:rPr>
          <w:t>boarding schools and genocide</w:t>
        </w:r>
      </w:hyperlink>
      <w:r>
        <w:rPr>
          <w:rFonts w:ascii="Times New Roman" w:eastAsia="Times New Roman" w:hAnsi="Times New Roman" w:cs="Times New Roman"/>
          <w:color w:val="000000"/>
          <w:sz w:val="28"/>
          <w:szCs w:val="28"/>
          <w:highlight w:val="white"/>
        </w:rPr>
        <w:t>.</w:t>
      </w:r>
    </w:p>
    <w:p w14:paraId="00000014"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Chefs </w:t>
      </w:r>
      <w:r>
        <w:rPr>
          <w:rFonts w:ascii="Times New Roman" w:eastAsia="Times New Roman" w:hAnsi="Times New Roman" w:cs="Times New Roman"/>
          <w:sz w:val="28"/>
          <w:szCs w:val="28"/>
          <w:highlight w:val="white"/>
        </w:rPr>
        <w:t>like</w:t>
      </w:r>
      <w:r>
        <w:rPr>
          <w:rFonts w:ascii="Times New Roman" w:eastAsia="Times New Roman" w:hAnsi="Times New Roman" w:cs="Times New Roman"/>
          <w:color w:val="000000"/>
          <w:sz w:val="28"/>
          <w:szCs w:val="28"/>
          <w:highlight w:val="white"/>
        </w:rPr>
        <w:t xml:space="preserve"> Yazzie</w:t>
      </w:r>
      <w:r>
        <w:rPr>
          <w:rFonts w:ascii="Times New Roman" w:eastAsia="Times New Roman" w:hAnsi="Times New Roman" w:cs="Times New Roman"/>
          <w:sz w:val="28"/>
          <w:szCs w:val="28"/>
          <w:highlight w:val="white"/>
        </w:rPr>
        <w:t xml:space="preserve"> are</w:t>
      </w:r>
      <w:r>
        <w:rPr>
          <w:rFonts w:ascii="Times New Roman" w:eastAsia="Times New Roman" w:hAnsi="Times New Roman" w:cs="Times New Roman"/>
          <w:color w:val="000000"/>
          <w:sz w:val="28"/>
          <w:szCs w:val="28"/>
          <w:highlight w:val="white"/>
        </w:rPr>
        <w:t xml:space="preserve"> working to address these issues with food. One of his go-to dishes is </w:t>
      </w:r>
      <w:r>
        <w:rPr>
          <w:rFonts w:ascii="Times New Roman" w:eastAsia="Times New Roman" w:hAnsi="Times New Roman" w:cs="Times New Roman"/>
          <w:color w:val="000000"/>
          <w:sz w:val="28"/>
          <w:szCs w:val="28"/>
          <w:highlight w:val="white"/>
        </w:rPr>
        <w:t>wild rice with vegetables and protein—elk, venison, rabbit, etc.</w:t>
      </w:r>
    </w:p>
    <w:p w14:paraId="00000015"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For him, and chefs like him around the world, the work starts with the food that was on the land they are now on before colonization</w:t>
      </w:r>
      <w:r>
        <w:rPr>
          <w:rFonts w:ascii="Times New Roman" w:eastAsia="Times New Roman" w:hAnsi="Times New Roman" w:cs="Times New Roman"/>
          <w:sz w:val="28"/>
          <w:szCs w:val="28"/>
          <w:highlight w:val="white"/>
        </w:rPr>
        <w:t xml:space="preserve"> and</w:t>
      </w:r>
      <w:r>
        <w:rPr>
          <w:rFonts w:ascii="Times New Roman" w:eastAsia="Times New Roman" w:hAnsi="Times New Roman" w:cs="Times New Roman"/>
          <w:color w:val="000000"/>
          <w:sz w:val="28"/>
          <w:szCs w:val="28"/>
          <w:highlight w:val="white"/>
        </w:rPr>
        <w:t xml:space="preserve"> before invasive species: </w:t>
      </w:r>
      <w:r>
        <w:rPr>
          <w:rFonts w:ascii="Times New Roman" w:eastAsia="Times New Roman" w:hAnsi="Times New Roman" w:cs="Times New Roman"/>
          <w:sz w:val="28"/>
          <w:szCs w:val="28"/>
        </w:rPr>
        <w:t>p</w:t>
      </w:r>
      <w:r>
        <w:rPr>
          <w:rFonts w:ascii="Times New Roman" w:eastAsia="Times New Roman" w:hAnsi="Times New Roman" w:cs="Times New Roman"/>
          <w:sz w:val="28"/>
          <w:szCs w:val="28"/>
        </w:rPr>
        <w:t>re-colonial foods of North A</w:t>
      </w:r>
      <w:r>
        <w:rPr>
          <w:rFonts w:ascii="Times New Roman" w:eastAsia="Times New Roman" w:hAnsi="Times New Roman" w:cs="Times New Roman"/>
          <w:sz w:val="28"/>
          <w:szCs w:val="28"/>
        </w:rPr>
        <w:t>merica, with no refined sugar, wheat, or dairy, and no chicken, pork, or beef.</w:t>
      </w:r>
    </w:p>
    <w:p w14:paraId="00000016"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Wild game meats, such as turkey, duck, venison, prairie dog, beaver, muskrat, and quail, are all accessible pre-colonial proteins, depending on the region. Foraged foods, as wel</w:t>
      </w:r>
      <w:r>
        <w:rPr>
          <w:rFonts w:ascii="Times New Roman" w:eastAsia="Times New Roman" w:hAnsi="Times New Roman" w:cs="Times New Roman"/>
          <w:sz w:val="28"/>
          <w:szCs w:val="28"/>
        </w:rPr>
        <w:t>l as domesticated plants and wild grains and nuts, are part of the cuisine, too.</w:t>
      </w:r>
    </w:p>
    <w:p w14:paraId="00000017"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lastRenderedPageBreak/>
        <w:t>Yazzie starts by procuring the food he prepares by seeking connections with local tribal communities, farms, and foragers. From there, he might go to co-ops, or as a last resort, a big chain store.</w:t>
      </w:r>
    </w:p>
    <w:p w14:paraId="00000018"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He always s</w:t>
      </w:r>
      <w:r>
        <w:rPr>
          <w:rFonts w:ascii="Times New Roman" w:eastAsia="Times New Roman" w:hAnsi="Times New Roman" w:cs="Times New Roman"/>
          <w:sz w:val="28"/>
          <w:szCs w:val="28"/>
        </w:rPr>
        <w:t>tarts local, with elders and the tribe. “That i</w:t>
      </w:r>
      <w:r>
        <w:rPr>
          <w:rFonts w:ascii="Times New Roman" w:eastAsia="Times New Roman" w:hAnsi="Times New Roman" w:cs="Times New Roman"/>
          <w:sz w:val="28"/>
          <w:szCs w:val="28"/>
        </w:rPr>
        <w:t xml:space="preserve">s a big difference with the work that I do. A lot of chefs focus on regional,” Yazzie </w:t>
      </w:r>
      <w:r>
        <w:rPr>
          <w:rFonts w:ascii="Times New Roman" w:eastAsia="Times New Roman" w:hAnsi="Times New Roman" w:cs="Times New Roman"/>
          <w:sz w:val="28"/>
          <w:szCs w:val="28"/>
        </w:rPr>
        <w:t>says</w:t>
      </w:r>
      <w:r>
        <w:rPr>
          <w:rFonts w:ascii="Times New Roman" w:eastAsia="Times New Roman" w:hAnsi="Times New Roman" w:cs="Times New Roman"/>
          <w:sz w:val="28"/>
          <w:szCs w:val="28"/>
        </w:rPr>
        <w:t>.</w:t>
      </w:r>
    </w:p>
    <w:p w14:paraId="00000019"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Originally from Navajo Nation, now living on Dakota Territory in what is more commonly recognized as Saint Paul, Minnesota, Yazzie, 33, travels internationally, cat</w:t>
      </w:r>
      <w:r>
        <w:rPr>
          <w:rFonts w:ascii="Times New Roman" w:eastAsia="Times New Roman" w:hAnsi="Times New Roman" w:cs="Times New Roman"/>
          <w:sz w:val="28"/>
          <w:szCs w:val="28"/>
        </w:rPr>
        <w:t xml:space="preserve">ering, doing pop-up dinners and leading cooking classes, in the call </w:t>
      </w:r>
      <w:r>
        <w:rPr>
          <w:rFonts w:ascii="Times New Roman" w:eastAsia="Times New Roman" w:hAnsi="Times New Roman" w:cs="Times New Roman"/>
          <w:sz w:val="28"/>
          <w:szCs w:val="28"/>
        </w:rPr>
        <w:t>for</w:t>
      </w:r>
      <w:r>
        <w:rPr>
          <w:rFonts w:ascii="Times New Roman" w:eastAsia="Times New Roman" w:hAnsi="Times New Roman" w:cs="Times New Roman"/>
          <w:sz w:val="28"/>
          <w:szCs w:val="28"/>
        </w:rPr>
        <w:t xml:space="preserve"> Indigenous food sovereignty, using all Indigenous ingredients across the Americas, acknowledging that d</w:t>
      </w:r>
      <w:r>
        <w:rPr>
          <w:rFonts w:ascii="Times New Roman" w:eastAsia="Times New Roman" w:hAnsi="Times New Roman" w:cs="Times New Roman"/>
          <w:color w:val="000000"/>
          <w:sz w:val="28"/>
          <w:szCs w:val="28"/>
          <w:highlight w:val="white"/>
        </w:rPr>
        <w:t>epending on where in the Americas you are, the food culture is different.</w:t>
      </w:r>
    </w:p>
    <w:p w14:paraId="0000001A"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Quinoa</w:t>
      </w:r>
      <w:r>
        <w:rPr>
          <w:rFonts w:ascii="Times New Roman" w:eastAsia="Times New Roman" w:hAnsi="Times New Roman" w:cs="Times New Roman"/>
          <w:sz w:val="28"/>
          <w:szCs w:val="28"/>
        </w:rPr>
        <w:t xml:space="preserve"> and amaranth are both Indigenous foods that have become popular with the paleo diet, vegetarians and vegans, and unfortunately that colonization has created a circumstance where diversity in the food options </w:t>
      </w:r>
      <w:r>
        <w:rPr>
          <w:rFonts w:ascii="Times New Roman" w:eastAsia="Times New Roman" w:hAnsi="Times New Roman" w:cs="Times New Roman"/>
          <w:sz w:val="28"/>
          <w:szCs w:val="28"/>
        </w:rPr>
        <w:t>has</w:t>
      </w:r>
      <w:r>
        <w:rPr>
          <w:rFonts w:ascii="Times New Roman" w:eastAsia="Times New Roman" w:hAnsi="Times New Roman" w:cs="Times New Roman"/>
          <w:sz w:val="28"/>
          <w:szCs w:val="28"/>
        </w:rPr>
        <w:t xml:space="preserve"> been reduced for high-yielding crops, and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people in some growing regions don’t have access to their own food because they have to sell it.</w:t>
      </w:r>
    </w:p>
    <w:p w14:paraId="0000001B"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 of the work I-Collective does, Yazzie notes, is </w:t>
      </w:r>
      <w:r>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bring awareness </w:t>
      </w:r>
      <w:r>
        <w:rPr>
          <w:rFonts w:ascii="Times New Roman" w:eastAsia="Times New Roman" w:hAnsi="Times New Roman" w:cs="Times New Roman"/>
          <w:sz w:val="28"/>
          <w:szCs w:val="28"/>
        </w:rPr>
        <w:t>of not only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food culture, but also the problems caused by this kin</w:t>
      </w:r>
      <w:r>
        <w:rPr>
          <w:rFonts w:ascii="Times New Roman" w:eastAsia="Times New Roman" w:hAnsi="Times New Roman" w:cs="Times New Roman"/>
          <w:sz w:val="28"/>
          <w:szCs w:val="28"/>
        </w:rPr>
        <w:t>d of cultural appropriation.</w:t>
      </w:r>
    </w:p>
    <w:p w14:paraId="0000001C"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matter where you are from, your ancestors had a traditional diet. </w:t>
      </w:r>
      <w:r>
        <w:rPr>
          <w:rFonts w:ascii="Times New Roman" w:eastAsia="Times New Roman" w:hAnsi="Times New Roman" w:cs="Times New Roman"/>
          <w:sz w:val="28"/>
          <w:szCs w:val="28"/>
        </w:rPr>
        <w:t>For example, if you go back far enough, someone</w:t>
      </w:r>
      <w:r>
        <w:rPr>
          <w:rFonts w:ascii="Times New Roman" w:eastAsia="Times New Roman" w:hAnsi="Times New Roman" w:cs="Times New Roman"/>
          <w:sz w:val="28"/>
          <w:szCs w:val="28"/>
        </w:rPr>
        <w:t xml:space="preserve"> of </w:t>
      </w:r>
      <w:r>
        <w:rPr>
          <w:rFonts w:ascii="Times New Roman" w:eastAsia="Times New Roman" w:hAnsi="Times New Roman" w:cs="Times New Roman"/>
          <w:sz w:val="28"/>
          <w:szCs w:val="28"/>
        </w:rPr>
        <w:t>w</w:t>
      </w:r>
      <w:r>
        <w:rPr>
          <w:rFonts w:ascii="Times New Roman" w:eastAsia="Times New Roman" w:hAnsi="Times New Roman" w:cs="Times New Roman"/>
          <w:sz w:val="28"/>
          <w:szCs w:val="28"/>
        </w:rPr>
        <w:t>hite, Nordic descent</w:t>
      </w:r>
      <w:r>
        <w:rPr>
          <w:rFonts w:ascii="Times New Roman" w:eastAsia="Times New Roman" w:hAnsi="Times New Roman" w:cs="Times New Roman"/>
          <w:sz w:val="28"/>
          <w:szCs w:val="28"/>
        </w:rPr>
        <w:t xml:space="preserve"> is unlikely to have ancestors who regularly ate quinoa—it simply wasn’t available whe</w:t>
      </w:r>
      <w:r>
        <w:rPr>
          <w:rFonts w:ascii="Times New Roman" w:eastAsia="Times New Roman" w:hAnsi="Times New Roman" w:cs="Times New Roman"/>
          <w:sz w:val="28"/>
          <w:szCs w:val="28"/>
        </w:rPr>
        <w:t>re they lived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Your ancestors, no matter where on earth they came to the USA from, had their own traditional diet, and it was probably a healthier one than is typical of what most Americans eat today. Finding out what your ancestors ate and returning to th</w:t>
      </w:r>
      <w:r>
        <w:rPr>
          <w:rFonts w:ascii="Times New Roman" w:eastAsia="Times New Roman" w:hAnsi="Times New Roman" w:cs="Times New Roman"/>
          <w:sz w:val="28"/>
          <w:szCs w:val="28"/>
        </w:rPr>
        <w:t xml:space="preserve">at diet can help prevent the challenges currently seen in traditional communities with quinoa and amaranth—and still likely be healthy for you. There is little need to appropriate food culture for health, when you know what is healthy for you—likely, what </w:t>
      </w:r>
      <w:r>
        <w:rPr>
          <w:rFonts w:ascii="Times New Roman" w:eastAsia="Times New Roman" w:hAnsi="Times New Roman" w:cs="Times New Roman"/>
          <w:sz w:val="28"/>
          <w:szCs w:val="28"/>
        </w:rPr>
        <w:t>was healthy for your ancestors.</w:t>
      </w:r>
    </w:p>
    <w:p w14:paraId="0000001D"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There’s also the problematic romanticization around Indigenous food. Yazzie cautions against self-recognition and self-promotion, especially </w:t>
      </w:r>
      <w:r>
        <w:rPr>
          <w:rFonts w:ascii="Times New Roman" w:eastAsia="Times New Roman" w:hAnsi="Times New Roman" w:cs="Times New Roman"/>
          <w:sz w:val="28"/>
          <w:szCs w:val="28"/>
        </w:rPr>
        <w:t>when it lacks any connection</w:t>
      </w:r>
      <w:r>
        <w:rPr>
          <w:rFonts w:ascii="Times New Roman" w:eastAsia="Times New Roman" w:hAnsi="Times New Roman" w:cs="Times New Roman"/>
          <w:sz w:val="28"/>
          <w:szCs w:val="28"/>
        </w:rPr>
        <w:t xml:space="preserve"> to Indigenous ingredients or the tribal community.</w:t>
      </w:r>
    </w:p>
    <w:p w14:paraId="0000001E"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w:t>
      </w:r>
      <w:r>
        <w:rPr>
          <w:rFonts w:ascii="Times New Roman" w:eastAsia="Times New Roman" w:hAnsi="Times New Roman" w:cs="Times New Roman"/>
          <w:sz w:val="28"/>
          <w:szCs w:val="28"/>
        </w:rPr>
        <w:t>Indigenous people</w:t>
      </w:r>
      <w:r>
        <w:rPr>
          <w:rFonts w:ascii="Times New Roman" w:eastAsia="Times New Roman" w:hAnsi="Times New Roman" w:cs="Times New Roman"/>
          <w:sz w:val="28"/>
          <w:szCs w:val="28"/>
        </w:rPr>
        <w:t xml:space="preserve"> are </w:t>
      </w:r>
      <w:r>
        <w:rPr>
          <w:rFonts w:ascii="Times New Roman" w:eastAsia="Times New Roman" w:hAnsi="Times New Roman" w:cs="Times New Roman"/>
          <w:sz w:val="28"/>
          <w:szCs w:val="28"/>
        </w:rPr>
        <w:t>excluded</w:t>
      </w:r>
      <w:r>
        <w:rPr>
          <w:rFonts w:ascii="Times New Roman" w:eastAsia="Times New Roman" w:hAnsi="Times New Roman" w:cs="Times New Roman"/>
          <w:sz w:val="28"/>
          <w:szCs w:val="28"/>
        </w:rPr>
        <w:t xml:space="preserve"> from public conversations about their food, </w:t>
      </w:r>
      <w:r>
        <w:rPr>
          <w:rFonts w:ascii="Times New Roman" w:eastAsia="Times New Roman" w:hAnsi="Times New Roman" w:cs="Times New Roman"/>
          <w:sz w:val="28"/>
          <w:szCs w:val="28"/>
        </w:rPr>
        <w:t xml:space="preserve">or are otherwise unaware of what’s being taken advantage of and promoted in </w:t>
      </w:r>
      <w:r>
        <w:rPr>
          <w:rFonts w:ascii="Times New Roman" w:eastAsia="Times New Roman" w:hAnsi="Times New Roman" w:cs="Times New Roman"/>
          <w:sz w:val="28"/>
          <w:szCs w:val="28"/>
        </w:rPr>
        <w:t>certain</w:t>
      </w:r>
      <w:r>
        <w:rPr>
          <w:rFonts w:ascii="Times New Roman" w:eastAsia="Times New Roman" w:hAnsi="Times New Roman" w:cs="Times New Roman"/>
          <w:sz w:val="28"/>
          <w:szCs w:val="28"/>
        </w:rPr>
        <w:t xml:space="preserve"> circles, a chef’s or a capitalist’s or a well-intended ally’s procurement or commodification of a food quickly becomes a recipe</w:t>
      </w:r>
      <w:r>
        <w:rPr>
          <w:rFonts w:ascii="Times New Roman" w:eastAsia="Times New Roman" w:hAnsi="Times New Roman" w:cs="Times New Roman"/>
          <w:sz w:val="28"/>
          <w:szCs w:val="28"/>
        </w:rPr>
        <w:t xml:space="preserve"> for a thoughtless disaster</w:t>
      </w:r>
      <w:r>
        <w:rPr>
          <w:rFonts w:ascii="Times New Roman" w:eastAsia="Times New Roman" w:hAnsi="Times New Roman" w:cs="Times New Roman"/>
          <w:sz w:val="28"/>
          <w:szCs w:val="28"/>
        </w:rPr>
        <w:t>. Inclusivity, then, isn’t just necessary for the dish; it’s about a deeper understanding of history, culture, colonialism and more. Connection and awareness are essential ingredients.</w:t>
      </w:r>
    </w:p>
    <w:p w14:paraId="0000001F"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 representing Indigenous food,” Yazzie a</w:t>
      </w:r>
      <w:r>
        <w:rPr>
          <w:rFonts w:ascii="Times New Roman" w:eastAsia="Times New Roman" w:hAnsi="Times New Roman" w:cs="Times New Roman"/>
          <w:sz w:val="28"/>
          <w:szCs w:val="28"/>
        </w:rPr>
        <w:t>dds. “If I was doing Indian food [from India], and I have no identification with India, that’s a red flag for me, and I wouldn’t do anything like that,” he says.</w:t>
      </w:r>
    </w:p>
    <w:p w14:paraId="00000020"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Referencing restaurants in the Twin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ities that feature Indigenous </w:t>
      </w:r>
      <w:r>
        <w:rPr>
          <w:rFonts w:ascii="Times New Roman" w:eastAsia="Times New Roman" w:hAnsi="Times New Roman" w:cs="Times New Roman"/>
          <w:sz w:val="28"/>
          <w:szCs w:val="28"/>
        </w:rPr>
        <w:t>ingredients and preparation</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 “they don’t call it Indigenous food—it’s a foraged plate, hunter’s plate, wild game,” he says.</w:t>
      </w:r>
    </w:p>
    <w:p w14:paraId="00000021"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“Everyone is from a certain place and time,” notes Yazzie. “I am blessed and grateful to know my Navajo [culture]. Know your culture. Know where your family c</w:t>
      </w:r>
      <w:r>
        <w:rPr>
          <w:rFonts w:ascii="Times New Roman" w:eastAsia="Times New Roman" w:hAnsi="Times New Roman" w:cs="Times New Roman"/>
          <w:sz w:val="28"/>
          <w:szCs w:val="28"/>
        </w:rPr>
        <w:t>ame from. Know what ingredients are from there.”</w:t>
      </w:r>
    </w:p>
    <w:p w14:paraId="00000022" w14:textId="77777777" w:rsidR="00206AF9" w:rsidRDefault="006F6E6F">
      <w:pPr>
        <w:spacing w:before="200" w:after="200" w:line="276" w:lineRule="auto"/>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Consider what your ancestors ate—not just since coming to America, or since capitalism squeezed its way into America’s belly via highly processed junk food. You might find that food more suitable, and health</w:t>
      </w:r>
      <w:r>
        <w:rPr>
          <w:rFonts w:ascii="Times New Roman" w:eastAsia="Times New Roman" w:hAnsi="Times New Roman" w:cs="Times New Roman"/>
          <w:sz w:val="28"/>
          <w:szCs w:val="28"/>
        </w:rPr>
        <w:t>y, than what you find elsewhere.</w:t>
      </w:r>
    </w:p>
    <w:p w14:paraId="00000023"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all have our own language and food culture,” says Yazzie.</w:t>
      </w:r>
    </w:p>
    <w:p w14:paraId="00000024"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“if you can’t afford to purchase programs or cookbooks, go to YouTube,” adds Yazzie, who has his own channel, </w:t>
      </w:r>
      <w:hyperlink r:id="rId26">
        <w:r>
          <w:rPr>
            <w:rFonts w:ascii="Times New Roman" w:eastAsia="Times New Roman" w:hAnsi="Times New Roman" w:cs="Times New Roman"/>
            <w:color w:val="0000FF"/>
            <w:sz w:val="28"/>
            <w:szCs w:val="28"/>
            <w:u w:val="single"/>
          </w:rPr>
          <w:t>Yazzie the Chef</w:t>
        </w:r>
      </w:hyperlink>
      <w:r>
        <w:rPr>
          <w:rFonts w:ascii="Times New Roman" w:eastAsia="Times New Roman" w:hAnsi="Times New Roman" w:cs="Times New Roman"/>
          <w:sz w:val="28"/>
          <w:szCs w:val="28"/>
        </w:rPr>
        <w:t xml:space="preserve">, sharing Indigenous foods and knowledge with everyone. Chances are, the foods of your ancestors can be found there, too. And you probably don’t need to go to a fancy </w:t>
      </w:r>
      <w:r>
        <w:rPr>
          <w:rFonts w:ascii="Times New Roman" w:eastAsia="Times New Roman" w:hAnsi="Times New Roman" w:cs="Times New Roman"/>
          <w:sz w:val="28"/>
          <w:szCs w:val="28"/>
        </w:rPr>
        <w:t>restaurant to eat it.</w:t>
      </w:r>
    </w:p>
    <w:p w14:paraId="00000025" w14:textId="77777777" w:rsidR="00206AF9" w:rsidRDefault="006F6E6F">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Learn more at </w:t>
      </w:r>
      <w:hyperlink r:id="rId27">
        <w:r>
          <w:rPr>
            <w:rFonts w:ascii="Times New Roman" w:eastAsia="Times New Roman" w:hAnsi="Times New Roman" w:cs="Times New Roman"/>
            <w:i/>
            <w:color w:val="1155CC"/>
            <w:sz w:val="28"/>
            <w:szCs w:val="28"/>
            <w:u w:val="single"/>
          </w:rPr>
          <w:t>icollectiveinc.org/who-we-are</w:t>
        </w:r>
      </w:hyperlink>
      <w:r>
        <w:rPr>
          <w:rFonts w:ascii="Times New Roman" w:eastAsia="Times New Roman" w:hAnsi="Times New Roman" w:cs="Times New Roman"/>
          <w:sz w:val="28"/>
          <w:szCs w:val="28"/>
        </w:rPr>
        <w:t>.</w:t>
      </w:r>
    </w:p>
    <w:sectPr w:rsidR="00206AF9">
      <w:headerReference w:type="default" r:id="rId2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9ADE" w14:textId="77777777" w:rsidR="006F6E6F" w:rsidRDefault="006F6E6F">
      <w:r>
        <w:separator/>
      </w:r>
    </w:p>
  </w:endnote>
  <w:endnote w:type="continuationSeparator" w:id="0">
    <w:p w14:paraId="63096876" w14:textId="77777777" w:rsidR="006F6E6F" w:rsidRDefault="006F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501C" w14:textId="77777777" w:rsidR="006F6E6F" w:rsidRDefault="006F6E6F">
      <w:r>
        <w:separator/>
      </w:r>
    </w:p>
  </w:footnote>
  <w:footnote w:type="continuationSeparator" w:id="0">
    <w:p w14:paraId="5469CAFF" w14:textId="77777777" w:rsidR="006F6E6F" w:rsidRDefault="006F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206AF9" w:rsidRDefault="00206A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F9"/>
    <w:rsid w:val="00031122"/>
    <w:rsid w:val="00206AF9"/>
    <w:rsid w:val="006F6E6F"/>
    <w:rsid w:val="00B468D2"/>
    <w:rsid w:val="00C27A4D"/>
    <w:rsid w:val="00C6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ACAC0E6-6E61-964E-84A8-97C62277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7C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7C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inyurl.com/uey222r" TargetMode="External"/><Relationship Id="rId13" Type="http://schemas.openxmlformats.org/officeDocument/2006/relationships/hyperlink" Target="https://time.com/4577082/thanksgiving-holiday-history-origins/" TargetMode="External"/><Relationship Id="rId18" Type="http://schemas.openxmlformats.org/officeDocument/2006/relationships/hyperlink" Target="https://sioux-chef.com/" TargetMode="External"/><Relationship Id="rId26" Type="http://schemas.openxmlformats.org/officeDocument/2006/relationships/hyperlink" Target="https://www.youtube.com/channel/UCf9-pSMv_wN7H8QRLDeJmSA" TargetMode="External"/><Relationship Id="rId3" Type="http://schemas.openxmlformats.org/officeDocument/2006/relationships/webSettings" Target="webSettings.xml"/><Relationship Id="rId21" Type="http://schemas.openxmlformats.org/officeDocument/2006/relationships/hyperlink" Target="https://en.wikipedia.org/wiki/Taco" TargetMode="External"/><Relationship Id="rId7" Type="http://schemas.openxmlformats.org/officeDocument/2006/relationships/hyperlink" Target="https://independentmediainstitute.org/local-peace-economy/" TargetMode="External"/><Relationship Id="rId12" Type="http://schemas.openxmlformats.org/officeDocument/2006/relationships/hyperlink" Target="https://time.com/4577082/thanksgiving-holiday-history-origins/" TargetMode="External"/><Relationship Id="rId17" Type="http://schemas.openxmlformats.org/officeDocument/2006/relationships/hyperlink" Target="https://tinyurl.com/uhkhr6p" TargetMode="External"/><Relationship Id="rId25" Type="http://schemas.openxmlformats.org/officeDocument/2006/relationships/hyperlink" Target="https://www.laprogressive.com/dawnland/" TargetMode="External"/><Relationship Id="rId2" Type="http://schemas.openxmlformats.org/officeDocument/2006/relationships/settings" Target="settings.xml"/><Relationship Id="rId16" Type="http://schemas.openxmlformats.org/officeDocument/2006/relationships/hyperlink" Target="https://www.bonappetit.com/story/indigenous-food-canada" TargetMode="External"/><Relationship Id="rId20" Type="http://schemas.openxmlformats.org/officeDocument/2006/relationships/hyperlink" Target="https://najanewsroom.com/2019/11/25/naja-calls-for-second-apology-and-audit-of-new-york-times-sto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dependentmediainstitute.org/local-peace-economy/" TargetMode="External"/><Relationship Id="rId11" Type="http://schemas.openxmlformats.org/officeDocument/2006/relationships/hyperlink" Target="https://time.com/4577082/thanksgiving-holiday-history-origins/" TargetMode="External"/><Relationship Id="rId24" Type="http://schemas.openxmlformats.org/officeDocument/2006/relationships/hyperlink" Target="https://www.smithsonianmag.com/arts-culture/frybread-79191/" TargetMode="External"/><Relationship Id="rId5" Type="http://schemas.openxmlformats.org/officeDocument/2006/relationships/endnotes" Target="endnotes.xml"/><Relationship Id="rId15" Type="http://schemas.openxmlformats.org/officeDocument/2006/relationships/hyperlink" Target="https://www.bonappetit.com/story/indigenous-chefs-thanksgiving" TargetMode="External"/><Relationship Id="rId23" Type="http://schemas.openxmlformats.org/officeDocument/2006/relationships/hyperlink" Target="https://www.pbs.org/food/recipes/fry-bread/" TargetMode="External"/><Relationship Id="rId28" Type="http://schemas.openxmlformats.org/officeDocument/2006/relationships/header" Target="header1.xml"/><Relationship Id="rId10" Type="http://schemas.openxmlformats.org/officeDocument/2006/relationships/hyperlink" Target="https://time.com/4577082/thanksgiving-holiday-history-origins/" TargetMode="External"/><Relationship Id="rId19" Type="http://schemas.openxmlformats.org/officeDocument/2006/relationships/hyperlink" Target="https://www.nytimes.com/2019/11/04/dining/native-american-recipes-sioux-chef.html" TargetMode="External"/><Relationship Id="rId4" Type="http://schemas.openxmlformats.org/officeDocument/2006/relationships/footnotes" Target="footnotes.xml"/><Relationship Id="rId9" Type="http://schemas.openxmlformats.org/officeDocument/2006/relationships/hyperlink" Target="https://time.com/4577082/thanksgiving-holiday-history-origins/" TargetMode="External"/><Relationship Id="rId14" Type="http://schemas.openxmlformats.org/officeDocument/2006/relationships/hyperlink" Target="https://www.icollectiveinc.org/" TargetMode="External"/><Relationship Id="rId22" Type="http://schemas.openxmlformats.org/officeDocument/2006/relationships/hyperlink" Target="https://www.marthastewart.com/1160020/fry-bread" TargetMode="External"/><Relationship Id="rId27" Type="http://schemas.openxmlformats.org/officeDocument/2006/relationships/hyperlink" Target="https://www.icollectiveinc.org/who-we-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8</cp:revision>
  <dcterms:created xsi:type="dcterms:W3CDTF">2020-01-17T15:24:00Z</dcterms:created>
  <dcterms:modified xsi:type="dcterms:W3CDTF">2020-01-17T15:25:00Z</dcterms:modified>
</cp:coreProperties>
</file>