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B7245" w:rsidRDefault="00E319F4">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How Books Can </w:t>
      </w:r>
      <w:proofErr w:type="gramStart"/>
      <w:r>
        <w:rPr>
          <w:rFonts w:ascii="Times New Roman" w:eastAsia="Times New Roman" w:hAnsi="Times New Roman" w:cs="Times New Roman"/>
          <w:sz w:val="28"/>
          <w:szCs w:val="28"/>
        </w:rPr>
        <w:t>Be Used</w:t>
      </w:r>
      <w:proofErr w:type="gramEnd"/>
      <w:r>
        <w:rPr>
          <w:rFonts w:ascii="Times New Roman" w:eastAsia="Times New Roman" w:hAnsi="Times New Roman" w:cs="Times New Roman"/>
          <w:sz w:val="28"/>
          <w:szCs w:val="28"/>
        </w:rPr>
        <w:t xml:space="preserve"> to Build Up America or to Divide It</w:t>
      </w:r>
    </w:p>
    <w:p w14:paraId="00000002" w14:textId="77777777" w:rsidR="005B7245" w:rsidRDefault="00E319F4">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By Tom Conway</w:t>
      </w:r>
    </w:p>
    <w:p w14:paraId="00000003" w14:textId="77777777" w:rsidR="005B7245" w:rsidRDefault="00E319F4">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Author Bio:</w:t>
      </w:r>
      <w:r>
        <w:rPr>
          <w:rFonts w:ascii="Times New Roman" w:eastAsia="Times New Roman" w:hAnsi="Times New Roman" w:cs="Times New Roman"/>
          <w:sz w:val="28"/>
          <w:szCs w:val="28"/>
        </w:rPr>
        <w:t xml:space="preserve"> Tom Conway is the international president of the </w:t>
      </w:r>
      <w:hyperlink r:id="rId4">
        <w:r>
          <w:rPr>
            <w:rFonts w:ascii="Times New Roman" w:eastAsia="Times New Roman" w:hAnsi="Times New Roman" w:cs="Times New Roman"/>
            <w:color w:val="1155CC"/>
            <w:sz w:val="28"/>
            <w:szCs w:val="28"/>
            <w:u w:val="single"/>
          </w:rPr>
          <w:t>United Steelworkers Union (USW)</w:t>
        </w:r>
      </w:hyperlink>
      <w:r>
        <w:rPr>
          <w:rFonts w:ascii="Times New Roman" w:eastAsia="Times New Roman" w:hAnsi="Times New Roman" w:cs="Times New Roman"/>
          <w:sz w:val="28"/>
          <w:szCs w:val="28"/>
        </w:rPr>
        <w:t>.</w:t>
      </w:r>
    </w:p>
    <w:p w14:paraId="00000004" w14:textId="77777777" w:rsidR="005B7245" w:rsidRDefault="00E319F4">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Source:</w:t>
      </w:r>
      <w:r>
        <w:rPr>
          <w:rFonts w:ascii="Times New Roman" w:eastAsia="Times New Roman" w:hAnsi="Times New Roman" w:cs="Times New Roman"/>
          <w:sz w:val="28"/>
          <w:szCs w:val="28"/>
        </w:rPr>
        <w:t xml:space="preserve"> Independent Media Institute</w:t>
      </w:r>
    </w:p>
    <w:p w14:paraId="00000005" w14:textId="77777777" w:rsidR="005B7245" w:rsidRDefault="00E319F4">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Credit Line:</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highlight w:val="white"/>
        </w:rPr>
        <w:t xml:space="preserve">This article was produced by the </w:t>
      </w:r>
      <w:hyperlink r:id="rId5">
        <w:r>
          <w:rPr>
            <w:rFonts w:ascii="Times New Roman" w:eastAsia="Times New Roman" w:hAnsi="Times New Roman" w:cs="Times New Roman"/>
            <w:i/>
            <w:color w:val="1155CC"/>
            <w:sz w:val="28"/>
            <w:szCs w:val="28"/>
            <w:highlight w:val="white"/>
            <w:u w:val="single"/>
          </w:rPr>
          <w:t>Independent Media Institute</w:t>
        </w:r>
      </w:hyperlink>
      <w:r>
        <w:rPr>
          <w:rFonts w:ascii="Times New Roman" w:eastAsia="Times New Roman" w:hAnsi="Times New Roman" w:cs="Times New Roman"/>
          <w:i/>
          <w:sz w:val="28"/>
          <w:szCs w:val="28"/>
          <w:highlight w:val="white"/>
        </w:rPr>
        <w:t>.</w:t>
      </w:r>
    </w:p>
    <w:p w14:paraId="00000006" w14:textId="77777777" w:rsidR="005B7245" w:rsidRDefault="00E319F4">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Politics, S</w:t>
      </w:r>
      <w:r>
        <w:rPr>
          <w:rFonts w:ascii="Times New Roman" w:eastAsia="Times New Roman" w:hAnsi="Times New Roman" w:cs="Times New Roman"/>
          <w:sz w:val="28"/>
          <w:szCs w:val="28"/>
          <w:highlight w:val="white"/>
        </w:rPr>
        <w:t>ocial Justice, Law, Labor, Education, Teachers, Activism, GOP/Right Wing, Gender, News, Prison Reform, Voting Rights, Identity Politics, Opinion, North America/United States of America, Time-Sensitive</w:t>
      </w:r>
    </w:p>
    <w:p w14:paraId="00000007" w14:textId="77777777" w:rsidR="005B7245" w:rsidRDefault="005B7245">
      <w:pPr>
        <w:widowControl w:val="0"/>
        <w:spacing w:before="200" w:after="200"/>
        <w:rPr>
          <w:rFonts w:ascii="Times New Roman" w:eastAsia="Times New Roman" w:hAnsi="Times New Roman" w:cs="Times New Roman"/>
          <w:b/>
          <w:sz w:val="28"/>
          <w:szCs w:val="28"/>
          <w:highlight w:val="white"/>
        </w:rPr>
      </w:pPr>
    </w:p>
    <w:p w14:paraId="00000008" w14:textId="77777777" w:rsidR="005B7245" w:rsidRDefault="00E319F4">
      <w:pPr>
        <w:widowControl w:val="0"/>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Body:]</w:t>
      </w:r>
    </w:p>
    <w:p w14:paraId="00000009" w14:textId="77777777" w:rsidR="005B7245" w:rsidRDefault="00E319F4">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Families from miles around lined up outside the United Steelworkers (USW) hall in Tonawanda, New York, a few years ago, eager for a share of the 30,000 books, from biographies to sci-fi thrillers, that Tom </w:t>
      </w:r>
      <w:proofErr w:type="spellStart"/>
      <w:r>
        <w:rPr>
          <w:rFonts w:ascii="Times New Roman" w:eastAsia="Times New Roman" w:hAnsi="Times New Roman" w:cs="Times New Roman"/>
          <w:sz w:val="28"/>
          <w:szCs w:val="28"/>
        </w:rPr>
        <w:t>O’Shei</w:t>
      </w:r>
      <w:proofErr w:type="spellEnd"/>
      <w:r>
        <w:rPr>
          <w:rFonts w:ascii="Times New Roman" w:eastAsia="Times New Roman" w:hAnsi="Times New Roman" w:cs="Times New Roman"/>
          <w:sz w:val="28"/>
          <w:szCs w:val="28"/>
        </w:rPr>
        <w:t xml:space="preserve"> and other union members handed out for free</w:t>
      </w:r>
      <w:r>
        <w:rPr>
          <w:rFonts w:ascii="Times New Roman" w:eastAsia="Times New Roman" w:hAnsi="Times New Roman" w:cs="Times New Roman"/>
          <w:sz w:val="28"/>
          <w:szCs w:val="28"/>
        </w:rPr>
        <w:t>.</w:t>
      </w:r>
    </w:p>
    <w:p w14:paraId="0000000A" w14:textId="77777777" w:rsidR="005B7245" w:rsidRDefault="00E319F4">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hugely popular giveaway was a logical undertaking for a civic-minded union that recognized a local need and understood that sharing knowledge would help build a stronger community from the grassroots up.</w:t>
      </w:r>
    </w:p>
    <w:p w14:paraId="0000000B" w14:textId="77777777" w:rsidR="005B7245" w:rsidRDefault="00E319F4">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 while union members like </w:t>
      </w:r>
      <w:proofErr w:type="spellStart"/>
      <w:r>
        <w:rPr>
          <w:rFonts w:ascii="Times New Roman" w:eastAsia="Times New Roman" w:hAnsi="Times New Roman" w:cs="Times New Roman"/>
          <w:sz w:val="28"/>
          <w:szCs w:val="28"/>
        </w:rPr>
        <w:t>O’Shei</w:t>
      </w:r>
      <w:proofErr w:type="spellEnd"/>
      <w:r>
        <w:rPr>
          <w:rFonts w:ascii="Times New Roman" w:eastAsia="Times New Roman" w:hAnsi="Times New Roman" w:cs="Times New Roman"/>
          <w:sz w:val="28"/>
          <w:szCs w:val="28"/>
        </w:rPr>
        <w:t xml:space="preserve"> continue t</w:t>
      </w:r>
      <w:r>
        <w:rPr>
          <w:rFonts w:ascii="Times New Roman" w:eastAsia="Times New Roman" w:hAnsi="Times New Roman" w:cs="Times New Roman"/>
          <w:sz w:val="28"/>
          <w:szCs w:val="28"/>
        </w:rPr>
        <w:t xml:space="preserve">o harness the power of the written word to unify and bolster their hometowns, Florida Governor Ron DeSantis opted to weaponize books </w:t>
      </w:r>
      <w:proofErr w:type="gramStart"/>
      <w:r>
        <w:rPr>
          <w:rFonts w:ascii="Times New Roman" w:eastAsia="Times New Roman" w:hAnsi="Times New Roman" w:cs="Times New Roman"/>
          <w:sz w:val="28"/>
          <w:szCs w:val="28"/>
        </w:rPr>
        <w:t>in an attempt to</w:t>
      </w:r>
      <w:proofErr w:type="gramEnd"/>
      <w:r>
        <w:rPr>
          <w:rFonts w:ascii="Times New Roman" w:eastAsia="Times New Roman" w:hAnsi="Times New Roman" w:cs="Times New Roman"/>
          <w:sz w:val="28"/>
          <w:szCs w:val="28"/>
        </w:rPr>
        <w:t xml:space="preserve"> divide and dominate.</w:t>
      </w:r>
    </w:p>
    <w:p w14:paraId="0000000C" w14:textId="77777777" w:rsidR="005B7245" w:rsidRDefault="00E319F4">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Under the right-wing Republican’s censorship, classroom libraries remain off limits t</w:t>
      </w:r>
      <w:r>
        <w:rPr>
          <w:rFonts w:ascii="Times New Roman" w:eastAsia="Times New Roman" w:hAnsi="Times New Roman" w:cs="Times New Roman"/>
          <w:sz w:val="28"/>
          <w:szCs w:val="28"/>
        </w:rPr>
        <w:t xml:space="preserve">o students until </w:t>
      </w:r>
      <w:hyperlink r:id="rId6">
        <w:r>
          <w:rPr>
            <w:rFonts w:ascii="Times New Roman" w:eastAsia="Times New Roman" w:hAnsi="Times New Roman" w:cs="Times New Roman"/>
            <w:color w:val="1155CC"/>
            <w:sz w:val="28"/>
            <w:szCs w:val="28"/>
            <w:u w:val="single"/>
          </w:rPr>
          <w:t>state-trained watchdogs vet the books</w:t>
        </w:r>
      </w:hyperlink>
      <w:r>
        <w:rPr>
          <w:rFonts w:ascii="Times New Roman" w:eastAsia="Times New Roman" w:hAnsi="Times New Roman" w:cs="Times New Roman"/>
          <w:sz w:val="28"/>
          <w:szCs w:val="28"/>
        </w:rPr>
        <w:t xml:space="preserve"> to ensure they conform to DeSantis’s </w:t>
      </w:r>
      <w:hyperlink r:id="rId7">
        <w:r>
          <w:rPr>
            <w:rFonts w:ascii="Times New Roman" w:eastAsia="Times New Roman" w:hAnsi="Times New Roman" w:cs="Times New Roman"/>
            <w:color w:val="1155CC"/>
            <w:sz w:val="28"/>
            <w:szCs w:val="28"/>
            <w:u w:val="single"/>
          </w:rPr>
          <w:t>politics of hate</w:t>
        </w:r>
      </w:hyperlink>
      <w:r>
        <w:rPr>
          <w:rFonts w:ascii="Times New Roman" w:eastAsia="Times New Roman" w:hAnsi="Times New Roman" w:cs="Times New Roman"/>
          <w:sz w:val="28"/>
          <w:szCs w:val="28"/>
        </w:rPr>
        <w:t>.</w:t>
      </w:r>
    </w:p>
    <w:p w14:paraId="0000000D" w14:textId="77777777" w:rsidR="005B7245" w:rsidRDefault="00E319F4">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Local school boards across Florida ostensibly h</w:t>
      </w:r>
      <w:r>
        <w:rPr>
          <w:rFonts w:ascii="Times New Roman" w:eastAsia="Times New Roman" w:hAnsi="Times New Roman" w:cs="Times New Roman"/>
          <w:sz w:val="28"/>
          <w:szCs w:val="28"/>
        </w:rPr>
        <w:t xml:space="preserve">ave the final word on approving or banning instructional materials, but they know that taking a responsible and inclusive approach means incurring the </w:t>
      </w:r>
      <w:hyperlink r:id="rId8">
        <w:r>
          <w:rPr>
            <w:rFonts w:ascii="Times New Roman" w:eastAsia="Times New Roman" w:hAnsi="Times New Roman" w:cs="Times New Roman"/>
            <w:color w:val="1155CC"/>
            <w:sz w:val="28"/>
            <w:szCs w:val="28"/>
            <w:u w:val="single"/>
          </w:rPr>
          <w:t>vindictive</w:t>
        </w:r>
      </w:hyperlink>
      <w:r>
        <w:rPr>
          <w:rFonts w:ascii="Times New Roman" w:eastAsia="Times New Roman" w:hAnsi="Times New Roman" w:cs="Times New Roman"/>
          <w:sz w:val="28"/>
          <w:szCs w:val="28"/>
        </w:rPr>
        <w:t xml:space="preserve"> DeSantis’s wrath.</w:t>
      </w:r>
    </w:p>
    <w:p w14:paraId="0000000E" w14:textId="77777777" w:rsidR="005B7245" w:rsidRDefault="00E319F4">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Adding insult to injury, teachers face criminal prosecution, thousands of dollars in fines, and </w:t>
      </w:r>
      <w:hyperlink r:id="rId9">
        <w:r>
          <w:rPr>
            <w:rFonts w:ascii="Times New Roman" w:eastAsia="Times New Roman" w:hAnsi="Times New Roman" w:cs="Times New Roman"/>
            <w:color w:val="1155CC"/>
            <w:sz w:val="28"/>
            <w:szCs w:val="28"/>
            <w:u w:val="single"/>
          </w:rPr>
          <w:t>five years in prison</w:t>
        </w:r>
      </w:hyperlink>
      <w:r>
        <w:rPr>
          <w:rFonts w:ascii="Times New Roman" w:eastAsia="Times New Roman" w:hAnsi="Times New Roman" w:cs="Times New Roman"/>
          <w:sz w:val="28"/>
          <w:szCs w:val="28"/>
        </w:rPr>
        <w:t xml:space="preserve"> for giving children access to </w:t>
      </w:r>
      <w:hyperlink r:id="rId10">
        <w:r>
          <w:rPr>
            <w:rFonts w:ascii="Times New Roman" w:eastAsia="Times New Roman" w:hAnsi="Times New Roman" w:cs="Times New Roman"/>
            <w:color w:val="1155CC"/>
            <w:sz w:val="28"/>
            <w:szCs w:val="28"/>
            <w:u w:val="single"/>
          </w:rPr>
          <w:t>unapproved titles</w:t>
        </w:r>
      </w:hyperlink>
      <w:r>
        <w:rPr>
          <w:rFonts w:ascii="Times New Roman" w:eastAsia="Times New Roman" w:hAnsi="Times New Roman" w:cs="Times New Roman"/>
          <w:sz w:val="28"/>
          <w:szCs w:val="28"/>
        </w:rPr>
        <w:t xml:space="preserve">. A conviction under this </w:t>
      </w:r>
      <w:hyperlink r:id="rId11">
        <w:r>
          <w:rPr>
            <w:rFonts w:ascii="Times New Roman" w:eastAsia="Times New Roman" w:hAnsi="Times New Roman" w:cs="Times New Roman"/>
            <w:color w:val="1155CC"/>
            <w:sz w:val="28"/>
            <w:szCs w:val="28"/>
            <w:u w:val="single"/>
          </w:rPr>
          <w:t>draconian policy</w:t>
        </w:r>
      </w:hyperlink>
      <w:r>
        <w:rPr>
          <w:rFonts w:ascii="Times New Roman" w:eastAsia="Times New Roman" w:hAnsi="Times New Roman" w:cs="Times New Roman"/>
          <w:sz w:val="28"/>
          <w:szCs w:val="28"/>
        </w:rPr>
        <w:t xml:space="preserve"> also threatens a teacher’s </w:t>
      </w:r>
      <w:hyperlink r:id="rId12">
        <w:r>
          <w:rPr>
            <w:rFonts w:ascii="Times New Roman" w:eastAsia="Times New Roman" w:hAnsi="Times New Roman" w:cs="Times New Roman"/>
            <w:color w:val="1155CC"/>
            <w:sz w:val="28"/>
            <w:szCs w:val="28"/>
            <w:u w:val="single"/>
          </w:rPr>
          <w:t>career</w:t>
        </w:r>
      </w:hyperlink>
      <w:r>
        <w:rPr>
          <w:rFonts w:ascii="Times New Roman" w:eastAsia="Times New Roman" w:hAnsi="Times New Roman" w:cs="Times New Roman"/>
          <w:sz w:val="28"/>
          <w:szCs w:val="28"/>
        </w:rPr>
        <w:t xml:space="preserve"> and </w:t>
      </w:r>
      <w:hyperlink r:id="rId13">
        <w:r>
          <w:rPr>
            <w:rFonts w:ascii="Times New Roman" w:eastAsia="Times New Roman" w:hAnsi="Times New Roman" w:cs="Times New Roman"/>
            <w:color w:val="1155CC"/>
            <w:sz w:val="28"/>
            <w:szCs w:val="28"/>
            <w:u w:val="single"/>
          </w:rPr>
          <w:t>voting rights</w:t>
        </w:r>
      </w:hyperlink>
      <w:r>
        <w:rPr>
          <w:rFonts w:ascii="Times New Roman" w:eastAsia="Times New Roman" w:hAnsi="Times New Roman" w:cs="Times New Roman"/>
          <w:sz w:val="28"/>
          <w:szCs w:val="28"/>
        </w:rPr>
        <w:t>.</w:t>
      </w:r>
    </w:p>
    <w:p w14:paraId="0000000F" w14:textId="77777777" w:rsidR="005B7245" w:rsidRDefault="00E319F4">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 me, it’s almost like trying to exercise mind control,” </w:t>
      </w:r>
      <w:proofErr w:type="spellStart"/>
      <w:r>
        <w:rPr>
          <w:rFonts w:ascii="Times New Roman" w:eastAsia="Times New Roman" w:hAnsi="Times New Roman" w:cs="Times New Roman"/>
          <w:sz w:val="28"/>
          <w:szCs w:val="28"/>
        </w:rPr>
        <w:t>O’Shei</w:t>
      </w:r>
      <w:proofErr w:type="spellEnd"/>
      <w:r>
        <w:rPr>
          <w:rFonts w:ascii="Times New Roman" w:eastAsia="Times New Roman" w:hAnsi="Times New Roman" w:cs="Times New Roman"/>
          <w:sz w:val="28"/>
          <w:szCs w:val="28"/>
        </w:rPr>
        <w:t>, president of Local 135L, said of DeSantis’s efforts to police libraries and indoctrinate students. “Anybody who wants to ban books doesn’t have your best interest a</w:t>
      </w:r>
      <w:r>
        <w:rPr>
          <w:rFonts w:ascii="Times New Roman" w:eastAsia="Times New Roman" w:hAnsi="Times New Roman" w:cs="Times New Roman"/>
          <w:sz w:val="28"/>
          <w:szCs w:val="28"/>
        </w:rPr>
        <w:t>t heart.”</w:t>
      </w:r>
    </w:p>
    <w:p w14:paraId="00000010" w14:textId="77777777" w:rsidR="005B7245" w:rsidRDefault="00E319F4">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“When I see something like that, I would encourage kids to go to the community library and find out what they don’t want you to read,” said </w:t>
      </w:r>
      <w:proofErr w:type="spellStart"/>
      <w:r>
        <w:rPr>
          <w:rFonts w:ascii="Times New Roman" w:eastAsia="Times New Roman" w:hAnsi="Times New Roman" w:cs="Times New Roman"/>
          <w:sz w:val="28"/>
          <w:szCs w:val="28"/>
        </w:rPr>
        <w:t>O’Shei</w:t>
      </w:r>
      <w:proofErr w:type="spellEnd"/>
      <w:r>
        <w:rPr>
          <w:rFonts w:ascii="Times New Roman" w:eastAsia="Times New Roman" w:hAnsi="Times New Roman" w:cs="Times New Roman"/>
          <w:sz w:val="28"/>
          <w:szCs w:val="28"/>
        </w:rPr>
        <w:t>.</w:t>
      </w:r>
    </w:p>
    <w:p w14:paraId="00000011" w14:textId="77777777" w:rsidR="005B7245" w:rsidRDefault="00E319F4">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Local 135L, which represents hundreds of workers at the Sumitomo plant in Tonawanda, considers com</w:t>
      </w:r>
      <w:r>
        <w:rPr>
          <w:rFonts w:ascii="Times New Roman" w:eastAsia="Times New Roman" w:hAnsi="Times New Roman" w:cs="Times New Roman"/>
          <w:sz w:val="28"/>
          <w:szCs w:val="28"/>
        </w:rPr>
        <w:t>munity building an essential part of USW membership.</w:t>
      </w:r>
    </w:p>
    <w:p w14:paraId="00000012" w14:textId="77777777" w:rsidR="005B7245" w:rsidRDefault="00E319F4">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 have to be good members of the community because we’re lucky enough to have a good living because of the union,” </w:t>
      </w:r>
      <w:proofErr w:type="spellStart"/>
      <w:r>
        <w:rPr>
          <w:rFonts w:ascii="Times New Roman" w:eastAsia="Times New Roman" w:hAnsi="Times New Roman" w:cs="Times New Roman"/>
          <w:sz w:val="28"/>
          <w:szCs w:val="28"/>
        </w:rPr>
        <w:t>O’Shei</w:t>
      </w:r>
      <w:proofErr w:type="spellEnd"/>
      <w:r>
        <w:rPr>
          <w:rFonts w:ascii="Times New Roman" w:eastAsia="Times New Roman" w:hAnsi="Times New Roman" w:cs="Times New Roman"/>
          <w:sz w:val="28"/>
          <w:szCs w:val="28"/>
        </w:rPr>
        <w:t xml:space="preserve"> tells new workers at the tire plant. “We want to make the community around us a</w:t>
      </w:r>
      <w:r>
        <w:rPr>
          <w:rFonts w:ascii="Times New Roman" w:eastAsia="Times New Roman" w:hAnsi="Times New Roman" w:cs="Times New Roman"/>
          <w:sz w:val="28"/>
          <w:szCs w:val="28"/>
        </w:rPr>
        <w:t xml:space="preserve"> better place to live, too.”</w:t>
      </w:r>
    </w:p>
    <w:p w14:paraId="00000013" w14:textId="77777777" w:rsidR="005B7245" w:rsidRDefault="00E319F4">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Although neighbors welcomed the </w:t>
      </w:r>
      <w:hyperlink r:id="rId14">
        <w:r>
          <w:rPr>
            <w:rFonts w:ascii="Times New Roman" w:eastAsia="Times New Roman" w:hAnsi="Times New Roman" w:cs="Times New Roman"/>
            <w:color w:val="1155CC"/>
            <w:sz w:val="28"/>
            <w:szCs w:val="28"/>
            <w:u w:val="single"/>
          </w:rPr>
          <w:t>diapers, coats, toys, food, and other items</w:t>
        </w:r>
      </w:hyperlink>
      <w:r>
        <w:rPr>
          <w:rFonts w:ascii="Times New Roman" w:eastAsia="Times New Roman" w:hAnsi="Times New Roman" w:cs="Times New Roman"/>
          <w:sz w:val="28"/>
          <w:szCs w:val="28"/>
        </w:rPr>
        <w:t xml:space="preserve"> the union distributed over the years, the book giveaway—open to all families—proved a runaway hit.</w:t>
      </w:r>
    </w:p>
    <w:p w14:paraId="00000014" w14:textId="77777777" w:rsidR="005B7245" w:rsidRDefault="00E319F4">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Children and parents hungrily pored over the volumes that Local 135L, the International Brotherhood of Teamsters, and the Kenmore Teachers </w:t>
      </w:r>
      <w:r>
        <w:rPr>
          <w:rFonts w:ascii="Times New Roman" w:eastAsia="Times New Roman" w:hAnsi="Times New Roman" w:cs="Times New Roman"/>
          <w:sz w:val="28"/>
          <w:szCs w:val="28"/>
        </w:rPr>
        <w:t>Association teamed up to distribute first at the union hall and then at a local market and to schools and nonprofits.</w:t>
      </w:r>
    </w:p>
    <w:p w14:paraId="00000015" w14:textId="77777777" w:rsidR="005B7245" w:rsidRDefault="00E319F4">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While DeSantis intends to control what students read, the union members aimed to present families with as many topics, voices, and choices</w:t>
      </w:r>
      <w:r>
        <w:rPr>
          <w:rFonts w:ascii="Times New Roman" w:eastAsia="Times New Roman" w:hAnsi="Times New Roman" w:cs="Times New Roman"/>
          <w:sz w:val="28"/>
          <w:szCs w:val="28"/>
        </w:rPr>
        <w:t xml:space="preserve"> as possible.</w:t>
      </w:r>
    </w:p>
    <w:p w14:paraId="00000016" w14:textId="77777777" w:rsidR="005B7245" w:rsidRDefault="00E319F4">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 indoctrination here,” </w:t>
      </w:r>
      <w:proofErr w:type="spellStart"/>
      <w:r>
        <w:rPr>
          <w:rFonts w:ascii="Times New Roman" w:eastAsia="Times New Roman" w:hAnsi="Times New Roman" w:cs="Times New Roman"/>
          <w:sz w:val="28"/>
          <w:szCs w:val="28"/>
        </w:rPr>
        <w:t>O’Shei</w:t>
      </w:r>
      <w:proofErr w:type="spellEnd"/>
      <w:r>
        <w:rPr>
          <w:rFonts w:ascii="Times New Roman" w:eastAsia="Times New Roman" w:hAnsi="Times New Roman" w:cs="Times New Roman"/>
          <w:sz w:val="28"/>
          <w:szCs w:val="28"/>
        </w:rPr>
        <w:t xml:space="preserve"> said of the event, which included biographies on figures as diverse as abolitionist Harriet Tubman, labor leader Cesar Chavez, and former President John Adams.</w:t>
      </w:r>
    </w:p>
    <w:p w14:paraId="00000017" w14:textId="77777777" w:rsidR="005B7245" w:rsidRDefault="00E319F4">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assault on classroom libraries represents one</w:t>
      </w:r>
      <w:r>
        <w:rPr>
          <w:rFonts w:ascii="Times New Roman" w:eastAsia="Times New Roman" w:hAnsi="Times New Roman" w:cs="Times New Roman"/>
          <w:sz w:val="28"/>
          <w:szCs w:val="28"/>
        </w:rPr>
        <w:t xml:space="preserve"> front in DeSantis’s scorched-earth campaign to divide communities and marginalize certain Americans.</w:t>
      </w:r>
    </w:p>
    <w:p w14:paraId="00000018" w14:textId="77777777" w:rsidR="005B7245" w:rsidRDefault="00E319F4">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He also </w:t>
      </w:r>
      <w:hyperlink r:id="rId15">
        <w:r>
          <w:rPr>
            <w:rFonts w:ascii="Times New Roman" w:eastAsia="Times New Roman" w:hAnsi="Times New Roman" w:cs="Times New Roman"/>
            <w:color w:val="1155CC"/>
            <w:sz w:val="28"/>
            <w:szCs w:val="28"/>
            <w:u w:val="single"/>
          </w:rPr>
          <w:t>attacked</w:t>
        </w:r>
      </w:hyperlink>
      <w:r>
        <w:rPr>
          <w:rFonts w:ascii="Times New Roman" w:eastAsia="Times New Roman" w:hAnsi="Times New Roman" w:cs="Times New Roman"/>
          <w:sz w:val="28"/>
          <w:szCs w:val="28"/>
        </w:rPr>
        <w:t xml:space="preserve"> the College Board’s new Advanced Placement course on African American studies, </w:t>
      </w:r>
      <w:hyperlink r:id="rId16">
        <w:r>
          <w:rPr>
            <w:rFonts w:ascii="Times New Roman" w:eastAsia="Times New Roman" w:hAnsi="Times New Roman" w:cs="Times New Roman"/>
            <w:color w:val="1155CC"/>
            <w:sz w:val="28"/>
            <w:szCs w:val="28"/>
            <w:u w:val="single"/>
          </w:rPr>
          <w:t>banned dozens of math textbooks</w:t>
        </w:r>
      </w:hyperlink>
      <w:r>
        <w:rPr>
          <w:rFonts w:ascii="Times New Roman" w:eastAsia="Times New Roman" w:hAnsi="Times New Roman" w:cs="Times New Roman"/>
          <w:sz w:val="28"/>
          <w:szCs w:val="28"/>
        </w:rPr>
        <w:t xml:space="preserve"> because of references to discrimination and other racial issues, </w:t>
      </w:r>
      <w:hyperlink r:id="rId17">
        <w:r>
          <w:rPr>
            <w:rFonts w:ascii="Times New Roman" w:eastAsia="Times New Roman" w:hAnsi="Times New Roman" w:cs="Times New Roman"/>
            <w:color w:val="1155CC"/>
            <w:sz w:val="28"/>
            <w:szCs w:val="28"/>
            <w:u w:val="single"/>
          </w:rPr>
          <w:t>rolled out plans to scrap diversity, equity, and inclusion programs</w:t>
        </w:r>
      </w:hyperlink>
      <w:r>
        <w:rPr>
          <w:rFonts w:ascii="Times New Roman" w:eastAsia="Times New Roman" w:hAnsi="Times New Roman" w:cs="Times New Roman"/>
          <w:sz w:val="28"/>
          <w:szCs w:val="28"/>
        </w:rPr>
        <w:t xml:space="preserve"> at state colleges, and </w:t>
      </w:r>
      <w:hyperlink r:id="rId18">
        <w:r>
          <w:rPr>
            <w:rFonts w:ascii="Times New Roman" w:eastAsia="Times New Roman" w:hAnsi="Times New Roman" w:cs="Times New Roman"/>
            <w:color w:val="1155CC"/>
            <w:sz w:val="28"/>
            <w:szCs w:val="28"/>
            <w:u w:val="single"/>
          </w:rPr>
          <w:t>dictated</w:t>
        </w:r>
      </w:hyperlink>
      <w:r>
        <w:rPr>
          <w:rFonts w:ascii="Times New Roman" w:eastAsia="Times New Roman" w:hAnsi="Times New Roman" w:cs="Times New Roman"/>
          <w:sz w:val="28"/>
          <w:szCs w:val="28"/>
        </w:rPr>
        <w:t xml:space="preserve"> how educators talk about race and </w:t>
      </w:r>
      <w:hyperlink r:id="rId19">
        <w:r>
          <w:rPr>
            <w:rFonts w:ascii="Times New Roman" w:eastAsia="Times New Roman" w:hAnsi="Times New Roman" w:cs="Times New Roman"/>
            <w:color w:val="1155CC"/>
            <w:sz w:val="28"/>
            <w:szCs w:val="28"/>
            <w:u w:val="single"/>
          </w:rPr>
          <w:t>LGBTQ+</w:t>
        </w:r>
      </w:hyperlink>
      <w:r>
        <w:rPr>
          <w:rFonts w:ascii="Times New Roman" w:eastAsia="Times New Roman" w:hAnsi="Times New Roman" w:cs="Times New Roman"/>
          <w:sz w:val="28"/>
          <w:szCs w:val="28"/>
        </w:rPr>
        <w:t xml:space="preserve"> issues.</w:t>
      </w:r>
    </w:p>
    <w:p w14:paraId="00000019" w14:textId="77777777" w:rsidR="005B7245" w:rsidRDefault="00E319F4">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He’s</w:t>
      </w:r>
      <w:proofErr w:type="gramEnd"/>
      <w:r>
        <w:rPr>
          <w:rFonts w:ascii="Times New Roman" w:eastAsia="Times New Roman" w:hAnsi="Times New Roman" w:cs="Times New Roman"/>
          <w:sz w:val="28"/>
          <w:szCs w:val="28"/>
        </w:rPr>
        <w:t xml:space="preserve"> gone off the deep end. Everything he’s done is just red meat for the MAGA crowd. It’s disgusting,” observed Jim Centner, a Florida resident and District 9 coordinator for the Steelworkers Organizati</w:t>
      </w:r>
      <w:r>
        <w:rPr>
          <w:rFonts w:ascii="Times New Roman" w:eastAsia="Times New Roman" w:hAnsi="Times New Roman" w:cs="Times New Roman"/>
          <w:sz w:val="28"/>
          <w:szCs w:val="28"/>
        </w:rPr>
        <w:t>on of Active Retirees (SOAR).</w:t>
      </w:r>
    </w:p>
    <w:p w14:paraId="0000001A" w14:textId="77777777" w:rsidR="005B7245" w:rsidRDefault="00E319F4">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Outraged Floridians are </w:t>
      </w:r>
      <w:hyperlink r:id="rId20">
        <w:r>
          <w:rPr>
            <w:rFonts w:ascii="Times New Roman" w:eastAsia="Times New Roman" w:hAnsi="Times New Roman" w:cs="Times New Roman"/>
            <w:color w:val="1155CC"/>
            <w:sz w:val="28"/>
            <w:szCs w:val="28"/>
            <w:u w:val="single"/>
          </w:rPr>
          <w:t>joining forces</w:t>
        </w:r>
      </w:hyperlink>
      <w:r>
        <w:rPr>
          <w:rFonts w:ascii="Times New Roman" w:eastAsia="Times New Roman" w:hAnsi="Times New Roman" w:cs="Times New Roman"/>
          <w:sz w:val="28"/>
          <w:szCs w:val="28"/>
        </w:rPr>
        <w:t xml:space="preserve"> to </w:t>
      </w:r>
      <w:hyperlink r:id="rId21">
        <w:r>
          <w:rPr>
            <w:rFonts w:ascii="Times New Roman" w:eastAsia="Times New Roman" w:hAnsi="Times New Roman" w:cs="Times New Roman"/>
            <w:color w:val="1155CC"/>
            <w:sz w:val="28"/>
            <w:szCs w:val="28"/>
            <w:u w:val="single"/>
          </w:rPr>
          <w:t>roll back</w:t>
        </w:r>
      </w:hyperlink>
      <w:r>
        <w:rPr>
          <w:rFonts w:ascii="Times New Roman" w:eastAsia="Times New Roman" w:hAnsi="Times New Roman" w:cs="Times New Roman"/>
          <w:sz w:val="28"/>
          <w:szCs w:val="28"/>
        </w:rPr>
        <w:t xml:space="preserve"> these extremist policies.</w:t>
      </w:r>
    </w:p>
    <w:p w14:paraId="0000001B" w14:textId="77777777" w:rsidR="005B7245" w:rsidRDefault="00E319F4">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 in the meantime, “what he’s doing is </w:t>
      </w:r>
      <w:hyperlink r:id="rId22">
        <w:r>
          <w:rPr>
            <w:rFonts w:ascii="Times New Roman" w:eastAsia="Times New Roman" w:hAnsi="Times New Roman" w:cs="Times New Roman"/>
            <w:color w:val="1155CC"/>
            <w:sz w:val="28"/>
            <w:szCs w:val="28"/>
            <w:u w:val="single"/>
          </w:rPr>
          <w:t>whitewashing history</w:t>
        </w:r>
      </w:hyperlink>
      <w:r>
        <w:rPr>
          <w:rFonts w:ascii="Times New Roman" w:eastAsia="Times New Roman" w:hAnsi="Times New Roman" w:cs="Times New Roman"/>
          <w:sz w:val="28"/>
          <w:szCs w:val="28"/>
        </w:rPr>
        <w:t xml:space="preserve"> and taking us back to pre-civil rights,” Centner pointed out. “It’s like we’re going back to the ’60s here. It’s going to hold the stude</w:t>
      </w:r>
      <w:r>
        <w:rPr>
          <w:rFonts w:ascii="Times New Roman" w:eastAsia="Times New Roman" w:hAnsi="Times New Roman" w:cs="Times New Roman"/>
          <w:sz w:val="28"/>
          <w:szCs w:val="28"/>
        </w:rPr>
        <w:t>nts in this state back from experiencing life. It’s very divisive, and it’s destroying education in this state.”</w:t>
      </w:r>
    </w:p>
    <w:p w14:paraId="0000001C" w14:textId="77777777" w:rsidR="005B7245" w:rsidRDefault="00E319F4">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Such policies outrage </w:t>
      </w:r>
      <w:proofErr w:type="spellStart"/>
      <w:r>
        <w:rPr>
          <w:rFonts w:ascii="Times New Roman" w:eastAsia="Times New Roman" w:hAnsi="Times New Roman" w:cs="Times New Roman"/>
          <w:sz w:val="28"/>
          <w:szCs w:val="28"/>
        </w:rPr>
        <w:t>Ayrel</w:t>
      </w:r>
      <w:proofErr w:type="spellEnd"/>
      <w:r>
        <w:rPr>
          <w:rFonts w:ascii="Times New Roman" w:eastAsia="Times New Roman" w:hAnsi="Times New Roman" w:cs="Times New Roman"/>
          <w:sz w:val="28"/>
          <w:szCs w:val="28"/>
        </w:rPr>
        <w:t xml:space="preserve"> Evans, a member of USW Local 8599 and a library specialist for the Fontana (California) Unified School District, wh</w:t>
      </w:r>
      <w:r>
        <w:rPr>
          <w:rFonts w:ascii="Times New Roman" w:eastAsia="Times New Roman" w:hAnsi="Times New Roman" w:cs="Times New Roman"/>
          <w:sz w:val="28"/>
          <w:szCs w:val="28"/>
        </w:rPr>
        <w:t>o’s dedicated her life to empowering children from diverse backgrounds.</w:t>
      </w:r>
    </w:p>
    <w:p w14:paraId="0000001D" w14:textId="77777777" w:rsidR="005B7245" w:rsidRDefault="00E319F4">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Evans marks Black History Month, National Hispanic Heritage Month, and other celebrations of diversity to validate her students’ own experiences, introduce them to new perspectives, and encourage them to dream big.</w:t>
      </w:r>
    </w:p>
    <w:p w14:paraId="0000001E" w14:textId="77777777" w:rsidR="005B7245" w:rsidRDefault="00E319F4">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In addition to working with students from</w:t>
      </w:r>
      <w:r>
        <w:rPr>
          <w:rFonts w:ascii="Times New Roman" w:eastAsia="Times New Roman" w:hAnsi="Times New Roman" w:cs="Times New Roman"/>
          <w:sz w:val="28"/>
          <w:szCs w:val="28"/>
        </w:rPr>
        <w:t xml:space="preserve"> many racial and ethnic backgrounds, she meets the needs of children with disabilities, children in foster homes, those just beginning to learn English, and those hailing from diverse family structures.</w:t>
      </w:r>
    </w:p>
    <w:p w14:paraId="0000001F" w14:textId="77777777" w:rsidR="005B7245" w:rsidRDefault="00E319F4">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And she regularly connects students of all background</w:t>
      </w:r>
      <w:r>
        <w:rPr>
          <w:rFonts w:ascii="Times New Roman" w:eastAsia="Times New Roman" w:hAnsi="Times New Roman" w:cs="Times New Roman"/>
          <w:sz w:val="28"/>
          <w:szCs w:val="28"/>
        </w:rPr>
        <w:t>s with books that help them make sense of current events unfolding close to home and around the world.</w:t>
      </w:r>
    </w:p>
    <w:p w14:paraId="00000020" w14:textId="77777777" w:rsidR="005B7245" w:rsidRDefault="00E319F4">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“You can see in their eyes that they want to know more information,” explained Evans, noting that book banning robs children of opportunities to make the</w:t>
      </w:r>
      <w:r>
        <w:rPr>
          <w:rFonts w:ascii="Times New Roman" w:eastAsia="Times New Roman" w:hAnsi="Times New Roman" w:cs="Times New Roman"/>
          <w:sz w:val="28"/>
          <w:szCs w:val="28"/>
        </w:rPr>
        <w:t>ir own decisions and ultimately sets them up for failure in a globally competitive environment.</w:t>
      </w:r>
    </w:p>
    <w:p w14:paraId="00000021" w14:textId="77777777" w:rsidR="005B7245" w:rsidRDefault="00E319F4">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“We’re not preparing our students for the future. We’re not preparing them to see something different outside their bubble,” she said. “With books, there’s an </w:t>
      </w:r>
      <w:r>
        <w:rPr>
          <w:rFonts w:ascii="Times New Roman" w:eastAsia="Times New Roman" w:hAnsi="Times New Roman" w:cs="Times New Roman"/>
          <w:sz w:val="28"/>
          <w:szCs w:val="28"/>
        </w:rPr>
        <w:lastRenderedPageBreak/>
        <w:t>o</w:t>
      </w:r>
      <w:r>
        <w:rPr>
          <w:rFonts w:ascii="Times New Roman" w:eastAsia="Times New Roman" w:hAnsi="Times New Roman" w:cs="Times New Roman"/>
          <w:sz w:val="28"/>
          <w:szCs w:val="28"/>
        </w:rPr>
        <w:t>pportunity for conversation. If you take away the books, no conversation is being had.”</w:t>
      </w:r>
    </w:p>
    <w:p w14:paraId="00000022" w14:textId="77777777" w:rsidR="005B7245" w:rsidRDefault="00E319F4">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Evans has great empathy for Florida educators and families stifled by DeSantis’s extremism. If that kind of threat ever faced her district, she said, “I’d be on the front lines fighting against that.”</w:t>
      </w:r>
    </w:p>
    <w:p w14:paraId="00000023" w14:textId="77777777" w:rsidR="005B7245" w:rsidRDefault="00E319F4">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“Working around this much information puts me in a posi</w:t>
      </w:r>
      <w:r>
        <w:rPr>
          <w:rFonts w:ascii="Times New Roman" w:eastAsia="Times New Roman" w:hAnsi="Times New Roman" w:cs="Times New Roman"/>
          <w:sz w:val="28"/>
          <w:szCs w:val="28"/>
        </w:rPr>
        <w:t>tion where I’m always learning,” she added. “I never want to be in a situation where I think I know everything. That’s my desire and my goal for students.”</w:t>
      </w:r>
    </w:p>
    <w:sectPr w:rsidR="005B724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45"/>
    <w:rsid w:val="005B7245"/>
    <w:rsid w:val="00E31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4C62F1-2672-4E29-AAB8-39F76D5D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vanityfair.com/news/2022/03/ron-densantis-students-masks" TargetMode="External"/><Relationship Id="rId13" Type="http://schemas.openxmlformats.org/officeDocument/2006/relationships/hyperlink" Target="https://www.independent.co.uk/voices/florida-book-bans-ron-desantis-b2273922.html" TargetMode="External"/><Relationship Id="rId18" Type="http://schemas.openxmlformats.org/officeDocument/2006/relationships/hyperlink" Target="https://www.washingtonpost.com/nation/2023/01/21/florida-black-history-ron-desantis/" TargetMode="External"/><Relationship Id="rId3" Type="http://schemas.openxmlformats.org/officeDocument/2006/relationships/webSettings" Target="webSettings.xml"/><Relationship Id="rId21" Type="http://schemas.openxmlformats.org/officeDocument/2006/relationships/hyperlink" Target="https://www.cbsnews.com/news/ron-desantis-stop-woke-act-blocked-florida-judge/" TargetMode="External"/><Relationship Id="rId7" Type="http://schemas.openxmlformats.org/officeDocument/2006/relationships/hyperlink" Target="https://www.news4jax.com/news/local/2023/01/25/dcps-errs-on-the-side-of-caution-in-clearing-schools-of-content-condemned-by-desantis-administration/" TargetMode="External"/><Relationship Id="rId12" Type="http://schemas.openxmlformats.org/officeDocument/2006/relationships/hyperlink" Target="https://www.washingtonpost.com/education/2023/01/31/florida-hide-books-stop-woke-manatee-county-duval-county-desantis/" TargetMode="External"/><Relationship Id="rId17" Type="http://schemas.openxmlformats.org/officeDocument/2006/relationships/hyperlink" Target="https://www.theguardian.com/us-news/2023/feb/02/ron-desantis-block-dei-program-state-colleges-florida" TargetMode="External"/><Relationship Id="rId2" Type="http://schemas.openxmlformats.org/officeDocument/2006/relationships/settings" Target="settings.xml"/><Relationship Id="rId16" Type="http://schemas.openxmlformats.org/officeDocument/2006/relationships/hyperlink" Target="https://www.politico.com/news/2022/05/05/fldoe-releases-math-textbook-reviews-00030503" TargetMode="External"/><Relationship Id="rId20" Type="http://schemas.openxmlformats.org/officeDocument/2006/relationships/hyperlink" Target="https://www.npr.org/2023/01/25/1151376707/advanced-placement-african-american-studies-desantis-crump-lawsuit" TargetMode="External"/><Relationship Id="rId1" Type="http://schemas.openxmlformats.org/officeDocument/2006/relationships/styles" Target="styles.xml"/><Relationship Id="rId6" Type="http://schemas.openxmlformats.org/officeDocument/2006/relationships/hyperlink" Target="https://www.wfit.org/education/2023-02-05/book-ban-in-floridas-public-schools-rankles-many?_amp=true" TargetMode="External"/><Relationship Id="rId11" Type="http://schemas.openxmlformats.org/officeDocument/2006/relationships/hyperlink" Target="https://www.independent.co.uk/voices/florida-book-bans-ron-desantis-b2273922.html" TargetMode="External"/><Relationship Id="rId24" Type="http://schemas.openxmlformats.org/officeDocument/2006/relationships/theme" Target="theme/theme1.xml"/><Relationship Id="rId5" Type="http://schemas.openxmlformats.org/officeDocument/2006/relationships/hyperlink" Target="https://independentmediainstitute.org/" TargetMode="External"/><Relationship Id="rId15" Type="http://schemas.openxmlformats.org/officeDocument/2006/relationships/hyperlink" Target="https://www.washingtonpost.com/education/2023/02/01/ap-african-american-studies-curriculum-desantis/" TargetMode="External"/><Relationship Id="rId23" Type="http://schemas.openxmlformats.org/officeDocument/2006/relationships/fontTable" Target="fontTable.xml"/><Relationship Id="rId10" Type="http://schemas.openxmlformats.org/officeDocument/2006/relationships/hyperlink" Target="https://www.teamduval.org/2023/01/23/district-taking-further-steps-to-comply-with-florida-laws-on-library-books/" TargetMode="External"/><Relationship Id="rId19" Type="http://schemas.openxmlformats.org/officeDocument/2006/relationships/hyperlink" Target="https://www.npr.org/2022/03/28/1089221657/dont-say-gay-florida-desantis" TargetMode="External"/><Relationship Id="rId4" Type="http://schemas.openxmlformats.org/officeDocument/2006/relationships/hyperlink" Target="https://www.usw.org/" TargetMode="External"/><Relationship Id="rId9" Type="http://schemas.openxmlformats.org/officeDocument/2006/relationships/hyperlink" Target="https://www.thenation.com/article/politics/book-bans-florida-public-schools/" TargetMode="External"/><Relationship Id="rId14" Type="http://schemas.openxmlformats.org/officeDocument/2006/relationships/hyperlink" Target="https://m.usw.org/news/media-center/articles/2018/usw-cares-2018-district-4-jefferson-award-winner-local-union-350l" TargetMode="External"/><Relationship Id="rId22" Type="http://schemas.openxmlformats.org/officeDocument/2006/relationships/hyperlink" Target="https://www.newyorker.com/news/letter-from-the-south/why-some-florida-schools-are-removing-books-from-their-libra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1246</Words>
  <Characters>7108</Characters>
  <Application>Microsoft Office Word</Application>
  <DocSecurity>0</DocSecurity>
  <Lines>59</Lines>
  <Paragraphs>16</Paragraphs>
  <ScaleCrop>false</ScaleCrop>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2023-02-10T22:39:00Z</dcterms:created>
  <dcterms:modified xsi:type="dcterms:W3CDTF">2023-02-10T22:39:00Z</dcterms:modified>
</cp:coreProperties>
</file>