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Art of Building a Human-Hawk Relationship</w:t>
      </w:r>
    </w:p>
    <w:p w14:paraId="00000002"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Sy Montgomery built a relationship with a hawk and learned about nature, </w:t>
      </w:r>
      <w:proofErr w:type="gramStart"/>
      <w:r>
        <w:rPr>
          <w:rFonts w:ascii="Times New Roman" w:eastAsia="Times New Roman" w:hAnsi="Times New Roman" w:cs="Times New Roman"/>
          <w:sz w:val="28"/>
          <w:szCs w:val="28"/>
          <w:highlight w:val="white"/>
        </w:rPr>
        <w:t>life</w:t>
      </w:r>
      <w:proofErr w:type="gramEnd"/>
      <w:r>
        <w:rPr>
          <w:rFonts w:ascii="Times New Roman" w:eastAsia="Times New Roman" w:hAnsi="Times New Roman" w:cs="Times New Roman"/>
          <w:sz w:val="28"/>
          <w:szCs w:val="28"/>
          <w:highlight w:val="white"/>
        </w:rPr>
        <w:t xml:space="preserve"> and love</w:t>
      </w:r>
      <w:r>
        <w:rPr>
          <w:rFonts w:ascii="Times New Roman" w:eastAsia="Times New Roman" w:hAnsi="Times New Roman" w:cs="Times New Roman"/>
          <w:sz w:val="28"/>
          <w:szCs w:val="28"/>
        </w:rPr>
        <w:t>.</w:t>
      </w:r>
    </w:p>
    <w:p w14:paraId="00000003"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Sy Montgomery</w:t>
      </w:r>
    </w:p>
    <w:p w14:paraId="00000004"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Sy Montgomery is a naturalist, documentary scriptwriter and author of 31 books of nonfiction for adults and children, including </w:t>
      </w:r>
      <w:hyperlink r:id="rId4">
        <w:r>
          <w:rPr>
            <w:rFonts w:ascii="Times New Roman" w:eastAsia="Times New Roman" w:hAnsi="Times New Roman" w:cs="Times New Roman"/>
            <w:i/>
            <w:color w:val="1155CC"/>
            <w:sz w:val="28"/>
            <w:szCs w:val="28"/>
            <w:highlight w:val="white"/>
            <w:u w:val="single"/>
          </w:rPr>
          <w:t>Hummingbirds’ Gift</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the National Book Award finalist </w:t>
      </w:r>
      <w:hyperlink r:id="rId5">
        <w:r>
          <w:rPr>
            <w:rFonts w:ascii="Times New Roman" w:eastAsia="Times New Roman" w:hAnsi="Times New Roman" w:cs="Times New Roman"/>
            <w:i/>
            <w:color w:val="1155CC"/>
            <w:sz w:val="28"/>
            <w:szCs w:val="28"/>
            <w:highlight w:val="white"/>
            <w:u w:val="single"/>
          </w:rPr>
          <w:t>The Soul of an Octopus</w:t>
        </w:r>
      </w:hyperlink>
      <w:r>
        <w:rPr>
          <w:rFonts w:ascii="Times New Roman" w:eastAsia="Times New Roman" w:hAnsi="Times New Roman" w:cs="Times New Roman"/>
          <w:sz w:val="28"/>
          <w:szCs w:val="28"/>
          <w:highlight w:val="white"/>
        </w:rPr>
        <w:t xml:space="preserve">, and the New York Times bestselling memoir </w:t>
      </w:r>
      <w:hyperlink r:id="rId6">
        <w:r>
          <w:rPr>
            <w:rFonts w:ascii="Times New Roman" w:eastAsia="Times New Roman" w:hAnsi="Times New Roman" w:cs="Times New Roman"/>
            <w:i/>
            <w:color w:val="1155CC"/>
            <w:sz w:val="28"/>
            <w:szCs w:val="28"/>
            <w:highlight w:val="white"/>
            <w:u w:val="single"/>
          </w:rPr>
          <w:t xml:space="preserve">The Good </w:t>
        </w:r>
        <w:proofErr w:type="spellStart"/>
        <w:r>
          <w:rPr>
            <w:rFonts w:ascii="Times New Roman" w:eastAsia="Times New Roman" w:hAnsi="Times New Roman" w:cs="Times New Roman"/>
            <w:i/>
            <w:color w:val="1155CC"/>
            <w:sz w:val="28"/>
            <w:szCs w:val="28"/>
            <w:highlight w:val="white"/>
            <w:u w:val="single"/>
          </w:rPr>
          <w:t>Good</w:t>
        </w:r>
        <w:proofErr w:type="spellEnd"/>
        <w:r>
          <w:rPr>
            <w:rFonts w:ascii="Times New Roman" w:eastAsia="Times New Roman" w:hAnsi="Times New Roman" w:cs="Times New Roman"/>
            <w:i/>
            <w:color w:val="1155CC"/>
            <w:sz w:val="28"/>
            <w:szCs w:val="28"/>
            <w:highlight w:val="white"/>
            <w:u w:val="single"/>
          </w:rPr>
          <w:t xml:space="preserve"> Pig</w:t>
        </w:r>
      </w:hyperlink>
      <w:r>
        <w:rPr>
          <w:rFonts w:ascii="Times New Roman" w:eastAsia="Times New Roman" w:hAnsi="Times New Roman" w:cs="Times New Roman"/>
          <w:sz w:val="28"/>
          <w:szCs w:val="28"/>
          <w:highlight w:val="white"/>
        </w:rPr>
        <w:t>. She is the recipient of lifetime achievement awards from the Humane Society and the New England Booksellers Association.</w:t>
      </w:r>
    </w:p>
    <w:p w14:paraId="00000005"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C07ECE" w:rsidRDefault="0072036A">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This excerp</w:t>
      </w:r>
      <w:r>
        <w:rPr>
          <w:rFonts w:ascii="Times New Roman" w:eastAsia="Times New Roman" w:hAnsi="Times New Roman" w:cs="Times New Roman"/>
          <w:i/>
          <w:sz w:val="28"/>
          <w:szCs w:val="28"/>
          <w:highlight w:val="white"/>
        </w:rPr>
        <w:t>t is from</w:t>
      </w:r>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The Hawk’s Way</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by Sy Montgomery. An earlier version of this material appeared as a chapter in Sy Montgomery’s book</w:t>
      </w:r>
      <w:r>
        <w:rPr>
          <w:rFonts w:ascii="Times New Roman" w:eastAsia="Times New Roman" w:hAnsi="Times New Roman" w:cs="Times New Roman"/>
          <w:sz w:val="28"/>
          <w:szCs w:val="28"/>
          <w:highlight w:val="white"/>
        </w:rPr>
        <w:t xml:space="preserve"> </w:t>
      </w:r>
      <w:hyperlink r:id="rId8">
        <w:proofErr w:type="spellStart"/>
        <w:r>
          <w:rPr>
            <w:rFonts w:ascii="Times New Roman" w:eastAsia="Times New Roman" w:hAnsi="Times New Roman" w:cs="Times New Roman"/>
            <w:color w:val="1155CC"/>
            <w:sz w:val="28"/>
            <w:szCs w:val="28"/>
            <w:highlight w:val="white"/>
            <w:u w:val="single"/>
          </w:rPr>
          <w:t>Birdology</w:t>
        </w:r>
        <w:proofErr w:type="spellEnd"/>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(2010). “Birds Are Fierce” from</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Birdology</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copyright © 2010 by Sy Montgomery. Reprinted by permission of Atria Books, a Division of Simon &amp; Schuster, Inc</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i/>
          <w:sz w:val="28"/>
          <w:szCs w:val="28"/>
        </w:rPr>
        <w:t xml:space="preserve">This excerpt was produced for the web by </w:t>
      </w:r>
      <w:hyperlink r:id="rId9">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xml:space="preserve"> (a project of the Independent Media Institute) and Atria Books.</w:t>
      </w:r>
    </w:p>
    <w:p w14:paraId="00000007"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Book, Animal Rights, Activism, Science, History, </w:t>
      </w:r>
      <w:r>
        <w:rPr>
          <w:rFonts w:ascii="Times New Roman" w:eastAsia="Times New Roman" w:hAnsi="Times New Roman" w:cs="Times New Roman"/>
          <w:sz w:val="28"/>
          <w:szCs w:val="28"/>
          <w:highlight w:val="white"/>
        </w:rPr>
        <w:t>Opinion</w:t>
      </w:r>
    </w:p>
    <w:p w14:paraId="00000008" w14:textId="77777777" w:rsidR="00C07ECE" w:rsidRDefault="0072036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Images:</w:t>
      </w:r>
      <w:r>
        <w:rPr>
          <w:rFonts w:ascii="Times New Roman" w:eastAsia="Times New Roman" w:hAnsi="Times New Roman" w:cs="Times New Roman"/>
          <w:sz w:val="28"/>
          <w:szCs w:val="28"/>
          <w:highlight w:val="white"/>
        </w:rPr>
        <w:t xml:space="preserve"> </w:t>
      </w:r>
      <w:hyperlink r:id="rId10">
        <w:r>
          <w:rPr>
            <w:rFonts w:ascii="Times New Roman" w:eastAsia="Times New Roman" w:hAnsi="Times New Roman" w:cs="Times New Roman"/>
            <w:color w:val="1155CC"/>
            <w:sz w:val="28"/>
            <w:szCs w:val="28"/>
            <w:highlight w:val="white"/>
            <w:u w:val="single"/>
          </w:rPr>
          <w:t>https://drive.google.com/drive/u/2/folders/1Oah5ya2USHba9izvXbZk2XWQo_KoFm3M</w:t>
        </w:r>
      </w:hyperlink>
      <w:r>
        <w:rPr>
          <w:rFonts w:ascii="Times New Roman" w:eastAsia="Times New Roman" w:hAnsi="Times New Roman" w:cs="Times New Roman"/>
          <w:sz w:val="28"/>
          <w:szCs w:val="28"/>
          <w:highlight w:val="white"/>
        </w:rPr>
        <w:t xml:space="preserve"> (Publishers: Please include the </w:t>
      </w:r>
      <w:hyperlink r:id="rId11">
        <w:r>
          <w:rPr>
            <w:rFonts w:ascii="Times New Roman" w:eastAsia="Times New Roman" w:hAnsi="Times New Roman" w:cs="Times New Roman"/>
            <w:color w:val="1155CC"/>
            <w:sz w:val="28"/>
            <w:szCs w:val="28"/>
            <w:highlight w:val="white"/>
            <w:u w:val="single"/>
          </w:rPr>
          <w:t>hyperlinked</w:t>
        </w:r>
      </w:hyperlink>
      <w:r>
        <w:rPr>
          <w:rFonts w:ascii="Times New Roman" w:eastAsia="Times New Roman" w:hAnsi="Times New Roman" w:cs="Times New Roman"/>
          <w:sz w:val="28"/>
          <w:szCs w:val="28"/>
          <w:highlight w:val="white"/>
        </w:rPr>
        <w:t xml:space="preserve"> image to the </w:t>
      </w:r>
      <w:hyperlink r:id="rId12">
        <w:r>
          <w:rPr>
            <w:rFonts w:ascii="Times New Roman" w:eastAsia="Times New Roman" w:hAnsi="Times New Roman" w:cs="Times New Roman"/>
            <w:color w:val="1155CC"/>
            <w:sz w:val="28"/>
            <w:szCs w:val="28"/>
            <w:highlight w:val="white"/>
            <w:u w:val="single"/>
          </w:rPr>
          <w:t>book cover</w:t>
        </w:r>
      </w:hyperlink>
      <w:r>
        <w:rPr>
          <w:rFonts w:ascii="Times New Roman" w:eastAsia="Times New Roman" w:hAnsi="Times New Roman" w:cs="Times New Roman"/>
          <w:sz w:val="28"/>
          <w:szCs w:val="28"/>
          <w:highlight w:val="white"/>
        </w:rPr>
        <w:t xml:space="preserve">. Captions and credits can </w:t>
      </w:r>
      <w:proofErr w:type="gramStart"/>
      <w:r>
        <w:rPr>
          <w:rFonts w:ascii="Times New Roman" w:eastAsia="Times New Roman" w:hAnsi="Times New Roman" w:cs="Times New Roman"/>
          <w:sz w:val="28"/>
          <w:szCs w:val="28"/>
          <w:highlight w:val="white"/>
        </w:rPr>
        <w:t>be found</w:t>
      </w:r>
      <w:proofErr w:type="gramEnd"/>
      <w:r>
        <w:rPr>
          <w:rFonts w:ascii="Times New Roman" w:eastAsia="Times New Roman" w:hAnsi="Times New Roman" w:cs="Times New Roman"/>
          <w:sz w:val="28"/>
          <w:szCs w:val="28"/>
          <w:highlight w:val="white"/>
        </w:rPr>
        <w:t xml:space="preserve"> in each photo’s de</w:t>
      </w:r>
      <w:r>
        <w:rPr>
          <w:rFonts w:ascii="Times New Roman" w:eastAsia="Times New Roman" w:hAnsi="Times New Roman" w:cs="Times New Roman"/>
          <w:sz w:val="28"/>
          <w:szCs w:val="28"/>
          <w:highlight w:val="white"/>
        </w:rPr>
        <w:t>scription field.)</w:t>
      </w:r>
    </w:p>
    <w:p w14:paraId="00000009" w14:textId="77777777" w:rsidR="00C07ECE" w:rsidRDefault="00C07ECE">
      <w:pPr>
        <w:widowControl w:val="0"/>
        <w:spacing w:before="200" w:after="200"/>
        <w:rPr>
          <w:rFonts w:ascii="Times New Roman" w:eastAsia="Times New Roman" w:hAnsi="Times New Roman" w:cs="Times New Roman"/>
          <w:b/>
          <w:sz w:val="28"/>
          <w:szCs w:val="28"/>
          <w:highlight w:val="white"/>
        </w:rPr>
      </w:pPr>
    </w:p>
    <w:p w14:paraId="0000000A" w14:textId="77777777" w:rsidR="00C07ECE" w:rsidRDefault="0072036A">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of the defining characteristics of birds is the crucial role and astonishing acuity of their vision. Flight</w:t>
      </w:r>
      <w:proofErr w:type="gramStart"/>
      <w:r>
        <w:rPr>
          <w:rFonts w:ascii="Times New Roman" w:eastAsia="Times New Roman" w:hAnsi="Times New Roman" w:cs="Times New Roman"/>
          <w:sz w:val="28"/>
          <w:szCs w:val="28"/>
        </w:rPr>
        <w:t>, after all, demands</w:t>
      </w:r>
      <w:proofErr w:type="gramEnd"/>
      <w:r>
        <w:rPr>
          <w:rFonts w:ascii="Times New Roman" w:eastAsia="Times New Roman" w:hAnsi="Times New Roman" w:cs="Times New Roman"/>
          <w:sz w:val="28"/>
          <w:szCs w:val="28"/>
        </w:rPr>
        <w:t xml:space="preserve"> excellent eyesight. For birds that hunt on the wing, the eyes are developed to an extraordinary degree: an eagle riding a th</w:t>
      </w:r>
      <w:r>
        <w:rPr>
          <w:rFonts w:ascii="Times New Roman" w:eastAsia="Times New Roman" w:hAnsi="Times New Roman" w:cs="Times New Roman"/>
          <w:sz w:val="28"/>
          <w:szCs w:val="28"/>
        </w:rPr>
        <w:t xml:space="preserve">ermal at 1,000 feet can spot its prey across </w:t>
      </w:r>
      <w:proofErr w:type="gramStart"/>
      <w:r>
        <w:rPr>
          <w:rFonts w:ascii="Times New Roman" w:eastAsia="Times New Roman" w:hAnsi="Times New Roman" w:cs="Times New Roman"/>
          <w:sz w:val="28"/>
          <w:szCs w:val="28"/>
        </w:rPr>
        <w:t>a distance of nearly</w:t>
      </w:r>
      <w:proofErr w:type="gramEnd"/>
      <w:r>
        <w:rPr>
          <w:rFonts w:ascii="Times New Roman" w:eastAsia="Times New Roman" w:hAnsi="Times New Roman" w:cs="Times New Roman"/>
          <w:sz w:val="28"/>
          <w:szCs w:val="28"/>
        </w:rPr>
        <w:t xml:space="preserve"> 3 square miles. In this regard, raptors are remarkable birds. They have developed the avian </w:t>
      </w:r>
      <w:r>
        <w:rPr>
          <w:rFonts w:ascii="Times New Roman" w:eastAsia="Times New Roman" w:hAnsi="Times New Roman" w:cs="Times New Roman"/>
          <w:sz w:val="28"/>
          <w:szCs w:val="28"/>
        </w:rPr>
        <w:lastRenderedPageBreak/>
        <w:t xml:space="preserve">sense of sight to perfection. The vision of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raptor birds, like eagles and hawks, is the sharp</w:t>
      </w:r>
      <w:r>
        <w:rPr>
          <w:rFonts w:ascii="Times New Roman" w:eastAsia="Times New Roman" w:hAnsi="Times New Roman" w:cs="Times New Roman"/>
          <w:sz w:val="28"/>
          <w:szCs w:val="28"/>
        </w:rPr>
        <w:t>est of all living creatures.</w:t>
      </w:r>
    </w:p>
    <w:p w14:paraId="0000000C"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birds’ eyes are huge in proportion to their bodies. A human being’s eyes </w:t>
      </w:r>
      <w:proofErr w:type="gramStart"/>
      <w:r>
        <w:rPr>
          <w:rFonts w:ascii="Times New Roman" w:eastAsia="Times New Roman" w:hAnsi="Times New Roman" w:cs="Times New Roman"/>
          <w:sz w:val="28"/>
          <w:szCs w:val="28"/>
        </w:rPr>
        <w:t>take up</w:t>
      </w:r>
      <w:proofErr w:type="gramEnd"/>
      <w:r>
        <w:rPr>
          <w:rFonts w:ascii="Times New Roman" w:eastAsia="Times New Roman" w:hAnsi="Times New Roman" w:cs="Times New Roman"/>
          <w:sz w:val="28"/>
          <w:szCs w:val="28"/>
        </w:rPr>
        <w:t xml:space="preserve"> only 2 percent of the face; a European starling’s account for 15. A great horned owl’s eyes are so enormous relative to its head that if human</w:t>
      </w:r>
      <w:r>
        <w:rPr>
          <w:rFonts w:ascii="Times New Roman" w:eastAsia="Times New Roman" w:hAnsi="Times New Roman" w:cs="Times New Roman"/>
          <w:sz w:val="28"/>
          <w:szCs w:val="28"/>
        </w:rPr>
        <w:t xml:space="preserve"> eyes were comparable, they would be the size of oranges. Birds’ eyes are so important to them that, like various reptiles, sharks, and amphibians, they have a transparent or translucent third eyelid, the nictitating membrane, to protect and moisten the ey</w:t>
      </w:r>
      <w:r>
        <w:rPr>
          <w:rFonts w:ascii="Times New Roman" w:eastAsia="Times New Roman" w:hAnsi="Times New Roman" w:cs="Times New Roman"/>
          <w:sz w:val="28"/>
          <w:szCs w:val="28"/>
        </w:rPr>
        <w:t>es while retaining visibility. Vision literally sculpts birds’ every movement: one reason birds seem to move in such a jerky manner, as cassowary expert Andy Mack explained to me, is that the bird is actually keeping its head remarkably still, thanks to an</w:t>
      </w:r>
      <w:r>
        <w:rPr>
          <w:rFonts w:ascii="Times New Roman" w:eastAsia="Times New Roman" w:hAnsi="Times New Roman" w:cs="Times New Roman"/>
          <w:sz w:val="28"/>
          <w:szCs w:val="28"/>
        </w:rPr>
        <w:t xml:space="preserve"> extremely supple neck, while the rest of its body is in motion, in order to allow it to focus on what it sees in exceptional detail.</w:t>
      </w:r>
    </w:p>
    <w:p w14:paraId="0000000D"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birds of prey, the eyes weigh more than the brain. The</w:t>
      </w: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sz w:val="28"/>
          <w:szCs w:val="28"/>
        </w:rPr>
        <w:t>two eyes are twice as large as the brain itself. They need to be</w:t>
      </w:r>
      <w:r>
        <w:rPr>
          <w:rFonts w:ascii="Times New Roman" w:eastAsia="Times New Roman" w:hAnsi="Times New Roman" w:cs="Times New Roman"/>
          <w:sz w:val="28"/>
          <w:szCs w:val="28"/>
        </w:rPr>
        <w:t xml:space="preserve"> huge. They are packed with </w:t>
      </w:r>
      <w:proofErr w:type="gramStart"/>
      <w:r>
        <w:rPr>
          <w:rFonts w:ascii="Times New Roman" w:eastAsia="Times New Roman" w:hAnsi="Times New Roman" w:cs="Times New Roman"/>
          <w:sz w:val="28"/>
          <w:szCs w:val="28"/>
        </w:rPr>
        <w:t>receptors,</w:t>
      </w:r>
      <w:proofErr w:type="gramEnd"/>
      <w:r>
        <w:rPr>
          <w:rFonts w:ascii="Times New Roman" w:eastAsia="Times New Roman" w:hAnsi="Times New Roman" w:cs="Times New Roman"/>
          <w:sz w:val="28"/>
          <w:szCs w:val="28"/>
        </w:rPr>
        <w:t xml:space="preserve"> some types of which humans don’t have at all. Raptors have not merely two (as we do) but six types of photoreceptors in each eye. Because of this, birds </w:t>
      </w:r>
      <w:proofErr w:type="gramStart"/>
      <w:r>
        <w:rPr>
          <w:rFonts w:ascii="Times New Roman" w:eastAsia="Times New Roman" w:hAnsi="Times New Roman" w:cs="Times New Roman"/>
          <w:sz w:val="28"/>
          <w:szCs w:val="28"/>
        </w:rPr>
        <w:t>are thought</w:t>
      </w:r>
      <w:proofErr w:type="gramEnd"/>
      <w:r>
        <w:rPr>
          <w:rFonts w:ascii="Times New Roman" w:eastAsia="Times New Roman" w:hAnsi="Times New Roman" w:cs="Times New Roman"/>
          <w:sz w:val="28"/>
          <w:szCs w:val="28"/>
        </w:rPr>
        <w:t xml:space="preserve"> to be able to experience colors that humans cannot e</w:t>
      </w:r>
      <w:r>
        <w:rPr>
          <w:rFonts w:ascii="Times New Roman" w:eastAsia="Times New Roman" w:hAnsi="Times New Roman" w:cs="Times New Roman"/>
          <w:sz w:val="28"/>
          <w:szCs w:val="28"/>
        </w:rPr>
        <w:t xml:space="preserve">ven describe. Their retinas, unlike ours, contain few blood vessels. Instead, a thin, folded tissue called pecten, unique to birds, brings blood and nutrients to the eye without casting shadows or scattering light in the eye as blood vessels </w:t>
      </w:r>
      <w:proofErr w:type="spellStart"/>
      <w:r>
        <w:rPr>
          <w:rFonts w:ascii="Times New Roman" w:eastAsia="Times New Roman" w:hAnsi="Times New Roman" w:cs="Times New Roman"/>
          <w:sz w:val="28"/>
          <w:szCs w:val="28"/>
        </w:rPr>
        <w:t>do</w:t>
      </w:r>
      <w:proofErr w:type="spellEnd"/>
      <w:r>
        <w:rPr>
          <w:rFonts w:ascii="Times New Roman" w:eastAsia="Times New Roman" w:hAnsi="Times New Roman" w:cs="Times New Roman"/>
          <w:sz w:val="28"/>
          <w:szCs w:val="28"/>
        </w:rPr>
        <w:t>.</w:t>
      </w:r>
    </w:p>
    <w:p w14:paraId="0000000E"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Most birds</w:t>
      </w:r>
      <w:r>
        <w:rPr>
          <w:rFonts w:ascii="Times New Roman" w:eastAsia="Times New Roman" w:hAnsi="Times New Roman" w:cs="Times New Roman"/>
          <w:sz w:val="28"/>
          <w:szCs w:val="28"/>
        </w:rPr>
        <w:t>, like most mammals, have a single area within the eye of perfect vision, called the fovea, where cone cells, which detect sharp contrast and detail, are most concentrated. A raptor’s eye has two foveae. One is for lateral vision, the other for forward vis</w:t>
      </w:r>
      <w:r>
        <w:rPr>
          <w:rFonts w:ascii="Times New Roman" w:eastAsia="Times New Roman" w:hAnsi="Times New Roman" w:cs="Times New Roman"/>
          <w:sz w:val="28"/>
          <w:szCs w:val="28"/>
        </w:rPr>
        <w:t>ion. A human eye has 200,000 cones per square millimeter in the fovea. Sparrows have twice that. Raptors have about a million.</w:t>
      </w:r>
    </w:p>
    <w:p w14:paraId="0000000F"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Raptors see in such fine detail that humans need microscopes to begin to imagine it. They also have a wider field of vision than </w:t>
      </w:r>
      <w:r>
        <w:rPr>
          <w:rFonts w:ascii="Times New Roman" w:eastAsia="Times New Roman" w:hAnsi="Times New Roman" w:cs="Times New Roman"/>
          <w:sz w:val="28"/>
          <w:szCs w:val="28"/>
        </w:rPr>
        <w:t>we do, thanks to the second fovea, as well as better distance perception than other birds. Most birds’ eyes lie at the sides of the head so that when they look at something, they use one eye at a time. With forward-facing eyes, raptors have binocular visio</w:t>
      </w:r>
      <w:r>
        <w:rPr>
          <w:rFonts w:ascii="Times New Roman" w:eastAsia="Times New Roman" w:hAnsi="Times New Roman" w:cs="Times New Roman"/>
          <w:sz w:val="28"/>
          <w:szCs w:val="28"/>
        </w:rPr>
        <w:t xml:space="preserve">n like ours, but better. Fields of </w:t>
      </w:r>
      <w:r>
        <w:rPr>
          <w:rFonts w:ascii="Times New Roman" w:eastAsia="Times New Roman" w:hAnsi="Times New Roman" w:cs="Times New Roman"/>
          <w:sz w:val="28"/>
          <w:szCs w:val="28"/>
        </w:rPr>
        <w:lastRenderedPageBreak/>
        <w:t>view of the left and</w:t>
      </w: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sz w:val="28"/>
          <w:szCs w:val="28"/>
        </w:rPr>
        <w:t>right eye overlap, allowing the brain to compare the slightly different images from each eye and instantly calculate distance.</w:t>
      </w:r>
    </w:p>
    <w:p w14:paraId="00000010"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there is something else about a raptor’s vision, something more diffi</w:t>
      </w:r>
      <w:r>
        <w:rPr>
          <w:rFonts w:ascii="Times New Roman" w:eastAsia="Times New Roman" w:hAnsi="Times New Roman" w:cs="Times New Roman"/>
          <w:sz w:val="28"/>
          <w:szCs w:val="28"/>
        </w:rPr>
        <w:t xml:space="preserve">cult to describe. “These birds don’t think the way we think,” </w:t>
      </w:r>
      <w:proofErr w:type="gramStart"/>
      <w:r>
        <w:rPr>
          <w:rFonts w:ascii="Times New Roman" w:eastAsia="Times New Roman" w:hAnsi="Times New Roman" w:cs="Times New Roman"/>
          <w:sz w:val="28"/>
          <w:szCs w:val="28"/>
        </w:rPr>
        <w:t>master</w:t>
      </w:r>
      <w:proofErr w:type="gramEnd"/>
      <w:r>
        <w:rPr>
          <w:rFonts w:ascii="Times New Roman" w:eastAsia="Times New Roman" w:hAnsi="Times New Roman" w:cs="Times New Roman"/>
          <w:sz w:val="28"/>
          <w:szCs w:val="28"/>
        </w:rPr>
        <w:t xml:space="preserve"> falconer Nancy Cowan tells us. “They don’t learn the same way we do.” Because of our differing brain circuitry, birds capture </w:t>
      </w:r>
      <w:proofErr w:type="gramStart"/>
      <w:r>
        <w:rPr>
          <w:rFonts w:ascii="Times New Roman" w:eastAsia="Times New Roman" w:hAnsi="Times New Roman" w:cs="Times New Roman"/>
          <w:sz w:val="28"/>
          <w:szCs w:val="28"/>
        </w:rPr>
        <w:t>at a glance</w:t>
      </w:r>
      <w:proofErr w:type="gramEnd"/>
      <w:r>
        <w:rPr>
          <w:rFonts w:ascii="Times New Roman" w:eastAsia="Times New Roman" w:hAnsi="Times New Roman" w:cs="Times New Roman"/>
          <w:sz w:val="28"/>
          <w:szCs w:val="28"/>
        </w:rPr>
        <w:t xml:space="preserve"> what it might take a human many seconds to appreh</w:t>
      </w:r>
      <w:r>
        <w:rPr>
          <w:rFonts w:ascii="Times New Roman" w:eastAsia="Times New Roman" w:hAnsi="Times New Roman" w:cs="Times New Roman"/>
          <w:sz w:val="28"/>
          <w:szCs w:val="28"/>
        </w:rPr>
        <w:t>end. For all birds, but especially these, seeing is not merely believing; seeing is knowing. Seeing is being. That is what I see in the monstrous, devouring eyes of Jazz, a four-year-old female Harris hawk: the windows to a mind completely different from m</w:t>
      </w:r>
      <w:r>
        <w:rPr>
          <w:rFonts w:ascii="Times New Roman" w:eastAsia="Times New Roman" w:hAnsi="Times New Roman" w:cs="Times New Roman"/>
          <w:sz w:val="28"/>
          <w:szCs w:val="28"/>
        </w:rPr>
        <w:t>y own.</w:t>
      </w:r>
    </w:p>
    <w:p w14:paraId="00000011"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instinctive,” says Cowan, who runs the New Hampshire School of Falconry.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not spiritual. A falcon is at once the stupidest thing </w:t>
      </w:r>
      <w:proofErr w:type="gramStart"/>
      <w:r>
        <w:rPr>
          <w:rFonts w:ascii="Times New Roman" w:eastAsia="Times New Roman" w:hAnsi="Times New Roman" w:cs="Times New Roman"/>
          <w:sz w:val="28"/>
          <w:szCs w:val="28"/>
        </w:rPr>
        <w:t>you’ll</w:t>
      </w:r>
      <w:proofErr w:type="gramEnd"/>
      <w:r>
        <w:rPr>
          <w:rFonts w:ascii="Times New Roman" w:eastAsia="Times New Roman" w:hAnsi="Times New Roman" w:cs="Times New Roman"/>
          <w:sz w:val="28"/>
          <w:szCs w:val="28"/>
        </w:rPr>
        <w:t xml:space="preserve"> ever deal with—and the most instinctively developed thing you’ll ever deal with.”</w:t>
      </w:r>
    </w:p>
    <w:p w14:paraId="00000012"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Instinct gets short </w:t>
      </w:r>
      <w:r>
        <w:rPr>
          <w:rFonts w:ascii="Times New Roman" w:eastAsia="Times New Roman" w:hAnsi="Times New Roman" w:cs="Times New Roman"/>
          <w:sz w:val="28"/>
          <w:szCs w:val="28"/>
        </w:rPr>
        <w:t xml:space="preserve">shrift among most humans. We value thinking instead and dismiss instinct as the machinery of an automaton. But instinct is what lets us love life’s juicy essence: instinct is why we enjoy </w:t>
      </w:r>
      <w:proofErr w:type="gramStart"/>
      <w:r>
        <w:rPr>
          <w:rFonts w:ascii="Times New Roman" w:eastAsia="Times New Roman" w:hAnsi="Times New Roman" w:cs="Times New Roman"/>
          <w:sz w:val="28"/>
          <w:szCs w:val="28"/>
        </w:rPr>
        <w:t>food and drink</w:t>
      </w:r>
      <w:proofErr w:type="gramEnd"/>
      <w:r>
        <w:rPr>
          <w:rFonts w:ascii="Times New Roman" w:eastAsia="Times New Roman" w:hAnsi="Times New Roman" w:cs="Times New Roman"/>
          <w:sz w:val="28"/>
          <w:szCs w:val="28"/>
        </w:rPr>
        <w:t xml:space="preserve"> and sex.</w:t>
      </w:r>
    </w:p>
    <w:p w14:paraId="00000013"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Thinking can get in the way of living. Too o</w:t>
      </w:r>
      <w:r>
        <w:rPr>
          <w:rFonts w:ascii="Times New Roman" w:eastAsia="Times New Roman" w:hAnsi="Times New Roman" w:cs="Times New Roman"/>
          <w:sz w:val="28"/>
          <w:szCs w:val="28"/>
        </w:rPr>
        <w:t>ften we see through our brains, not through our eyes. This is such a common human failing that we joke about the absentminded professor or the artist so focused on an imagined canvas that they walk into a tree.</w:t>
      </w:r>
    </w:p>
    <w:p w14:paraId="00000014"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Jazz </w:t>
      </w:r>
      <w:proofErr w:type="gramStart"/>
      <w:r>
        <w:rPr>
          <w:rFonts w:ascii="Times New Roman" w:eastAsia="Times New Roman" w:hAnsi="Times New Roman" w:cs="Times New Roman"/>
          <w:sz w:val="28"/>
          <w:szCs w:val="28"/>
        </w:rPr>
        <w:t>won’t</w:t>
      </w:r>
      <w:proofErr w:type="gramEnd"/>
      <w:r>
        <w:rPr>
          <w:rFonts w:ascii="Times New Roman" w:eastAsia="Times New Roman" w:hAnsi="Times New Roman" w:cs="Times New Roman"/>
          <w:sz w:val="28"/>
          <w:szCs w:val="28"/>
        </w:rPr>
        <w:t xml:space="preserve"> smack into a tree. We are out </w:t>
      </w:r>
      <w:r>
        <w:rPr>
          <w:rFonts w:ascii="Times New Roman" w:eastAsia="Times New Roman" w:hAnsi="Times New Roman" w:cs="Times New Roman"/>
          <w:sz w:val="28"/>
          <w:szCs w:val="28"/>
        </w:rPr>
        <w:t>in the field</w:t>
      </w: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sz w:val="28"/>
          <w:szCs w:val="28"/>
        </w:rPr>
        <w:t xml:space="preserve">across the street now, and Cowan unclips the jesses that keep Jazz tethered to my glove. “Let her fly,” says Cowan. I give Jazz a brief toss from my glove, and she sails into a pine. She looks down at us. Now I am worthy of </w:t>
      </w:r>
      <w:proofErr w:type="gramStart"/>
      <w:r>
        <w:rPr>
          <w:rFonts w:ascii="Times New Roman" w:eastAsia="Times New Roman" w:hAnsi="Times New Roman" w:cs="Times New Roman"/>
          <w:sz w:val="28"/>
          <w:szCs w:val="28"/>
        </w:rPr>
        <w:t>Jazz’s</w:t>
      </w:r>
      <w:proofErr w:type="gramEnd"/>
      <w:r>
        <w:rPr>
          <w:rFonts w:ascii="Times New Roman" w:eastAsia="Times New Roman" w:hAnsi="Times New Roman" w:cs="Times New Roman"/>
          <w:sz w:val="28"/>
          <w:szCs w:val="28"/>
        </w:rPr>
        <w:t xml:space="preserve"> interest. Sh</w:t>
      </w:r>
      <w:r>
        <w:rPr>
          <w:rFonts w:ascii="Times New Roman" w:eastAsia="Times New Roman" w:hAnsi="Times New Roman" w:cs="Times New Roman"/>
          <w:sz w:val="28"/>
          <w:szCs w:val="28"/>
        </w:rPr>
        <w:t xml:space="preserve">e knows something is about to happen. For the first time, I </w:t>
      </w:r>
      <w:proofErr w:type="gramStart"/>
      <w:r>
        <w:rPr>
          <w:rFonts w:ascii="Times New Roman" w:eastAsia="Times New Roman" w:hAnsi="Times New Roman" w:cs="Times New Roman"/>
          <w:sz w:val="28"/>
          <w:szCs w:val="28"/>
        </w:rPr>
        <w:t>am bathed</w:t>
      </w:r>
      <w:proofErr w:type="gramEnd"/>
      <w:r>
        <w:rPr>
          <w:rFonts w:ascii="Times New Roman" w:eastAsia="Times New Roman" w:hAnsi="Times New Roman" w:cs="Times New Roman"/>
          <w:sz w:val="28"/>
          <w:szCs w:val="28"/>
        </w:rPr>
        <w:t xml:space="preserve"> in her sight.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baptism, and feels momentous, transforming. “Now call her in,” says Cowan. She takes a piece of cut-up partridge out of a baggie in her pocket and places it between </w:t>
      </w:r>
      <w:r>
        <w:rPr>
          <w:rFonts w:ascii="Times New Roman" w:eastAsia="Times New Roman" w:hAnsi="Times New Roman" w:cs="Times New Roman"/>
          <w:sz w:val="28"/>
          <w:szCs w:val="28"/>
        </w:rPr>
        <w:t>the thumb and forefinger of my glove. “Jazz!” she calls. I extend my left arm and look up. A huge, powerful bird flies toward me.</w:t>
      </w:r>
    </w:p>
    <w:p w14:paraId="00000015" w14:textId="77777777" w:rsidR="00C07ECE" w:rsidRDefault="0072036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Not everyone would like this, I realize. An exceptionally brave biologist with whom I have worked in Southeast Asia, hiking in</w:t>
      </w:r>
      <w:r>
        <w:rPr>
          <w:rFonts w:ascii="Times New Roman" w:eastAsia="Times New Roman" w:hAnsi="Times New Roman" w:cs="Times New Roman"/>
          <w:sz w:val="28"/>
          <w:szCs w:val="28"/>
        </w:rPr>
        <w:t xml:space="preserve"> search of bears among forests </w:t>
      </w:r>
      <w:r>
        <w:rPr>
          <w:rFonts w:ascii="Times New Roman" w:eastAsia="Times New Roman" w:hAnsi="Times New Roman" w:cs="Times New Roman"/>
          <w:sz w:val="28"/>
          <w:szCs w:val="28"/>
        </w:rPr>
        <w:lastRenderedPageBreak/>
        <w:t xml:space="preserve">littered with unexploded ordnance, confesses he would be scared.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genetically programmed human reaction. Birds like this once hunted and killed our ancestors. A famous fossil hominid, the so-called </w:t>
      </w:r>
      <w:proofErr w:type="spellStart"/>
      <w:r>
        <w:rPr>
          <w:rFonts w:ascii="Times New Roman" w:eastAsia="Times New Roman" w:hAnsi="Times New Roman" w:cs="Times New Roman"/>
          <w:sz w:val="28"/>
          <w:szCs w:val="28"/>
        </w:rPr>
        <w:t>Taung</w:t>
      </w:r>
      <w:proofErr w:type="spellEnd"/>
      <w:r>
        <w:rPr>
          <w:rFonts w:ascii="Times New Roman" w:eastAsia="Times New Roman" w:hAnsi="Times New Roman" w:cs="Times New Roman"/>
          <w:sz w:val="28"/>
          <w:szCs w:val="28"/>
        </w:rPr>
        <w:t xml:space="preserve"> child, discover</w:t>
      </w:r>
      <w:r>
        <w:rPr>
          <w:rFonts w:ascii="Times New Roman" w:eastAsia="Times New Roman" w:hAnsi="Times New Roman" w:cs="Times New Roman"/>
          <w:sz w:val="28"/>
          <w:szCs w:val="28"/>
        </w:rPr>
        <w:t xml:space="preserve">ed in South Africa in 1924 and described by Raymond Dart, bears the marks of this predation. When I was in college, we were taught that </w:t>
      </w:r>
      <w:proofErr w:type="gramStart"/>
      <w:r>
        <w:rPr>
          <w:rFonts w:ascii="Times New Roman" w:eastAsia="Times New Roman" w:hAnsi="Times New Roman" w:cs="Times New Roman"/>
          <w:sz w:val="28"/>
          <w:szCs w:val="28"/>
        </w:rPr>
        <w:t>this long-dead australopithecine child must have been killed by an ancient leopard</w:t>
      </w:r>
      <w:proofErr w:type="gramEnd"/>
      <w:r>
        <w:rPr>
          <w:rFonts w:ascii="Times New Roman" w:eastAsia="Times New Roman" w:hAnsi="Times New Roman" w:cs="Times New Roman"/>
          <w:sz w:val="28"/>
          <w:szCs w:val="28"/>
        </w:rPr>
        <w:t>. Now, from careful reexamination of t</w:t>
      </w:r>
      <w:r>
        <w:rPr>
          <w:rFonts w:ascii="Times New Roman" w:eastAsia="Times New Roman" w:hAnsi="Times New Roman" w:cs="Times New Roman"/>
          <w:sz w:val="28"/>
          <w:szCs w:val="28"/>
        </w:rPr>
        <w:t>he skull, we know that the death blow dealt to the brain came from the talons of an ancient relative of the crowned hawk eagle—a raptor that still hunts large</w:t>
      </w: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sz w:val="28"/>
          <w:szCs w:val="28"/>
        </w:rPr>
        <w:t>monkeys in the same manner today. Our kind has rightly viewed birds like Jazz with caution for mo</w:t>
      </w:r>
      <w:r>
        <w:rPr>
          <w:rFonts w:ascii="Times New Roman" w:eastAsia="Times New Roman" w:hAnsi="Times New Roman" w:cs="Times New Roman"/>
          <w:sz w:val="28"/>
          <w:szCs w:val="28"/>
        </w:rPr>
        <w:t xml:space="preserve">re than </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million years. No wonder so many people flinch in their presence.</w:t>
      </w:r>
    </w:p>
    <w:p w14:paraId="00000016" w14:textId="77777777" w:rsidR="00C07ECE" w:rsidRDefault="0072036A">
      <w:pPr>
        <w:spacing w:before="200" w:after="200"/>
        <w:rPr>
          <w:rFonts w:ascii="Times New Roman" w:eastAsia="Times New Roman" w:hAnsi="Times New Roman" w:cs="Times New Roman"/>
          <w:sz w:val="28"/>
          <w:szCs w:val="28"/>
          <w:highlight w:val="white"/>
        </w:rPr>
      </w:pPr>
      <w:bookmarkStart w:id="0" w:name="_gjdgxs" w:colFirst="0" w:colLast="0"/>
      <w:bookmarkEnd w:id="0"/>
      <w:r>
        <w:rPr>
          <w:rFonts w:ascii="Times New Roman" w:eastAsia="Times New Roman" w:hAnsi="Times New Roman" w:cs="Times New Roman"/>
          <w:sz w:val="28"/>
          <w:szCs w:val="28"/>
        </w:rPr>
        <w:t>But as Jazz’s talons reach for my glove, my heart sings.</w:t>
      </w:r>
    </w:p>
    <w:sectPr w:rsidR="00C07E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CE"/>
    <w:rsid w:val="0072036A"/>
    <w:rsid w:val="00C0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A1D0F-DA33-4E61-A5F3-C2D6E5A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monandschuster.com/books/Birdology/Sy-Montgomery/97814165698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monandschuster.com/books/The-Hawks-Way/Sy-Montgomery/9781668001967" TargetMode="External"/><Relationship Id="rId12" Type="http://schemas.openxmlformats.org/officeDocument/2006/relationships/hyperlink" Target="https://drive.google.com/file/d/1e-bJNmb2j_P1mNT_XhlcBj9stO_Y1qPF/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nguinrandomhouse.com/books/116423/the-good-good-pig-by-sy-montgomery/" TargetMode="External"/><Relationship Id="rId11" Type="http://schemas.openxmlformats.org/officeDocument/2006/relationships/hyperlink" Target="https://www.simonandschuster.com/books/The-Hawks-Way/Sy-Montgomery/9781668001967" TargetMode="External"/><Relationship Id="rId5" Type="http://schemas.openxmlformats.org/officeDocument/2006/relationships/hyperlink" Target="https://www.simonandschuster.com/books/The-Soul-of-an-Octopus/Sy-Montgomery/9781451697728" TargetMode="External"/><Relationship Id="rId10" Type="http://schemas.openxmlformats.org/officeDocument/2006/relationships/hyperlink" Target="https://drive.google.com/drive/u/2/folders/1Oah5ya2USHba9izvXbZk2XWQo_KoFm3M" TargetMode="External"/><Relationship Id="rId4" Type="http://schemas.openxmlformats.org/officeDocument/2006/relationships/hyperlink" Target="https://www.simonandschuster.com/books/The-Hummingbirds-Gift/Sy-Montgomery/9781982176082" TargetMode="External"/><Relationship Id="rId9" Type="http://schemas.openxmlformats.org/officeDocument/2006/relationships/hyperlink" Target="https://independentmediainstitute.org/earth-food-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2022-05-10T21:14:00Z</dcterms:created>
  <dcterms:modified xsi:type="dcterms:W3CDTF">2022-05-10T21:14:00Z</dcterms:modified>
</cp:coreProperties>
</file>