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God on His Side? Doug Mastriano’s Rise in Pennsylvania’s GOP Gubernatorial Primary</w:t>
      </w:r>
      <w:r w:rsidDel="00000000" w:rsidR="00000000" w:rsidRPr="00000000">
        <w:rPr>
          <w:rtl w:val="0"/>
        </w:rPr>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Another extreme wing of the Republican Party is emerging, and it’s not all Trump.</w:t>
      </w:r>
      <w:r w:rsidDel="00000000" w:rsidR="00000000" w:rsidRPr="00000000">
        <w:rPr>
          <w:rtl w:val="0"/>
        </w:rPr>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Steven Rosenfeld</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Steven Rosenfeld is the editor and chief correspondent of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Voting Booth</w:t>
        </w:r>
      </w:hyperlink>
      <w:r w:rsidDel="00000000" w:rsidR="00000000" w:rsidRPr="00000000">
        <w:rPr>
          <w:rFonts w:ascii="Times New Roman" w:cs="Times New Roman" w:eastAsia="Times New Roman" w:hAnsi="Times New Roman"/>
          <w:sz w:val="28"/>
          <w:szCs w:val="28"/>
          <w:highlight w:val="white"/>
          <w:rtl w:val="0"/>
        </w:rPr>
        <w:t xml:space="preserve">, a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project</w:t>
        </w:r>
      </w:hyperlink>
      <w:r w:rsidDel="00000000" w:rsidR="00000000" w:rsidRPr="00000000">
        <w:rPr>
          <w:rFonts w:ascii="Times New Roman" w:cs="Times New Roman" w:eastAsia="Times New Roman" w:hAnsi="Times New Roman"/>
          <w:sz w:val="28"/>
          <w:szCs w:val="28"/>
          <w:highlight w:val="white"/>
          <w:rtl w:val="0"/>
        </w:rPr>
        <w:t xml:space="preserve"> of the Independent Media Institute. He has reported for National Public Radio, Marketplace, and Christian Science Monitor Radio, as well as a wide range of progressive publications including Salon, AlterNet, the American Prospect, and many others.</w:t>
      </w:r>
      <w:r w:rsidDel="00000000" w:rsidR="00000000" w:rsidRPr="00000000">
        <w:rPr>
          <w:rtl w:val="0"/>
        </w:rPr>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Independent Media Institute</w:t>
      </w:r>
      <w:r w:rsidDel="00000000" w:rsidR="00000000" w:rsidRPr="00000000">
        <w:rPr>
          <w:rtl w:val="0"/>
        </w:rPr>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Credit 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sz w:val="28"/>
          <w:szCs w:val="28"/>
          <w:rtl w:val="0"/>
        </w:rPr>
        <w:t xml:space="preserve">This article was produced by </w:t>
      </w:r>
      <w:hyperlink r:id="rId8">
        <w:r w:rsidDel="00000000" w:rsidR="00000000" w:rsidRPr="00000000">
          <w:rPr>
            <w:rFonts w:ascii="Times New Roman" w:cs="Times New Roman" w:eastAsia="Times New Roman" w:hAnsi="Times New Roman"/>
            <w:i w:val="1"/>
            <w:color w:val="1155cc"/>
            <w:sz w:val="28"/>
            <w:szCs w:val="28"/>
            <w:u w:val="single"/>
            <w:rtl w:val="0"/>
          </w:rPr>
          <w:t xml:space="preserve">Voting Booth</w:t>
        </w:r>
      </w:hyperlink>
      <w:r w:rsidDel="00000000" w:rsidR="00000000" w:rsidRPr="00000000">
        <w:rPr>
          <w:rFonts w:ascii="Times New Roman" w:cs="Times New Roman" w:eastAsia="Times New Roman" w:hAnsi="Times New Roman"/>
          <w:i w:val="1"/>
          <w:sz w:val="28"/>
          <w:szCs w:val="28"/>
          <w:rtl w:val="0"/>
        </w:rPr>
        <w:t xml:space="preserve">, a </w:t>
      </w:r>
      <w:hyperlink r:id="rId9">
        <w:r w:rsidDel="00000000" w:rsidR="00000000" w:rsidRPr="00000000">
          <w:rPr>
            <w:rFonts w:ascii="Times New Roman" w:cs="Times New Roman" w:eastAsia="Times New Roman" w:hAnsi="Times New Roman"/>
            <w:i w:val="1"/>
            <w:color w:val="1155cc"/>
            <w:sz w:val="28"/>
            <w:szCs w:val="28"/>
            <w:u w:val="single"/>
            <w:rtl w:val="0"/>
          </w:rPr>
          <w:t xml:space="preserve">project</w:t>
        </w:r>
      </w:hyperlink>
      <w:r w:rsidDel="00000000" w:rsidR="00000000" w:rsidRPr="00000000">
        <w:rPr>
          <w:rFonts w:ascii="Times New Roman" w:cs="Times New Roman" w:eastAsia="Times New Roman" w:hAnsi="Times New Roman"/>
          <w:i w:val="1"/>
          <w:sz w:val="28"/>
          <w:szCs w:val="28"/>
          <w:rtl w:val="0"/>
        </w:rPr>
        <w:t xml:space="preserve"> of the Independent Media Institute.</w:t>
      </w:r>
      <w:r w:rsidDel="00000000" w:rsidR="00000000" w:rsidRPr="00000000">
        <w:rPr>
          <w:rtl w:val="0"/>
        </w:rPr>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Politics, GOP/Right Wing, Midterm Elections, Trump, Election Regulation, Media, History, Law, Voting Rights, Democratic Party, Biden, Social Justice, Religious Freedom, Religion/Spirituality, Local Elections, Presidential Elections, Health Care, Social Benefits, Women’s Rights, War, Activism, Identity Politics, North America/United States of America, Middle East, Opinion, Time-Sensitive</w:t>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A">
      <w:pPr>
        <w:spacing w:after="200" w:before="200" w:lineRule="auto"/>
        <w:rPr>
          <w:rFonts w:ascii="Times New Roman" w:cs="Times New Roman" w:eastAsia="Times New Roman" w:hAnsi="Times New Roman"/>
          <w:sz w:val="28"/>
          <w:szCs w:val="28"/>
        </w:rPr>
      </w:pPr>
      <w:hyperlink r:id="rId10">
        <w:r w:rsidDel="00000000" w:rsidR="00000000" w:rsidRPr="00000000">
          <w:rPr>
            <w:rFonts w:ascii="Times New Roman" w:cs="Times New Roman" w:eastAsia="Times New Roman" w:hAnsi="Times New Roman"/>
            <w:color w:val="1155cc"/>
            <w:sz w:val="28"/>
            <w:szCs w:val="28"/>
            <w:u w:val="single"/>
            <w:rtl w:val="0"/>
          </w:rPr>
          <w:t xml:space="preserve">J.D. Vance</w:t>
        </w:r>
      </w:hyperlink>
      <w:r w:rsidDel="00000000" w:rsidR="00000000" w:rsidRPr="00000000">
        <w:rPr>
          <w:rFonts w:ascii="Times New Roman" w:cs="Times New Roman" w:eastAsia="Times New Roman" w:hAnsi="Times New Roman"/>
          <w:sz w:val="28"/>
          <w:szCs w:val="28"/>
          <w:rtl w:val="0"/>
        </w:rPr>
        <w:t xml:space="preserve">, the Ohioan who grew up poor, joined the Marines, got a Yale law degree, wrote a bestseller about his hardscrabble upbringing, became a venture capitalist, and panned Donald Trump before becoming a convert to Trumpism and winning Ohio’s GOP primary for U.S. Senate, is one brand of 2022’s Republican candidates—a shapeshifter, as the New York Times’ conservative columnist Bret Stephens noted.</w:t>
      </w:r>
    </w:p>
    <w:p w:rsidR="00000000" w:rsidDel="00000000" w:rsidP="00000000" w:rsidRDefault="00000000" w:rsidRPr="00000000" w14:paraId="0000000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“He’s just another example of an increasingly common type: the opportunistic, self-abasing, intellectually dishonest, morally situational former NeverTrumper who saw Trump for exactly what he was until he won and then traded principles and clarity for a shot at gaining power,” Stephens </w:t>
      </w:r>
      <w:hyperlink r:id="rId11">
        <w:r w:rsidDel="00000000" w:rsidR="00000000" w:rsidRPr="00000000">
          <w:rPr>
            <w:rFonts w:ascii="Times New Roman" w:cs="Times New Roman" w:eastAsia="Times New Roman" w:hAnsi="Times New Roman"/>
            <w:color w:val="1155cc"/>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in a conversation with New York Times liberal columnist Gail Collins that was published on May 9.</w:t>
      </w:r>
    </w:p>
    <w:p w:rsidR="00000000" w:rsidDel="00000000" w:rsidP="00000000" w:rsidRDefault="00000000" w:rsidRPr="00000000" w14:paraId="0000000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the GOP’s </w:t>
      </w:r>
      <w:hyperlink r:id="rId12">
        <w:r w:rsidDel="00000000" w:rsidR="00000000" w:rsidRPr="00000000">
          <w:rPr>
            <w:rFonts w:ascii="Times New Roman" w:cs="Times New Roman" w:eastAsia="Times New Roman" w:hAnsi="Times New Roman"/>
            <w:color w:val="1155cc"/>
            <w:sz w:val="28"/>
            <w:szCs w:val="28"/>
            <w:u w:val="single"/>
            <w:rtl w:val="0"/>
          </w:rPr>
          <w:t xml:space="preserve">frontrunner</w:t>
        </w:r>
      </w:hyperlink>
      <w:r w:rsidDel="00000000" w:rsidR="00000000" w:rsidRPr="00000000">
        <w:rPr>
          <w:rFonts w:ascii="Times New Roman" w:cs="Times New Roman" w:eastAsia="Times New Roman" w:hAnsi="Times New Roman"/>
          <w:sz w:val="28"/>
          <w:szCs w:val="28"/>
          <w:rtl w:val="0"/>
        </w:rPr>
        <w:t xml:space="preserve"> for governor in Pennsylvania’s crowded May 17 primary field, state Sen. Doug Mastriano, is an entirely different Republican: a man of deep religious and political convictions who, if he wins the nomination and the general election, could be problematic for Americans who do not want elected officials to impose their personal beliefs on the wider public, whether the topic is abortion, vaccines, denying election results, or calling on God’s help to seize political power.</w:t>
      </w:r>
    </w:p>
    <w:p w:rsidR="00000000" w:rsidDel="00000000" w:rsidP="00000000" w:rsidRDefault="00000000" w:rsidRPr="00000000" w14:paraId="0000000D">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Mastriano’s current lead among nine candidates, with </w:t>
      </w:r>
      <w:hyperlink r:id="rId13">
        <w:r w:rsidDel="00000000" w:rsidR="00000000" w:rsidRPr="00000000">
          <w:rPr>
            <w:rFonts w:ascii="Times New Roman" w:cs="Times New Roman" w:eastAsia="Times New Roman" w:hAnsi="Times New Roman"/>
            <w:color w:val="1155cc"/>
            <w:sz w:val="28"/>
            <w:szCs w:val="28"/>
            <w:u w:val="single"/>
            <w:rtl w:val="0"/>
          </w:rPr>
          <w:t xml:space="preserve">nearly 28 percent</w:t>
        </w:r>
      </w:hyperlink>
      <w:r w:rsidDel="00000000" w:rsidR="00000000" w:rsidRPr="00000000">
        <w:rPr>
          <w:rFonts w:ascii="Times New Roman" w:cs="Times New Roman" w:eastAsia="Times New Roman" w:hAnsi="Times New Roman"/>
          <w:sz w:val="28"/>
          <w:szCs w:val="28"/>
          <w:rtl w:val="0"/>
        </w:rPr>
        <w:t xml:space="preserve">, could be taken two ways. He could be an extremist, like Trump in 2016, who won because too many contenders split the mainstream vote in a low-turnout primary. (In 2018, </w:t>
      </w:r>
      <w:hyperlink r:id="rId14">
        <w:r w:rsidDel="00000000" w:rsidR="00000000" w:rsidRPr="00000000">
          <w:rPr>
            <w:rFonts w:ascii="Times New Roman" w:cs="Times New Roman" w:eastAsia="Times New Roman" w:hAnsi="Times New Roman"/>
            <w:color w:val="1155cc"/>
            <w:sz w:val="28"/>
            <w:szCs w:val="28"/>
            <w:u w:val="single"/>
            <w:rtl w:val="0"/>
          </w:rPr>
          <w:t xml:space="preserve">less than one-fifth</w:t>
        </w:r>
      </w:hyperlink>
      <w:r w:rsidDel="00000000" w:rsidR="00000000" w:rsidRPr="00000000">
        <w:rPr>
          <w:rFonts w:ascii="Times New Roman" w:cs="Times New Roman" w:eastAsia="Times New Roman" w:hAnsi="Times New Roman"/>
          <w:sz w:val="28"/>
          <w:szCs w:val="28"/>
          <w:rtl w:val="0"/>
        </w:rPr>
        <w:t xml:space="preserve"> of Pennsylvania’s voters turned out—suggesting that </w:t>
      </w:r>
      <w:r w:rsidDel="00000000" w:rsidR="00000000" w:rsidRPr="00000000">
        <w:rPr>
          <w:rFonts w:ascii="Times New Roman" w:cs="Times New Roman" w:eastAsia="Times New Roman" w:hAnsi="Times New Roman"/>
          <w:sz w:val="28"/>
          <w:szCs w:val="28"/>
          <w:rtl w:val="0"/>
        </w:rPr>
        <w:t xml:space="preserve">2022’s winner may be nominated by </w:t>
      </w:r>
      <w:r w:rsidDel="00000000" w:rsidR="00000000" w:rsidRPr="00000000">
        <w:rPr>
          <w:rFonts w:ascii="Times New Roman" w:cs="Times New Roman" w:eastAsia="Times New Roman" w:hAnsi="Times New Roman"/>
          <w:sz w:val="28"/>
          <w:szCs w:val="28"/>
          <w:rtl w:val="0"/>
        </w:rPr>
        <w:t xml:space="preserve">as little as </w:t>
      </w:r>
      <w:hyperlink r:id="rId15">
        <w:r w:rsidDel="00000000" w:rsidR="00000000" w:rsidRPr="00000000">
          <w:rPr>
            <w:rFonts w:ascii="Times New Roman" w:cs="Times New Roman" w:eastAsia="Times New Roman" w:hAnsi="Times New Roman"/>
            <w:color w:val="1155cc"/>
            <w:sz w:val="28"/>
            <w:szCs w:val="28"/>
            <w:u w:val="single"/>
            <w:rtl w:val="0"/>
          </w:rPr>
          <w:t xml:space="preserve">5 percent</w:t>
        </w:r>
      </w:hyperlink>
      <w:r w:rsidDel="00000000" w:rsidR="00000000" w:rsidRPr="00000000">
        <w:rPr>
          <w:rFonts w:ascii="Times New Roman" w:cs="Times New Roman" w:eastAsia="Times New Roman" w:hAnsi="Times New Roman"/>
          <w:sz w:val="28"/>
          <w:szCs w:val="28"/>
          <w:rtl w:val="0"/>
        </w:rPr>
        <w:t xml:space="preserve"> of its state electorate</w:t>
      </w:r>
      <w:r w:rsidDel="00000000" w:rsidR="00000000" w:rsidRPr="00000000">
        <w:rPr>
          <w:rFonts w:ascii="Times New Roman" w:cs="Times New Roman" w:eastAsia="Times New Roman" w:hAnsi="Times New Roman"/>
          <w:sz w:val="28"/>
          <w:szCs w:val="28"/>
          <w:rtl w:val="0"/>
        </w:rPr>
        <w:t xml:space="preserve">.) Or, if Pennsylvania’s GOP were more firmly in control of its nomination process, Mastriano’s support might pale next to the establishment’s pick.</w:t>
      </w:r>
    </w:p>
    <w:p w:rsidR="00000000" w:rsidDel="00000000" w:rsidP="00000000" w:rsidRDefault="00000000" w:rsidRPr="00000000" w14:paraId="0000000E">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remains to be seen if voters’ allegiances </w:t>
      </w:r>
      <w:hyperlink r:id="rId16">
        <w:r w:rsidDel="00000000" w:rsidR="00000000" w:rsidRPr="00000000">
          <w:rPr>
            <w:rFonts w:ascii="Times New Roman" w:cs="Times New Roman" w:eastAsia="Times New Roman" w:hAnsi="Times New Roman"/>
            <w:color w:val="1155cc"/>
            <w:sz w:val="28"/>
            <w:szCs w:val="28"/>
            <w:u w:val="single"/>
            <w:rtl w:val="0"/>
          </w:rPr>
          <w:t xml:space="preserve">will shift</w:t>
        </w:r>
      </w:hyperlink>
      <w:r w:rsidDel="00000000" w:rsidR="00000000" w:rsidRPr="00000000">
        <w:rPr>
          <w:rFonts w:ascii="Times New Roman" w:cs="Times New Roman" w:eastAsia="Times New Roman" w:hAnsi="Times New Roman"/>
          <w:sz w:val="28"/>
          <w:szCs w:val="28"/>
          <w:rtl w:val="0"/>
        </w:rPr>
        <w:t xml:space="preserve"> as May 17 approaches, especially as the Democrats’ likely nominee, Pennsylvania Attorney General Josh Shapiro, has signaled that Mastriano is the Republican he would most like to run against in the general election by </w:t>
      </w:r>
      <w:hyperlink r:id="rId17">
        <w:r w:rsidDel="00000000" w:rsidR="00000000" w:rsidRPr="00000000">
          <w:rPr>
            <w:rFonts w:ascii="Times New Roman" w:cs="Times New Roman" w:eastAsia="Times New Roman" w:hAnsi="Times New Roman"/>
            <w:color w:val="1155cc"/>
            <w:sz w:val="28"/>
            <w:szCs w:val="28"/>
            <w:u w:val="single"/>
            <w:rtl w:val="0"/>
          </w:rPr>
          <w:t xml:space="preserve">launching</w:t>
        </w:r>
      </w:hyperlink>
      <w:r w:rsidDel="00000000" w:rsidR="00000000" w:rsidRPr="00000000">
        <w:rPr>
          <w:rFonts w:ascii="Times New Roman" w:cs="Times New Roman" w:eastAsia="Times New Roman" w:hAnsi="Times New Roman"/>
          <w:sz w:val="28"/>
          <w:szCs w:val="28"/>
          <w:rtl w:val="0"/>
        </w:rPr>
        <w:t xml:space="preserve"> TV attack ads. Centrist Republicans also are attacking Mastriano, but the Philadelphia Inquirer </w:t>
      </w:r>
      <w:hyperlink r:id="rId18">
        <w:r w:rsidDel="00000000" w:rsidR="00000000" w:rsidRPr="00000000">
          <w:rPr>
            <w:rFonts w:ascii="Times New Roman" w:cs="Times New Roman" w:eastAsia="Times New Roman" w:hAnsi="Times New Roman"/>
            <w:color w:val="1155cc"/>
            <w:sz w:val="28"/>
            <w:szCs w:val="28"/>
            <w:u w:val="single"/>
            <w:rtl w:val="0"/>
          </w:rPr>
          <w:t xml:space="preserve">reports</w:t>
        </w:r>
      </w:hyperlink>
      <w:r w:rsidDel="00000000" w:rsidR="00000000" w:rsidRPr="00000000">
        <w:rPr>
          <w:rFonts w:ascii="Times New Roman" w:cs="Times New Roman" w:eastAsia="Times New Roman" w:hAnsi="Times New Roman"/>
          <w:sz w:val="28"/>
          <w:szCs w:val="28"/>
          <w:rtl w:val="0"/>
        </w:rPr>
        <w:t xml:space="preserve"> it’s not working.</w:t>
      </w:r>
    </w:p>
    <w:p w:rsidR="00000000" w:rsidDel="00000000" w:rsidP="00000000" w:rsidRDefault="00000000" w:rsidRPr="00000000" w14:paraId="0000000F">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Mastriano’s prospects, and his chances in the upcoming general election in the fall as another breed of 2022’s GOP mavericks, suggest that wider currents are roiling American politics, including, in this national battleground state, a mainstreaming of white Christian nativism.</w:t>
      </w:r>
    </w:p>
    <w:p w:rsidR="00000000" w:rsidDel="00000000" w:rsidP="00000000" w:rsidRDefault="00000000" w:rsidRPr="00000000" w14:paraId="00000010">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Mastriano is a retired Army military intelligence officer and Army War College historian (whose error-filled 2014 biography of a World War I heroic Christian soldier </w:t>
      </w:r>
      <w:hyperlink r:id="rId19">
        <w:r w:rsidDel="00000000" w:rsidR="00000000" w:rsidRPr="00000000">
          <w:rPr>
            <w:rFonts w:ascii="Times New Roman" w:cs="Times New Roman" w:eastAsia="Times New Roman" w:hAnsi="Times New Roman"/>
            <w:color w:val="1155cc"/>
            <w:sz w:val="28"/>
            <w:szCs w:val="28"/>
            <w:u w:val="single"/>
            <w:rtl w:val="0"/>
          </w:rPr>
          <w:t xml:space="preserve">embarrassed</w:t>
        </w:r>
      </w:hyperlink>
      <w:r w:rsidDel="00000000" w:rsidR="00000000" w:rsidRPr="00000000">
        <w:rPr>
          <w:rFonts w:ascii="Times New Roman" w:cs="Times New Roman" w:eastAsia="Times New Roman" w:hAnsi="Times New Roman"/>
          <w:sz w:val="28"/>
          <w:szCs w:val="28"/>
          <w:rtl w:val="0"/>
        </w:rPr>
        <w:t xml:space="preserve"> its university press). In uniform, he </w:t>
      </w:r>
      <w:hyperlink r:id="rId20">
        <w:r w:rsidDel="00000000" w:rsidR="00000000" w:rsidRPr="00000000">
          <w:rPr>
            <w:rFonts w:ascii="Times New Roman" w:cs="Times New Roman" w:eastAsia="Times New Roman" w:hAnsi="Times New Roman"/>
            <w:color w:val="1155cc"/>
            <w:sz w:val="28"/>
            <w:szCs w:val="28"/>
            <w:u w:val="single"/>
            <w:rtl w:val="0"/>
          </w:rPr>
          <w:t xml:space="preserve">served</w:t>
        </w:r>
      </w:hyperlink>
      <w:r w:rsidDel="00000000" w:rsidR="00000000" w:rsidRPr="00000000">
        <w:rPr>
          <w:rFonts w:ascii="Times New Roman" w:cs="Times New Roman" w:eastAsia="Times New Roman" w:hAnsi="Times New Roman"/>
          <w:sz w:val="28"/>
          <w:szCs w:val="28"/>
          <w:rtl w:val="0"/>
        </w:rPr>
        <w:t xml:space="preserve"> overseas in Eastern Europe, Kuwait, Iraq, and Afghanistan. His career in elected office started in a predictable rightward fashion: proposing a bill to ban abortion. But after 2020’s election, he emerged from local ranks as an early and fervent member of Trump’s “Stop the Steal” cavalry who sought to subvert the certification of its winner, Pennsylvania native Joe Biden, who officially beat Trump by </w:t>
      </w:r>
      <w:hyperlink r:id="rId21">
        <w:r w:rsidDel="00000000" w:rsidR="00000000" w:rsidRPr="00000000">
          <w:rPr>
            <w:rFonts w:ascii="Times New Roman" w:cs="Times New Roman" w:eastAsia="Times New Roman" w:hAnsi="Times New Roman"/>
            <w:color w:val="1155cc"/>
            <w:sz w:val="28"/>
            <w:szCs w:val="28"/>
            <w:u w:val="single"/>
            <w:rtl w:val="0"/>
          </w:rPr>
          <w:t xml:space="preserve">80,000 votes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Mastriano invited Big Lie propagandist Rudy Giuliani and others to legislative hearings. On January 6, 2021, he bussed Trump supporters to the U.S. Capitol, and </w:t>
      </w:r>
      <w:hyperlink r:id="rId22">
        <w:r w:rsidDel="00000000" w:rsidR="00000000" w:rsidRPr="00000000">
          <w:rPr>
            <w:rFonts w:ascii="Times New Roman" w:cs="Times New Roman" w:eastAsia="Times New Roman" w:hAnsi="Times New Roman"/>
            <w:color w:val="1155cc"/>
            <w:sz w:val="28"/>
            <w:szCs w:val="28"/>
            <w:u w:val="single"/>
            <w:rtl w:val="0"/>
          </w:rPr>
          <w:t xml:space="preserve">newly surfaced videos</w:t>
        </w:r>
      </w:hyperlink>
      <w:r w:rsidDel="00000000" w:rsidR="00000000" w:rsidRPr="00000000">
        <w:rPr>
          <w:rFonts w:ascii="Times New Roman" w:cs="Times New Roman" w:eastAsia="Times New Roman" w:hAnsi="Times New Roman"/>
          <w:sz w:val="28"/>
          <w:szCs w:val="28"/>
          <w:rtl w:val="0"/>
        </w:rPr>
        <w:t xml:space="preserve"> show that he followed them past police barriers. He opposed COVID-19 mandates, and in mid-2021 started calling for an Arizona-style “audit” of the state’s 2020 presidential election results. But unlike Arizona’s effort, led by the Cyber Ninjas’ </w:t>
      </w:r>
      <w:hyperlink r:id="rId23">
        <w:r w:rsidDel="00000000" w:rsidR="00000000" w:rsidRPr="00000000">
          <w:rPr>
            <w:rFonts w:ascii="Times New Roman" w:cs="Times New Roman" w:eastAsia="Times New Roman" w:hAnsi="Times New Roman"/>
            <w:color w:val="1155cc"/>
            <w:sz w:val="28"/>
            <w:szCs w:val="28"/>
            <w:u w:val="single"/>
            <w:rtl w:val="0"/>
          </w:rPr>
          <w:t xml:space="preserve">Doug Logan</w:t>
        </w:r>
      </w:hyperlink>
      <w:r w:rsidDel="00000000" w:rsidR="00000000" w:rsidRPr="00000000">
        <w:rPr>
          <w:rFonts w:ascii="Times New Roman" w:cs="Times New Roman" w:eastAsia="Times New Roman" w:hAnsi="Times New Roman"/>
          <w:sz w:val="28"/>
          <w:szCs w:val="28"/>
          <w:rtl w:val="0"/>
        </w:rPr>
        <w:t xml:space="preserve">, another deeply observant but more private Christian, Mastriano is vocal about how much his religion influences his politics.</w:t>
      </w:r>
    </w:p>
    <w:p w:rsidR="00000000" w:rsidDel="00000000" w:rsidP="00000000" w:rsidRDefault="00000000" w:rsidRPr="00000000" w14:paraId="0000001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New Yorker </w:t>
      </w:r>
      <w:hyperlink r:id="rId24">
        <w:r w:rsidDel="00000000" w:rsidR="00000000" w:rsidRPr="00000000">
          <w:rPr>
            <w:rFonts w:ascii="Times New Roman" w:cs="Times New Roman" w:eastAsia="Times New Roman" w:hAnsi="Times New Roman"/>
            <w:color w:val="1155cc"/>
            <w:sz w:val="28"/>
            <w:szCs w:val="28"/>
            <w:u w:val="single"/>
            <w:rtl w:val="0"/>
          </w:rPr>
          <w:t xml:space="preserve">profile</w:t>
        </w:r>
      </w:hyperlink>
      <w:r w:rsidDel="00000000" w:rsidR="00000000" w:rsidRPr="00000000">
        <w:rPr>
          <w:rFonts w:ascii="Times New Roman" w:cs="Times New Roman" w:eastAsia="Times New Roman" w:hAnsi="Times New Roman"/>
          <w:sz w:val="28"/>
          <w:szCs w:val="28"/>
          <w:rtl w:val="0"/>
        </w:rPr>
        <w:t xml:space="preserve"> by Eliza Griswold on May 9 characterizes Mastriano as a white Christian nationalist—a term he rejects—who, before the January 6 Capitol riot, “exhorted his followers to ‘do what George Washington asked us to do in 1775. Appeal to Heaven. Pray to God. We need an intervention.’”</w:t>
      </w:r>
    </w:p>
    <w:p w:rsidR="00000000" w:rsidDel="00000000" w:rsidP="00000000" w:rsidRDefault="00000000" w:rsidRPr="00000000" w14:paraId="0000001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the 2020 election denial front, Mastriano is not alone. Although he was leading in a crowded field, there are other candidates for governor who have been falsely proclaiming that Democrats stole their state’s 2020 election and the presidency, and even </w:t>
      </w:r>
      <w:hyperlink r:id="rId25">
        <w:r w:rsidDel="00000000" w:rsidR="00000000" w:rsidRPr="00000000">
          <w:rPr>
            <w:rFonts w:ascii="Times New Roman" w:cs="Times New Roman" w:eastAsia="Times New Roman" w:hAnsi="Times New Roman"/>
            <w:color w:val="1155cc"/>
            <w:sz w:val="28"/>
            <w:szCs w:val="28"/>
            <w:u w:val="single"/>
            <w:rtl w:val="0"/>
          </w:rPr>
          <w:t xml:space="preserve">forged</w:t>
        </w:r>
      </w:hyperlink>
      <w:r w:rsidDel="00000000" w:rsidR="00000000" w:rsidRPr="00000000">
        <w:rPr>
          <w:rFonts w:ascii="Times New Roman" w:cs="Times New Roman" w:eastAsia="Times New Roman" w:hAnsi="Times New Roman"/>
          <w:sz w:val="28"/>
          <w:szCs w:val="28"/>
          <w:rtl w:val="0"/>
        </w:rPr>
        <w:t xml:space="preserve"> Electoral College documents sent to Washington, D.C.</w:t>
      </w:r>
    </w:p>
    <w:p w:rsidR="00000000" w:rsidDel="00000000" w:rsidP="00000000" w:rsidRDefault="00000000" w:rsidRPr="00000000" w14:paraId="0000001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you thought Donald Trump’s endorsement of Dr. Mehmet Oz for Senate was the worst development in Pennsylvania’s 2022 GOP primaries, wait until you hear about the Republicans running for </w:t>
      </w:r>
      <w:r w:rsidDel="00000000" w:rsidR="00000000" w:rsidRPr="00000000">
        <w:rPr>
          <w:rFonts w:ascii="Times New Roman" w:cs="Times New Roman" w:eastAsia="Times New Roman" w:hAnsi="Times New Roman"/>
          <w:i w:val="1"/>
          <w:sz w:val="28"/>
          <w:szCs w:val="28"/>
          <w:rtl w:val="0"/>
        </w:rPr>
        <w:t xml:space="preserve">governor</w:t>
      </w:r>
      <w:r w:rsidDel="00000000" w:rsidR="00000000" w:rsidRPr="00000000">
        <w:rPr>
          <w:rFonts w:ascii="Times New Roman" w:cs="Times New Roman" w:eastAsia="Times New Roman" w:hAnsi="Times New Roman"/>
          <w:sz w:val="28"/>
          <w:szCs w:val="28"/>
          <w:rtl w:val="0"/>
        </w:rPr>
        <w:t xml:space="preserve">,” </w:t>
      </w:r>
      <w:hyperlink r:id="rId26">
        <w:r w:rsidDel="00000000" w:rsidR="00000000" w:rsidRPr="00000000">
          <w:rPr>
            <w:rFonts w:ascii="Times New Roman" w:cs="Times New Roman" w:eastAsia="Times New Roman" w:hAnsi="Times New Roman"/>
            <w:color w:val="1155cc"/>
            <w:sz w:val="28"/>
            <w:szCs w:val="28"/>
            <w:u w:val="single"/>
            <w:rtl w:val="0"/>
          </w:rPr>
          <w:t xml:space="preserve">wrote</w:t>
        </w:r>
      </w:hyperlink>
      <w:r w:rsidDel="00000000" w:rsidR="00000000" w:rsidRPr="00000000">
        <w:rPr>
          <w:rFonts w:ascii="Times New Roman" w:cs="Times New Roman" w:eastAsia="Times New Roman" w:hAnsi="Times New Roman"/>
          <w:sz w:val="28"/>
          <w:szCs w:val="28"/>
          <w:rtl w:val="0"/>
        </w:rPr>
        <w:t xml:space="preserve"> Amanda Carpenter, a political columnist for the Bulwark, an anti-Trump Republican news and opinion website.</w:t>
      </w:r>
    </w:p>
    <w:p w:rsidR="00000000" w:rsidDel="00000000" w:rsidP="00000000" w:rsidRDefault="00000000" w:rsidRPr="00000000" w14:paraId="0000001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“They’re all election conspiracists.” she continued. “The only thing differentiating them is how far down the rabbit hole they go. And, there’s an excellent chance the nuttiest bunny of them all, Doug Mastriano, is going to win the primary.”</w:t>
      </w:r>
    </w:p>
    <w:p w:rsidR="00000000" w:rsidDel="00000000" w:rsidP="00000000" w:rsidRDefault="00000000" w:rsidRPr="00000000" w14:paraId="00000016">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Mastriano is not a mere Trump imitator. He is cut from an older, more gothic American political cloth: mixing a nativist piety, conspiratorial mindset, and authoritarian reflexes. The Philadelphia Inquirer characterized his unbending religiosity as belonging to the “</w:t>
      </w:r>
      <w:hyperlink r:id="rId27">
        <w:r w:rsidDel="00000000" w:rsidR="00000000" w:rsidRPr="00000000">
          <w:rPr>
            <w:rFonts w:ascii="Times New Roman" w:cs="Times New Roman" w:eastAsia="Times New Roman" w:hAnsi="Times New Roman"/>
            <w:color w:val="1155cc"/>
            <w:sz w:val="28"/>
            <w:szCs w:val="28"/>
            <w:u w:val="single"/>
            <w:rtl w:val="0"/>
          </w:rPr>
          <w:t xml:space="preserve">charismatic strand of Christianity</w:t>
        </w:r>
      </w:hyperlink>
      <w:r w:rsidDel="00000000" w:rsidR="00000000" w:rsidRPr="00000000">
        <w:rPr>
          <w:rFonts w:ascii="Times New Roman" w:cs="Times New Roman" w:eastAsia="Times New Roman" w:hAnsi="Times New Roman"/>
          <w:sz w:val="28"/>
          <w:szCs w:val="28"/>
          <w:rtl w:val="0"/>
        </w:rPr>
        <w:t xml:space="preserve">.” The New Yorker’s Griswold </w:t>
      </w:r>
      <w:hyperlink r:id="rId28">
        <w:r w:rsidDel="00000000" w:rsidR="00000000" w:rsidRPr="00000000">
          <w:rPr>
            <w:rFonts w:ascii="Times New Roman" w:cs="Times New Roman" w:eastAsia="Times New Roman" w:hAnsi="Times New Roman"/>
            <w:color w:val="1155cc"/>
            <w:sz w:val="28"/>
            <w:szCs w:val="28"/>
            <w:u w:val="single"/>
            <w:rtl w:val="0"/>
          </w:rPr>
          <w:t xml:space="preserve">concluded</w:t>
        </w:r>
      </w:hyperlink>
      <w:r w:rsidDel="00000000" w:rsidR="00000000" w:rsidRPr="00000000">
        <w:rPr>
          <w:rFonts w:ascii="Times New Roman" w:cs="Times New Roman" w:eastAsia="Times New Roman" w:hAnsi="Times New Roman"/>
          <w:sz w:val="28"/>
          <w:szCs w:val="28"/>
          <w:rtl w:val="0"/>
        </w:rPr>
        <w:t xml:space="preserve"> that</w:t>
      </w:r>
      <w:r w:rsidDel="00000000" w:rsidR="00000000" w:rsidRPr="00000000">
        <w:rPr>
          <w:rFonts w:ascii="Times New Roman" w:cs="Times New Roman" w:eastAsia="Times New Roman" w:hAnsi="Times New Roman"/>
          <w:sz w:val="28"/>
          <w:szCs w:val="28"/>
          <w:rtl w:val="0"/>
        </w:rPr>
        <w:t xml:space="preserve"> “Mastriano’s rise embodies the spread of a movement centered on the belief that God intended America to be a Christian nation.”</w:t>
      </w:r>
    </w:p>
    <w:p w:rsidR="00000000" w:rsidDel="00000000" w:rsidP="00000000" w:rsidRDefault="00000000" w:rsidRPr="00000000" w14:paraId="0000001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political type is not new, wrote Kevin Phillips, a former Republican strategist and historian, in 2006 in </w:t>
      </w:r>
      <w:r w:rsidDel="00000000" w:rsidR="00000000" w:rsidRPr="00000000">
        <w:rPr>
          <w:rFonts w:ascii="Times New Roman" w:cs="Times New Roman" w:eastAsia="Times New Roman" w:hAnsi="Times New Roman"/>
          <w:i w:val="1"/>
          <w:sz w:val="28"/>
          <w:szCs w:val="28"/>
          <w:rtl w:val="0"/>
        </w:rPr>
        <w:t xml:space="preserve">American Theocracy: The Peril and Politics of Radical Religion, Oil, and Borrowed Money in the 21st Century</w:t>
      </w:r>
      <w:r w:rsidDel="00000000" w:rsidR="00000000" w:rsidRPr="00000000">
        <w:rPr>
          <w:rFonts w:ascii="Times New Roman" w:cs="Times New Roman" w:eastAsia="Times New Roman" w:hAnsi="Times New Roman"/>
          <w:sz w:val="28"/>
          <w:szCs w:val="28"/>
          <w:rtl w:val="0"/>
        </w:rPr>
        <w:t xml:space="preserve">, which detailed how George W. Bush’s evangelism tainted his presidency. However, Mastriano’s ascension, coupled with a Trump-fortified U.S. Supreme Court that’s poised to void a woman’s right to abortion, affirms today’s reemergence of a radical right.</w:t>
      </w:r>
    </w:p>
    <w:p w:rsidR="00000000" w:rsidDel="00000000" w:rsidP="00000000" w:rsidRDefault="00000000" w:rsidRPr="00000000" w14:paraId="00000018">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“Christianity in the United States, especially Protestantism, has always had an evangelical—which is to say, missionary—and frequently a radical or combative streak,” wrote Phillips. “Some message has always had to be preached, punched, or proselytized.”</w:t>
      </w:r>
    </w:p>
    <w:p w:rsidR="00000000" w:rsidDel="00000000" w:rsidP="00000000" w:rsidRDefault="00000000" w:rsidRPr="00000000" w14:paraId="00000019">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Add in Mastriano’s embrace of Trumpian authoritarianism, and the Keystone State’s leading GOP candidate for governor is proudly part of this pantheon. As the Inquirer </w:t>
      </w:r>
      <w:hyperlink r:id="rId29">
        <w:r w:rsidDel="00000000" w:rsidR="00000000" w:rsidRPr="00000000">
          <w:rPr>
            <w:rFonts w:ascii="Times New Roman" w:cs="Times New Roman" w:eastAsia="Times New Roman" w:hAnsi="Times New Roman"/>
            <w:color w:val="1155cc"/>
            <w:sz w:val="28"/>
            <w:szCs w:val="28"/>
            <w:u w:val="single"/>
            <w:rtl w:val="0"/>
          </w:rPr>
          <w:t xml:space="preserve">wrote</w:t>
        </w:r>
      </w:hyperlink>
      <w:r w:rsidDel="00000000" w:rsidR="00000000" w:rsidRPr="00000000">
        <w:rPr>
          <w:rFonts w:ascii="Times New Roman" w:cs="Times New Roman" w:eastAsia="Times New Roman" w:hAnsi="Times New Roman"/>
          <w:sz w:val="28"/>
          <w:szCs w:val="28"/>
          <w:rtl w:val="0"/>
        </w:rPr>
        <w:t xml:space="preserve"> on May 4, he “often invokes Esther, the biblical Jewish queen who saved her people from slaughter by Persians, casting himself and his followers as God’s chosen people who have arrived at a crossroads—and who must now defend their country, their very lives.”</w:t>
      </w:r>
    </w:p>
    <w:p w:rsidR="00000000" w:rsidDel="00000000" w:rsidP="00000000" w:rsidRDefault="00000000" w:rsidRPr="00000000" w14:paraId="0000001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the season of Purim,” Mastriano said, according to the paper’s report of a “March [campaign] event in Lancaster, referring to the Jewish holiday celebrated in the Book of Esther.” The gubernatorial candidate continued, “And God has turned the tables on the Democrats and those who stand against what is good in America. It’s true.”</w:t>
      </w:r>
    </w:p>
    <w:p w:rsidR="00000000" w:rsidDel="00000000" w:rsidP="00000000" w:rsidRDefault="00000000" w:rsidRPr="00000000" w14:paraId="0000001B">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 Heavy Hand?</w:t>
      </w:r>
    </w:p>
    <w:p w:rsidR="00000000" w:rsidDel="00000000" w:rsidP="00000000" w:rsidRDefault="00000000" w:rsidRPr="00000000" w14:paraId="0000001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hardly new for Republicans to demonize Democrats. But under Trump, the enemies list has grown to include not just the media (Mastriano has barred reporters from rallies and </w:t>
      </w:r>
      <w:hyperlink r:id="rId30">
        <w:r w:rsidDel="00000000" w:rsidR="00000000" w:rsidRPr="00000000">
          <w:rPr>
            <w:rFonts w:ascii="Times New Roman" w:cs="Times New Roman" w:eastAsia="Times New Roman" w:hAnsi="Times New Roman"/>
            <w:color w:val="1155cc"/>
            <w:sz w:val="28"/>
            <w:szCs w:val="28"/>
            <w:u w:val="single"/>
            <w:rtl w:val="0"/>
          </w:rPr>
          <w:t xml:space="preserve">abruptly ended</w:t>
        </w:r>
      </w:hyperlink>
      <w:r w:rsidDel="00000000" w:rsidR="00000000" w:rsidRPr="00000000">
        <w:rPr>
          <w:rFonts w:ascii="Times New Roman" w:cs="Times New Roman" w:eastAsia="Times New Roman" w:hAnsi="Times New Roman"/>
          <w:sz w:val="28"/>
          <w:szCs w:val="28"/>
          <w:rtl w:val="0"/>
        </w:rPr>
        <w:t xml:space="preserve"> interviews), but America’s “</w:t>
      </w:r>
      <w:hyperlink r:id="rId31">
        <w:r w:rsidDel="00000000" w:rsidR="00000000" w:rsidRPr="00000000">
          <w:rPr>
            <w:rFonts w:ascii="Times New Roman" w:cs="Times New Roman" w:eastAsia="Times New Roman" w:hAnsi="Times New Roman"/>
            <w:color w:val="1155cc"/>
            <w:sz w:val="28"/>
            <w:szCs w:val="28"/>
            <w:u w:val="single"/>
            <w:rtl w:val="0"/>
          </w:rPr>
          <w:t xml:space="preserve">secular democracy</w:t>
        </w:r>
      </w:hyperlink>
      <w:r w:rsidDel="00000000" w:rsidR="00000000" w:rsidRPr="00000000">
        <w:rPr>
          <w:rFonts w:ascii="Times New Roman" w:cs="Times New Roman" w:eastAsia="Times New Roman" w:hAnsi="Times New Roman"/>
          <w:sz w:val="28"/>
          <w:szCs w:val="28"/>
          <w:rtl w:val="0"/>
        </w:rPr>
        <w:t xml:space="preserve">” (as Kristin Kobes Du Mez, a professor of history at Calvin University and the author of </w:t>
      </w:r>
      <w:hyperlink r:id="rId32">
        <w:r w:rsidDel="00000000" w:rsidR="00000000" w:rsidRPr="00000000">
          <w:rPr>
            <w:rFonts w:ascii="Times New Roman" w:cs="Times New Roman" w:eastAsia="Times New Roman" w:hAnsi="Times New Roman"/>
            <w:i w:val="1"/>
            <w:color w:val="1155cc"/>
            <w:sz w:val="28"/>
            <w:szCs w:val="28"/>
            <w:u w:val="single"/>
            <w:rtl w:val="0"/>
          </w:rPr>
          <w:t xml:space="preserve">Jesus and John Wayne</w:t>
        </w:r>
      </w:hyperlink>
      <w:r w:rsidDel="00000000" w:rsidR="00000000" w:rsidRPr="00000000">
        <w:rPr>
          <w:rFonts w:ascii="Times New Roman" w:cs="Times New Roman" w:eastAsia="Times New Roman" w:hAnsi="Times New Roman"/>
          <w:sz w:val="28"/>
          <w:szCs w:val="28"/>
          <w:rtl w:val="0"/>
        </w:rPr>
        <w:t xml:space="preserve">, put it in Griswold’s piece for the New Yorker). This targeting includes the government civil servants who administer elections and the technology used to cast and count votes.</w:t>
      </w:r>
    </w:p>
    <w:p w:rsidR="00000000" w:rsidDel="00000000" w:rsidP="00000000" w:rsidRDefault="00000000" w:rsidRPr="00000000" w14:paraId="0000001D">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it comes to election administration, if elected governor, Mastriano gets to appoint the secretary of state, the state’s top election regulator. He also has pledged to sign legislation to curtail voting with mailed-out ballots, which was how </w:t>
      </w:r>
      <w:hyperlink r:id="rId33">
        <w:r w:rsidDel="00000000" w:rsidR="00000000" w:rsidRPr="00000000">
          <w:rPr>
            <w:rFonts w:ascii="Times New Roman" w:cs="Times New Roman" w:eastAsia="Times New Roman" w:hAnsi="Times New Roman"/>
            <w:color w:val="1155cc"/>
            <w:sz w:val="28"/>
            <w:szCs w:val="28"/>
            <w:u w:val="single"/>
            <w:rtl w:val="0"/>
          </w:rPr>
          <w:t xml:space="preserve">2.6 million Pennsylvanians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about 38 percent of voters, including </w:t>
      </w:r>
      <w:hyperlink r:id="rId34">
        <w:r w:rsidDel="00000000" w:rsidR="00000000" w:rsidRPr="00000000">
          <w:rPr>
            <w:rFonts w:ascii="Times New Roman" w:cs="Times New Roman" w:eastAsia="Times New Roman" w:hAnsi="Times New Roman"/>
            <w:color w:val="1155cc"/>
            <w:sz w:val="28"/>
            <w:szCs w:val="28"/>
            <w:u w:val="single"/>
            <w:rtl w:val="0"/>
          </w:rPr>
          <w:t xml:space="preserve">nearly 600,000</w:t>
        </w:r>
      </w:hyperlink>
      <w:r w:rsidDel="00000000" w:rsidR="00000000" w:rsidRPr="00000000">
        <w:rPr>
          <w:rFonts w:ascii="Times New Roman" w:cs="Times New Roman" w:eastAsia="Times New Roman" w:hAnsi="Times New Roman"/>
          <w:sz w:val="28"/>
          <w:szCs w:val="28"/>
          <w:rtl w:val="0"/>
        </w:rPr>
        <w:t xml:space="preserve"> Trump voters—cast 2020’s presidential ballots. (As of May 10, </w:t>
      </w:r>
      <w:hyperlink r:id="rId35">
        <w:r w:rsidDel="00000000" w:rsidR="00000000" w:rsidRPr="00000000">
          <w:rPr>
            <w:rFonts w:ascii="Times New Roman" w:cs="Times New Roman" w:eastAsia="Times New Roman" w:hAnsi="Times New Roman"/>
            <w:color w:val="1155cc"/>
            <w:sz w:val="28"/>
            <w:szCs w:val="28"/>
            <w:u w:val="single"/>
            <w:rtl w:val="0"/>
          </w:rPr>
          <w:t xml:space="preserve">nearly 900,000</w:t>
        </w:r>
      </w:hyperlink>
      <w:r w:rsidDel="00000000" w:rsidR="00000000" w:rsidRPr="00000000">
        <w:rPr>
          <w:rFonts w:ascii="Times New Roman" w:cs="Times New Roman" w:eastAsia="Times New Roman" w:hAnsi="Times New Roman"/>
          <w:sz w:val="28"/>
          <w:szCs w:val="28"/>
          <w:rtl w:val="0"/>
        </w:rPr>
        <w:t xml:space="preserve"> voters had applied for a mailed-out ballot for 2022’s primary.) Such a policy shift, if enacted, would deeply inconvenience, if not discourage, voter turnout.</w:t>
      </w:r>
    </w:p>
    <w:p w:rsidR="00000000" w:rsidDel="00000000" w:rsidP="00000000" w:rsidRDefault="00000000" w:rsidRPr="00000000" w14:paraId="0000001E">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Mastriano, if elected, could also play an outsized role should the presidency in 2024 hinge on Pennsylvania’s </w:t>
      </w:r>
      <w:hyperlink r:id="rId36">
        <w:r w:rsidDel="00000000" w:rsidR="00000000" w:rsidRPr="00000000">
          <w:rPr>
            <w:rFonts w:ascii="Times New Roman" w:cs="Times New Roman" w:eastAsia="Times New Roman" w:hAnsi="Times New Roman"/>
            <w:color w:val="1155cc"/>
            <w:sz w:val="28"/>
            <w:szCs w:val="28"/>
            <w:u w:val="single"/>
            <w:rtl w:val="0"/>
          </w:rPr>
          <w:t xml:space="preserve">19 presidential electors</w:t>
        </w:r>
      </w:hyperlink>
      <w:r w:rsidDel="00000000" w:rsidR="00000000" w:rsidRPr="00000000">
        <w:rPr>
          <w:rFonts w:ascii="Times New Roman" w:cs="Times New Roman" w:eastAsia="Times New Roman" w:hAnsi="Times New Roman"/>
          <w:sz w:val="28"/>
          <w:szCs w:val="28"/>
          <w:rtl w:val="0"/>
        </w:rPr>
        <w:t xml:space="preserve">. In the wake of the 2020 election, as Trump and his allies filed and lost more than 60 election challenge suits, one of their arguments was the U.S. Constitution decrees that state legislatures set the “time, place and manner” of elections. That authority could include rejecting the popular vote in presidential elections and appointing an Electoral College slate favoring the candidate backed by a legislative majority, which, in Pennsylvania, has been Republican </w:t>
      </w:r>
      <w:hyperlink r:id="rId37">
        <w:r w:rsidDel="00000000" w:rsidR="00000000" w:rsidRPr="00000000">
          <w:rPr>
            <w:rFonts w:ascii="Times New Roman" w:cs="Times New Roman" w:eastAsia="Times New Roman" w:hAnsi="Times New Roman"/>
            <w:color w:val="1155cc"/>
            <w:sz w:val="28"/>
            <w:szCs w:val="28"/>
            <w:u w:val="single"/>
            <w:rtl w:val="0"/>
          </w:rPr>
          <w:t xml:space="preserve">since 2011’s</w:t>
        </w:r>
      </w:hyperlink>
      <w:r w:rsidDel="00000000" w:rsidR="00000000" w:rsidRPr="00000000">
        <w:rPr>
          <w:rFonts w:ascii="Times New Roman" w:cs="Times New Roman" w:eastAsia="Times New Roman" w:hAnsi="Times New Roman"/>
          <w:sz w:val="28"/>
          <w:szCs w:val="28"/>
          <w:rtl w:val="0"/>
        </w:rPr>
        <w:t xml:space="preserve"> extreme gerrymander.</w:t>
      </w:r>
    </w:p>
    <w:p w:rsidR="00000000" w:rsidDel="00000000" w:rsidP="00000000" w:rsidRDefault="00000000" w:rsidRPr="00000000" w14:paraId="0000001F">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Pennsylvania has been at the forefront of recent litigation over this power grab, the so-called “</w:t>
      </w:r>
      <w:hyperlink r:id="rId38">
        <w:r w:rsidDel="00000000" w:rsidR="00000000" w:rsidRPr="00000000">
          <w:rPr>
            <w:rFonts w:ascii="Times New Roman" w:cs="Times New Roman" w:eastAsia="Times New Roman" w:hAnsi="Times New Roman"/>
            <w:color w:val="1155cc"/>
            <w:sz w:val="28"/>
            <w:szCs w:val="28"/>
            <w:u w:val="single"/>
            <w:rtl w:val="0"/>
          </w:rPr>
          <w:t xml:space="preserve">independent state legislature doctrine</w:t>
        </w:r>
      </w:hyperlink>
      <w:r w:rsidDel="00000000" w:rsidR="00000000" w:rsidRPr="00000000">
        <w:rPr>
          <w:rFonts w:ascii="Times New Roman" w:cs="Times New Roman" w:eastAsia="Times New Roman" w:hAnsi="Times New Roman"/>
          <w:sz w:val="28"/>
          <w:szCs w:val="28"/>
          <w:rtl w:val="0"/>
        </w:rPr>
        <w:t xml:space="preserve">.” If elected governor, Mastriano could hasten a constitutional crisis, because under the Electoral Count Act of 1887, which was designed to say how competing slates of presidential electors are to be resolved, the governor—not the state legislature—has the final say, according to </w:t>
      </w:r>
      <w:hyperlink r:id="rId39">
        <w:r w:rsidDel="00000000" w:rsidR="00000000" w:rsidRPr="00000000">
          <w:rPr>
            <w:rFonts w:ascii="Times New Roman" w:cs="Times New Roman" w:eastAsia="Times New Roman" w:hAnsi="Times New Roman"/>
            <w:color w:val="1155cc"/>
            <w:sz w:val="28"/>
            <w:szCs w:val="28"/>
            <w:u w:val="single"/>
            <w:rtl w:val="0"/>
          </w:rPr>
          <w:t xml:space="preserve">Edward B. Foley</w:t>
        </w:r>
      </w:hyperlink>
      <w:r w:rsidDel="00000000" w:rsidR="00000000" w:rsidRPr="00000000">
        <w:rPr>
          <w:rFonts w:ascii="Times New Roman" w:cs="Times New Roman" w:eastAsia="Times New Roman" w:hAnsi="Times New Roman"/>
          <w:sz w:val="28"/>
          <w:szCs w:val="28"/>
          <w:rtl w:val="0"/>
        </w:rPr>
        <w:t xml:space="preserve">, a widely respected election law scholar.</w:t>
      </w:r>
    </w:p>
    <w:p w:rsidR="00000000" w:rsidDel="00000000" w:rsidP="00000000" w:rsidRDefault="00000000" w:rsidRPr="00000000" w14:paraId="00000020">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key provision of the act says that if the [U.S.] House and Senate are split [on ratifying a state’s Electoral College slate], the governor of the state in dispute becomes the tiebreaker,” Foley </w:t>
      </w:r>
      <w:hyperlink r:id="rId40">
        <w:r w:rsidDel="00000000" w:rsidR="00000000" w:rsidRPr="00000000">
          <w:rPr>
            <w:rFonts w:ascii="Times New Roman" w:cs="Times New Roman" w:eastAsia="Times New Roman" w:hAnsi="Times New Roman"/>
            <w:color w:val="1155cc"/>
            <w:sz w:val="28"/>
            <w:szCs w:val="28"/>
            <w:u w:val="single"/>
            <w:rtl w:val="0"/>
          </w:rPr>
          <w:t xml:space="preserve">wrote</w:t>
        </w:r>
      </w:hyperlink>
      <w:r w:rsidDel="00000000" w:rsidR="00000000" w:rsidRPr="00000000">
        <w:rPr>
          <w:rFonts w:ascii="Times New Roman" w:cs="Times New Roman" w:eastAsia="Times New Roman" w:hAnsi="Times New Roman"/>
          <w:sz w:val="28"/>
          <w:szCs w:val="28"/>
          <w:rtl w:val="0"/>
        </w:rPr>
        <w:t xml:space="preserve"> in 2016, when scholars were gaming post-Election Day scenarios in Trump’s race against Hillary Clinton. While speculating about 2024 is premature, there’s some precedent to heed.</w:t>
      </w:r>
    </w:p>
    <w:p w:rsidR="00000000" w:rsidDel="00000000" w:rsidP="00000000" w:rsidRDefault="00000000" w:rsidRPr="00000000" w14:paraId="0000002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the 2020 election, 84 people in seven battleground states that Biden won, including Pennsylvania, </w:t>
      </w:r>
      <w:hyperlink r:id="rId41">
        <w:r w:rsidDel="00000000" w:rsidR="00000000" w:rsidRPr="00000000">
          <w:rPr>
            <w:rFonts w:ascii="Times New Roman" w:cs="Times New Roman" w:eastAsia="Times New Roman" w:hAnsi="Times New Roman"/>
            <w:color w:val="1155cc"/>
            <w:sz w:val="28"/>
            <w:szCs w:val="28"/>
            <w:u w:val="single"/>
            <w:rtl w:val="0"/>
          </w:rPr>
          <w:t xml:space="preserve">sent lists</w:t>
        </w:r>
      </w:hyperlink>
      <w:r w:rsidDel="00000000" w:rsidR="00000000" w:rsidRPr="00000000">
        <w:rPr>
          <w:rFonts w:ascii="Times New Roman" w:cs="Times New Roman" w:eastAsia="Times New Roman" w:hAnsi="Times New Roman"/>
          <w:sz w:val="28"/>
          <w:szCs w:val="28"/>
          <w:rtl w:val="0"/>
        </w:rPr>
        <w:t xml:space="preserve"> of unauthorized Trump electors to the National Archives in Washington. Two of Mastriano’s primary opponents, ex-congressman Lou Barletta and Charlie Gerow, signed the fake Electoral College slates. Mastriano, however, did not.</w:t>
      </w:r>
    </w:p>
    <w:p w:rsidR="00000000" w:rsidDel="00000000" w:rsidP="00000000" w:rsidRDefault="00000000" w:rsidRPr="00000000" w14:paraId="0000002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days to go before the primary, Josh Shapiro, the Democrats’ likely nominee for governor (he is running unopposed in the party primary) is already running anti-Mastriano TV ads seeking to tie the Republican candidate to Trump. (Incumbent Gov. Tom Wolf, a Democrat, faces term limits and cannot seek reelection.) Shapiro’s strategy to elevate Mastriano is “dangerous,” </w:t>
      </w:r>
      <w:hyperlink r:id="rId42">
        <w:r w:rsidDel="00000000" w:rsidR="00000000" w:rsidRPr="00000000">
          <w:rPr>
            <w:rFonts w:ascii="Times New Roman" w:cs="Times New Roman" w:eastAsia="Times New Roman" w:hAnsi="Times New Roman"/>
            <w:color w:val="1155cc"/>
            <w:sz w:val="28"/>
            <w:szCs w:val="28"/>
            <w:u w:val="single"/>
            <w:rtl w:val="0"/>
          </w:rPr>
          <w:t xml:space="preserve">according to</w:t>
        </w:r>
      </w:hyperlink>
      <w:r w:rsidDel="00000000" w:rsidR="00000000" w:rsidRPr="00000000">
        <w:rPr>
          <w:rFonts w:ascii="Times New Roman" w:cs="Times New Roman" w:eastAsia="Times New Roman" w:hAnsi="Times New Roman"/>
          <w:sz w:val="28"/>
          <w:szCs w:val="28"/>
          <w:rtl w:val="0"/>
        </w:rPr>
        <w:t xml:space="preserve"> Inquirer columnist Will Bunch, as it affirms Mastriano’s credentials to voters and could backfire in the fall—in a replay of Trump’s 2016 victory in the state.</w:t>
      </w:r>
    </w:p>
    <w:p w:rsidR="00000000" w:rsidDel="00000000" w:rsidP="00000000" w:rsidRDefault="00000000" w:rsidRPr="00000000" w14:paraId="0000002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Gov. Mastriano, Shapiro’s new TV spot says, would effectively ban abortion in the Keystone State and, the </w:t>
      </w:r>
      <w:hyperlink r:id="rId43">
        <w:r w:rsidDel="00000000" w:rsidR="00000000" w:rsidRPr="00000000">
          <w:rPr>
            <w:rFonts w:ascii="Times New Roman" w:cs="Times New Roman" w:eastAsia="Times New Roman" w:hAnsi="Times New Roman"/>
            <w:color w:val="1155cc"/>
            <w:sz w:val="28"/>
            <w:szCs w:val="28"/>
            <w:u w:val="single"/>
            <w:rtl w:val="0"/>
          </w:rPr>
          <w:t xml:space="preserve">narrator continues</w:t>
        </w:r>
      </w:hyperlink>
      <w:r w:rsidDel="00000000" w:rsidR="00000000" w:rsidRPr="00000000">
        <w:rPr>
          <w:rFonts w:ascii="Times New Roman" w:cs="Times New Roman" w:eastAsia="Times New Roman" w:hAnsi="Times New Roman"/>
          <w:sz w:val="28"/>
          <w:szCs w:val="28"/>
          <w:rtl w:val="0"/>
        </w:rPr>
        <w:t xml:space="preserve">, ‘he led the fight to audit the 2020 election,’” Bunch </w:t>
      </w:r>
      <w:hyperlink r:id="rId44">
        <w:r w:rsidDel="00000000" w:rsidR="00000000" w:rsidRPr="00000000">
          <w:rPr>
            <w:rFonts w:ascii="Times New Roman" w:cs="Times New Roman" w:eastAsia="Times New Roman" w:hAnsi="Times New Roman"/>
            <w:color w:val="1155cc"/>
            <w:sz w:val="28"/>
            <w:szCs w:val="28"/>
            <w:u w:val="single"/>
            <w:rtl w:val="0"/>
          </w:rPr>
          <w:t xml:space="preserve">wrote</w:t>
        </w:r>
      </w:hyperlink>
      <w:r w:rsidDel="00000000" w:rsidR="00000000" w:rsidRPr="00000000">
        <w:rPr>
          <w:rFonts w:ascii="Times New Roman" w:cs="Times New Roman" w:eastAsia="Times New Roman" w:hAnsi="Times New Roman"/>
          <w:sz w:val="28"/>
          <w:szCs w:val="28"/>
          <w:rtl w:val="0"/>
        </w:rPr>
        <w:t xml:space="preserve"> on May 8. “‘If Mastriano wins, it’s a win for what Donald Trump stands for.’ Cue the Satanic music, maybe the only clue that the Shapiro campaign thinks these are bad things. The commercial’s closing pitch: ‘Is that what we want in Pennsylvania?’”</w:t>
      </w:r>
    </w:p>
    <w:p w:rsidR="00000000" w:rsidDel="00000000" w:rsidP="00000000" w:rsidRDefault="00000000" w:rsidRPr="00000000" w14:paraId="0000002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answer, for far too many people in a state where the wife-cheating, private-part-grabbing xenophobe won by 44,292 votes in 2016, would, unfortunately, be ‘yes.’”</w:t>
      </w:r>
    </w:p>
    <w:p w:rsidR="00000000" w:rsidDel="00000000" w:rsidP="00000000" w:rsidRDefault="00000000" w:rsidRPr="00000000" w14:paraId="0000002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a Mastriano primary victory would be more than the latest affirmation of the ex-president’s sway over swaths of today’s GOP. It heralds the rise of “radicalized religion,” as Phillips wrote in </w:t>
      </w:r>
      <w:r w:rsidDel="00000000" w:rsidR="00000000" w:rsidRPr="00000000">
        <w:rPr>
          <w:rFonts w:ascii="Times New Roman" w:cs="Times New Roman" w:eastAsia="Times New Roman" w:hAnsi="Times New Roman"/>
          <w:i w:val="1"/>
          <w:sz w:val="28"/>
          <w:szCs w:val="28"/>
          <w:rtl w:val="0"/>
        </w:rPr>
        <w:t xml:space="preserve">American Theocracy</w:t>
      </w:r>
      <w:r w:rsidDel="00000000" w:rsidR="00000000" w:rsidRPr="00000000">
        <w:rPr>
          <w:rFonts w:ascii="Times New Roman" w:cs="Times New Roman" w:eastAsia="Times New Roman" w:hAnsi="Times New Roman"/>
          <w:sz w:val="28"/>
          <w:szCs w:val="28"/>
          <w:rtl w:val="0"/>
        </w:rPr>
        <w:t xml:space="preserve"> about fundamentalists and George W. Bush’s presidency, merged with more recent Trumpian authoritarianism.</w:t>
      </w:r>
    </w:p>
    <w:p w:rsidR="00000000" w:rsidDel="00000000" w:rsidP="00000000" w:rsidRDefault="00000000" w:rsidRPr="00000000" w14:paraId="00000026">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“Few questions will be more important to the 21st-century United States than whether renascent religion and its accompanying political hubris will be carried on the nation’s books as an asset or as a liability,” Phillips wrote. “While sermons and rhetoric propounding American exceptionalism proclaim religiosity an asset, a sober array of historical precedents—the pitfalls of imperial Christian overreach from Rome to Britain—tip the scales toward liability.”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politico.com/magazine/story/2016/03/the-bizarre-130-year-old-law-that-could-determine-our-next-president-213645/" TargetMode="External"/><Relationship Id="rId20" Type="http://schemas.openxmlformats.org/officeDocument/2006/relationships/hyperlink" Target="https://senatormastriano.com/biography/" TargetMode="External"/><Relationship Id="rId42" Type="http://schemas.openxmlformats.org/officeDocument/2006/relationships/hyperlink" Target="https://www.inquirer.com/opinion/commentary/doug-mastriano-josh-shapiro-ad-20220508.html" TargetMode="External"/><Relationship Id="rId41" Type="http://schemas.openxmlformats.org/officeDocument/2006/relationships/hyperlink" Target="https://wisconsinexaminer.com/2022/02/02/trumps-fake-electors-heres-the-full-list/" TargetMode="External"/><Relationship Id="rId22" Type="http://schemas.openxmlformats.org/officeDocument/2006/relationships/hyperlink" Target="https://whyy.org/articles/new-video-appears-to-show-state-sen-mastriano-closer-to-capitol-riot-than-he-said/" TargetMode="External"/><Relationship Id="rId44" Type="http://schemas.openxmlformats.org/officeDocument/2006/relationships/hyperlink" Target="https://www.inquirer.com/opinion/commentary/doug-mastriano-josh-shapiro-ad-20220508.html" TargetMode="External"/><Relationship Id="rId21" Type="http://schemas.openxmlformats.org/officeDocument/2006/relationships/hyperlink" Target="https://www.electionreturns.pa.gov/General/SummaryResults?ElectionID=83&amp;ElectionType=G&amp;IsActive=0" TargetMode="External"/><Relationship Id="rId43" Type="http://schemas.openxmlformats.org/officeDocument/2006/relationships/hyperlink" Target="https://www.inquirer.com/politics/election/josh-shapiro-tv-ad-doug-mastriano-20220505.html" TargetMode="External"/><Relationship Id="rId24" Type="http://schemas.openxmlformats.org/officeDocument/2006/relationships/hyperlink" Target="https://www.newyorker.com/news/on-religion/a-pennsylvania-lawmaker-and-the-resurgence-of-christian-nationalism" TargetMode="External"/><Relationship Id="rId23" Type="http://schemas.openxmlformats.org/officeDocument/2006/relationships/hyperlink" Target="https://www.azcentral.com/story/news/politics/arizona/2021/09/20/cyber-ninja-doug-logan-path-sarasota-florida-arizona-election-audit/562109400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ependentmediainstitute.org/voting-booth/" TargetMode="External"/><Relationship Id="rId26" Type="http://schemas.openxmlformats.org/officeDocument/2006/relationships/hyperlink" Target="https://www.thebulwark.com/pennsylvania-republicans-are-going-to-nominate-an-election-conspiracist-for-governor/" TargetMode="External"/><Relationship Id="rId25" Type="http://schemas.openxmlformats.org/officeDocument/2006/relationships/hyperlink" Target="https://wisconsinexaminer.com/2022/02/02/trumps-fake-electors-heres-the-full-list/" TargetMode="External"/><Relationship Id="rId28" Type="http://schemas.openxmlformats.org/officeDocument/2006/relationships/hyperlink" Target="https://www.newyorker.com/news/on-religion/a-pennsylvania-lawmaker-and-the-resurgence-of-christian-nationalism" TargetMode="External"/><Relationship Id="rId27" Type="http://schemas.openxmlformats.org/officeDocument/2006/relationships/hyperlink" Target="https://www.inquirer.com/politics/doug-mastriano-governor-christian-nationalism-qanon-20220504.html" TargetMode="External"/><Relationship Id="rId5" Type="http://schemas.openxmlformats.org/officeDocument/2006/relationships/styles" Target="styles.xml"/><Relationship Id="rId6" Type="http://schemas.openxmlformats.org/officeDocument/2006/relationships/hyperlink" Target="https://votingbooth.media/" TargetMode="External"/><Relationship Id="rId29" Type="http://schemas.openxmlformats.org/officeDocument/2006/relationships/hyperlink" Target="https://www.inquirer.com/politics/doug-mastriano-governor-christian-nationalism-qanon-20220504.html" TargetMode="External"/><Relationship Id="rId7" Type="http://schemas.openxmlformats.org/officeDocument/2006/relationships/hyperlink" Target="https://independentmediainstitute.org/voting-booth/" TargetMode="External"/><Relationship Id="rId8" Type="http://schemas.openxmlformats.org/officeDocument/2006/relationships/hyperlink" Target="https://votingbooth.media/" TargetMode="External"/><Relationship Id="rId31" Type="http://schemas.openxmlformats.org/officeDocument/2006/relationships/hyperlink" Target="https://www.newyorker.com/news/on-religion/a-pennsylvania-lawmaker-and-the-resurgence-of-christian-nationalism" TargetMode="External"/><Relationship Id="rId30" Type="http://schemas.openxmlformats.org/officeDocument/2006/relationships/hyperlink" Target="https://www.pennlive.com/politics/2022/05/mastriano-ends-podcast-interview-over-questions-about-qanon-linked-conference-2020-election-claims.html" TargetMode="External"/><Relationship Id="rId11" Type="http://schemas.openxmlformats.org/officeDocument/2006/relationships/hyperlink" Target="https://www.nytimes.com/2022/05/09/opinion/sometimes-history-goes-backward.html" TargetMode="External"/><Relationship Id="rId33" Type="http://schemas.openxmlformats.org/officeDocument/2006/relationships/hyperlink" Target="https://www.dos.pa.gov/VotingElections/BEST/Pages/BEST-Election-Stats.aspx" TargetMode="External"/><Relationship Id="rId10" Type="http://schemas.openxmlformats.org/officeDocument/2006/relationships/hyperlink" Target="https://www.nytimes.com/2022/04/29/opinion/jd-vance-senate.html" TargetMode="External"/><Relationship Id="rId32" Type="http://schemas.openxmlformats.org/officeDocument/2006/relationships/hyperlink" Target="https://www.amazon.com/dp/163149905X" TargetMode="External"/><Relationship Id="rId13" Type="http://schemas.openxmlformats.org/officeDocument/2006/relationships/hyperlink" Target="https://www.thetrafalgargroup.org/news/pa-gov-gop-0508/" TargetMode="External"/><Relationship Id="rId35" Type="http://schemas.openxmlformats.org/officeDocument/2006/relationships/hyperlink" Target="https://www.media.pa.gov/pages/state-details.aspx?newsid=521" TargetMode="External"/><Relationship Id="rId12" Type="http://schemas.openxmlformats.org/officeDocument/2006/relationships/hyperlink" Target="https://www.inquirer.com/politics/election/pa-governor-race-polls-mastriano-barletta-mcswain-white-20220510.html" TargetMode="External"/><Relationship Id="rId34" Type="http://schemas.openxmlformats.org/officeDocument/2006/relationships/hyperlink" Target="https://www.electionreturns.pa.gov/General/SummaryResults?ElectionID=83&amp;ElectionType=G&amp;IsActive=0" TargetMode="External"/><Relationship Id="rId15" Type="http://schemas.openxmlformats.org/officeDocument/2006/relationships/hyperlink" Target="https://www.laprogressive.com/election-reform-campaigns/2022-primaries-ballot-entries" TargetMode="External"/><Relationship Id="rId37" Type="http://schemas.openxmlformats.org/officeDocument/2006/relationships/hyperlink" Target="https://ballotpedia.org/Party_control_of_Pennsylvania_state_government" TargetMode="External"/><Relationship Id="rId14" Type="http://schemas.openxmlformats.org/officeDocument/2006/relationships/hyperlink" Target="https://bipartisanpolicy.org/download/?file=/wp-content/uploads/2019/03/2018-Primary-Election-Turnout-and-Reforms.pdf" TargetMode="External"/><Relationship Id="rId36" Type="http://schemas.openxmlformats.org/officeDocument/2006/relationships/hyperlink" Target="https://www.270towin.com/" TargetMode="External"/><Relationship Id="rId17" Type="http://schemas.openxmlformats.org/officeDocument/2006/relationships/hyperlink" Target="https://www.inquirer.com/opinion/commentary/doug-mastriano-josh-shapiro-ad-20220508.html" TargetMode="External"/><Relationship Id="rId39" Type="http://schemas.openxmlformats.org/officeDocument/2006/relationships/hyperlink" Target="https://moritzlaw.osu.edu/edward-b-foley" TargetMode="External"/><Relationship Id="rId16" Type="http://schemas.openxmlformats.org/officeDocument/2006/relationships/hyperlink" Target="https://www.inquirer.com/politics/election/lou-barletta-endorsements-pa-governor-race-20220512.html" TargetMode="External"/><Relationship Id="rId38" Type="http://schemas.openxmlformats.org/officeDocument/2006/relationships/hyperlink" Target="https://www.pewtrusts.org/en/research-and-analysis/blogs/stateline/2022/03/18/contentious-fringe-legal-theory-could-reshape-state-election-laws" TargetMode="External"/><Relationship Id="rId19" Type="http://schemas.openxmlformats.org/officeDocument/2006/relationships/hyperlink" Target="https://www.post-gazette.com/ae/books/2021/09/08/Publisher-reissue-Pennsylvania-senator-WWI-book-with-corrections-Sgt-Alvin-York-Doug-Mastriano-errors/stories/202109080115" TargetMode="External"/><Relationship Id="rId18" Type="http://schemas.openxmlformats.org/officeDocument/2006/relationships/hyperlink" Target="https://www.inquirer.com/politics/election/pa-republicans-doug-mastriano-governor-race-202205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