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2620" w:rsidRDefault="007532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Why a State Known for Charter Schools Is Now Joining a Nationwide Trend for Community Schools</w:t>
      </w:r>
    </w:p>
    <w:p w14:paraId="00000002" w14:textId="77777777" w:rsidR="009B2620" w:rsidRDefault="007532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Minnesota, the birthplace of charter schools, is awakening to an approach to school improvement </w:t>
      </w:r>
      <w:proofErr w:type="gramStart"/>
      <w:r>
        <w:rPr>
          <w:rFonts w:ascii="Times New Roman" w:eastAsia="Times New Roman" w:hAnsi="Times New Roman" w:cs="Times New Roman"/>
          <w:sz w:val="28"/>
          <w:szCs w:val="28"/>
        </w:rPr>
        <w:t>that’</w:t>
      </w:r>
      <w:r>
        <w:rPr>
          <w:rFonts w:ascii="Times New Roman" w:eastAsia="Times New Roman" w:hAnsi="Times New Roman" w:cs="Times New Roman"/>
          <w:sz w:val="28"/>
          <w:szCs w:val="28"/>
          <w:highlight w:val="white"/>
        </w:rPr>
        <w:t>s</w:t>
      </w:r>
      <w:proofErr w:type="gramEnd"/>
      <w:r>
        <w:rPr>
          <w:rFonts w:ascii="Times New Roman" w:eastAsia="Times New Roman" w:hAnsi="Times New Roman" w:cs="Times New Roman"/>
          <w:sz w:val="28"/>
          <w:szCs w:val="28"/>
          <w:highlight w:val="white"/>
        </w:rPr>
        <w:t xml:space="preserve"> about lifting up schools and communities rather than making them compete</w:t>
      </w:r>
      <w:r>
        <w:rPr>
          <w:rFonts w:ascii="Times New Roman" w:eastAsia="Times New Roman" w:hAnsi="Times New Roman" w:cs="Times New Roman"/>
          <w:sz w:val="28"/>
          <w:szCs w:val="28"/>
        </w:rPr>
        <w:t>.</w:t>
      </w:r>
    </w:p>
    <w:p w14:paraId="00000003" w14:textId="77777777" w:rsidR="009B2620" w:rsidRDefault="007532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By Sarah Lahm</w:t>
      </w:r>
    </w:p>
    <w:p w14:paraId="00000004" w14:textId="77777777" w:rsidR="009B2620" w:rsidRDefault="007532C7">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This article </w:t>
      </w:r>
      <w:proofErr w:type="gramStart"/>
      <w:r>
        <w:rPr>
          <w:rFonts w:ascii="Times New Roman" w:eastAsia="Times New Roman" w:hAnsi="Times New Roman" w:cs="Times New Roman"/>
          <w:sz w:val="28"/>
          <w:szCs w:val="28"/>
          <w:highlight w:val="white"/>
        </w:rPr>
        <w:t>was produced</w:t>
      </w:r>
      <w:proofErr w:type="gramEnd"/>
      <w:r>
        <w:rPr>
          <w:rFonts w:ascii="Times New Roman" w:eastAsia="Times New Roman" w:hAnsi="Times New Roman" w:cs="Times New Roman"/>
          <w:sz w:val="28"/>
          <w:szCs w:val="28"/>
          <w:highlight w:val="white"/>
        </w:rPr>
        <w:t xml:space="preserve"> by </w:t>
      </w:r>
      <w:hyperlink r:id="rId4">
        <w:r>
          <w:rPr>
            <w:rFonts w:ascii="Times New Roman" w:eastAsia="Times New Roman" w:hAnsi="Times New Roman" w:cs="Times New Roman"/>
            <w:color w:val="1155CC"/>
            <w:sz w:val="28"/>
            <w:szCs w:val="28"/>
            <w:u w:val="single"/>
          </w:rPr>
          <w:t>Our Schools</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Sarah Lahm is a Minneapolis-based writer and researcher. Her work has appeared in outlets such as the Progressive</w:t>
      </w:r>
      <w:r>
        <w:rPr>
          <w:rFonts w:ascii="Times New Roman" w:eastAsia="Times New Roman" w:hAnsi="Times New Roman" w:cs="Times New Roman"/>
          <w:sz w:val="28"/>
          <w:szCs w:val="28"/>
        </w:rPr>
        <w:t xml:space="preserve"> and In These Times. Follow her on Twitter </w:t>
      </w:r>
      <w:hyperlink r:id="rId5">
        <w:r>
          <w:rPr>
            <w:rFonts w:ascii="Times New Roman" w:eastAsia="Times New Roman" w:hAnsi="Times New Roman" w:cs="Times New Roman"/>
            <w:color w:val="1155CC"/>
            <w:sz w:val="28"/>
            <w:szCs w:val="28"/>
            <w:u w:val="single"/>
          </w:rPr>
          <w:t>@sarahrlahm</w:t>
        </w:r>
      </w:hyperlink>
      <w:r>
        <w:rPr>
          <w:rFonts w:ascii="Times New Roman" w:eastAsia="Times New Roman" w:hAnsi="Times New Roman" w:cs="Times New Roman"/>
          <w:sz w:val="28"/>
          <w:szCs w:val="28"/>
        </w:rPr>
        <w:t>.</w:t>
      </w:r>
    </w:p>
    <w:p w14:paraId="00000005" w14:textId="77777777" w:rsidR="009B2620" w:rsidRDefault="007532C7">
      <w:pPr>
        <w:widowControl w:val="0"/>
        <w:spacing w:before="200" w:after="200"/>
        <w:rPr>
          <w:rFonts w:ascii="Times New Roman" w:eastAsia="Times New Roman" w:hAnsi="Times New Roman" w:cs="Times New Roman"/>
          <w:b/>
          <w:i/>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Our Schools</w:t>
      </w:r>
    </w:p>
    <w:p w14:paraId="00000006" w14:textId="77777777" w:rsidR="009B2620" w:rsidRDefault="007532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Education, Community, Economy, Activism, Teachers, Politics, Biden, Social Benefits, Politics, Health Care, Food, Identity Politics, Opinion, North America/United States of America</w:t>
      </w:r>
    </w:p>
    <w:p w14:paraId="00000007" w14:textId="77777777" w:rsidR="009B2620" w:rsidRDefault="009B2620">
      <w:pPr>
        <w:widowControl w:val="0"/>
        <w:spacing w:before="200" w:after="200"/>
        <w:rPr>
          <w:rFonts w:ascii="Times New Roman" w:eastAsia="Times New Roman" w:hAnsi="Times New Roman" w:cs="Times New Roman"/>
          <w:b/>
          <w:sz w:val="28"/>
          <w:szCs w:val="28"/>
          <w:highlight w:val="white"/>
        </w:rPr>
      </w:pPr>
    </w:p>
    <w:p w14:paraId="00000008" w14:textId="77777777" w:rsidR="009B2620" w:rsidRDefault="007532C7">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9B2620" w:rsidRDefault="007532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Minnesota is widely known as the land of 10,000 lakes—actually, </w:t>
      </w:r>
      <w:hyperlink r:id="rId6">
        <w:r>
          <w:rPr>
            <w:rFonts w:ascii="Times New Roman" w:eastAsia="Times New Roman" w:hAnsi="Times New Roman" w:cs="Times New Roman"/>
            <w:color w:val="1155CC"/>
            <w:sz w:val="28"/>
            <w:szCs w:val="28"/>
            <w:u w:val="single"/>
          </w:rPr>
          <w:t>there are more than 10,000</w:t>
        </w:r>
      </w:hyperlink>
      <w:r>
        <w:rPr>
          <w:rFonts w:ascii="Times New Roman" w:eastAsia="Times New Roman" w:hAnsi="Times New Roman" w:cs="Times New Roman"/>
          <w:sz w:val="28"/>
          <w:szCs w:val="28"/>
        </w:rPr>
        <w:t xml:space="preserve">. But the state, which was the first in the nation to </w:t>
      </w:r>
      <w:hyperlink r:id="rId7">
        <w:r>
          <w:rPr>
            <w:rFonts w:ascii="Times New Roman" w:eastAsia="Times New Roman" w:hAnsi="Times New Roman" w:cs="Times New Roman"/>
            <w:color w:val="1155CC"/>
            <w:sz w:val="28"/>
            <w:szCs w:val="28"/>
            <w:u w:val="single"/>
          </w:rPr>
          <w:t>pass</w:t>
        </w:r>
      </w:hyperlink>
      <w:r>
        <w:rPr>
          <w:rFonts w:ascii="Times New Roman" w:eastAsia="Times New Roman" w:hAnsi="Times New Roman" w:cs="Times New Roman"/>
          <w:sz w:val="28"/>
          <w:szCs w:val="28"/>
        </w:rPr>
        <w:t xml:space="preserve"> a charter school law in 1991, could also be described as the land of school choice. Beyond charters, Minnesota is also home to the nation’s first comprehensive </w:t>
      </w:r>
      <w:hyperlink r:id="rId8">
        <w:r>
          <w:rPr>
            <w:rFonts w:ascii="Times New Roman" w:eastAsia="Times New Roman" w:hAnsi="Times New Roman" w:cs="Times New Roman"/>
            <w:color w:val="1155CC"/>
            <w:sz w:val="28"/>
            <w:szCs w:val="28"/>
            <w:u w:val="single"/>
          </w:rPr>
          <w:t>open enrollment</w:t>
        </w:r>
      </w:hyperlink>
      <w:r>
        <w:rPr>
          <w:rFonts w:ascii="Times New Roman" w:eastAsia="Times New Roman" w:hAnsi="Times New Roman" w:cs="Times New Roman"/>
          <w:sz w:val="28"/>
          <w:szCs w:val="28"/>
        </w:rPr>
        <w:t xml:space="preserve"> law, dating back to the late 1980s, which allows K-12 students to attend any public school in a district of their choice, provided there is space in the host district.</w:t>
      </w:r>
    </w:p>
    <w:p w14:paraId="0000000A" w14:textId="77777777" w:rsidR="009B2620" w:rsidRDefault="007532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While the abundance of lakes cov</w:t>
      </w:r>
      <w:r>
        <w:rPr>
          <w:rFonts w:ascii="Times New Roman" w:eastAsia="Times New Roman" w:hAnsi="Times New Roman" w:cs="Times New Roman"/>
          <w:sz w:val="28"/>
          <w:szCs w:val="28"/>
        </w:rPr>
        <w:t xml:space="preserve">ering the state was the result of a natural process, it would be hard to describe the rapid growth of charter schools and school choice in the North Star State as some </w:t>
      </w:r>
      <w:proofErr w:type="gramStart"/>
      <w:r>
        <w:rPr>
          <w:rFonts w:ascii="Times New Roman" w:eastAsia="Times New Roman" w:hAnsi="Times New Roman" w:cs="Times New Roman"/>
          <w:sz w:val="28"/>
          <w:szCs w:val="28"/>
        </w:rPr>
        <w:t>sort of natural</w:t>
      </w:r>
      <w:proofErr w:type="gramEnd"/>
      <w:r>
        <w:rPr>
          <w:rFonts w:ascii="Times New Roman" w:eastAsia="Times New Roman" w:hAnsi="Times New Roman" w:cs="Times New Roman"/>
          <w:sz w:val="28"/>
          <w:szCs w:val="28"/>
        </w:rPr>
        <w:t xml:space="preserve"> occurrence, driven solely by parents and teachers hungry for alternative</w:t>
      </w:r>
      <w:r>
        <w:rPr>
          <w:rFonts w:ascii="Times New Roman" w:eastAsia="Times New Roman" w:hAnsi="Times New Roman" w:cs="Times New Roman"/>
          <w:sz w:val="28"/>
          <w:szCs w:val="28"/>
        </w:rPr>
        <w:t xml:space="preserve"> learning environments. But Minnesota—as well as </w:t>
      </w:r>
      <w:hyperlink r:id="rId9">
        <w:r>
          <w:rPr>
            <w:rFonts w:ascii="Times New Roman" w:eastAsia="Times New Roman" w:hAnsi="Times New Roman" w:cs="Times New Roman"/>
            <w:color w:val="1155CC"/>
            <w:sz w:val="28"/>
            <w:szCs w:val="28"/>
            <w:u w:val="single"/>
          </w:rPr>
          <w:t>many other states</w:t>
        </w:r>
      </w:hyperlink>
      <w:r>
        <w:rPr>
          <w:rFonts w:ascii="Times New Roman" w:eastAsia="Times New Roman" w:hAnsi="Times New Roman" w:cs="Times New Roman"/>
          <w:sz w:val="28"/>
          <w:szCs w:val="28"/>
        </w:rPr>
        <w:t xml:space="preserve"> and the </w:t>
      </w:r>
      <w:hyperlink r:id="rId10">
        <w:r>
          <w:rPr>
            <w:rFonts w:ascii="Times New Roman" w:eastAsia="Times New Roman" w:hAnsi="Times New Roman" w:cs="Times New Roman"/>
            <w:color w:val="1155CC"/>
            <w:sz w:val="28"/>
            <w:szCs w:val="28"/>
            <w:u w:val="single"/>
          </w:rPr>
          <w:t>federal government</w:t>
        </w:r>
      </w:hyperlink>
      <w:r>
        <w:rPr>
          <w:rFonts w:ascii="Times New Roman" w:eastAsia="Times New Roman" w:hAnsi="Times New Roman" w:cs="Times New Roman"/>
          <w:sz w:val="28"/>
          <w:szCs w:val="28"/>
        </w:rPr>
        <w:t xml:space="preserve">—is awakening to another approach to school improvement that is expanding, from the ground up, in a more natural way: the </w:t>
      </w:r>
      <w:hyperlink r:id="rId11">
        <w:r>
          <w:rPr>
            <w:rFonts w:ascii="Times New Roman" w:eastAsia="Times New Roman" w:hAnsi="Times New Roman" w:cs="Times New Roman"/>
            <w:color w:val="1155CC"/>
            <w:sz w:val="28"/>
            <w:szCs w:val="28"/>
            <w:u w:val="single"/>
          </w:rPr>
          <w:t>full-service community schools model</w:t>
        </w:r>
      </w:hyperlink>
      <w:r>
        <w:rPr>
          <w:rFonts w:ascii="Times New Roman" w:eastAsia="Times New Roman" w:hAnsi="Times New Roman" w:cs="Times New Roman"/>
          <w:sz w:val="28"/>
          <w:szCs w:val="28"/>
        </w:rPr>
        <w:t>.</w:t>
      </w:r>
    </w:p>
    <w:p w14:paraId="0000000B" w14:textId="77777777" w:rsidR="009B2620" w:rsidRDefault="007532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contrast to charter schools and other market-based approaches to school </w:t>
      </w:r>
      <w:r>
        <w:rPr>
          <w:rFonts w:ascii="Times New Roman" w:eastAsia="Times New Roman" w:hAnsi="Times New Roman" w:cs="Times New Roman"/>
          <w:sz w:val="28"/>
          <w:szCs w:val="28"/>
          <w:highlight w:val="white"/>
        </w:rPr>
        <w:lastRenderedPageBreak/>
        <w:t>improvement, full-service community schools</w:t>
      </w:r>
      <w:r>
        <w:rPr>
          <w:rFonts w:ascii="Times New Roman" w:eastAsia="Times New Roman" w:hAnsi="Times New Roman" w:cs="Times New Roman"/>
          <w:sz w:val="28"/>
          <w:szCs w:val="28"/>
          <w:highlight w:val="white"/>
        </w:rPr>
        <w:t xml:space="preserve"> offer </w:t>
      </w:r>
      <w:proofErr w:type="gramStart"/>
      <w:r>
        <w:rPr>
          <w:rFonts w:ascii="Times New Roman" w:eastAsia="Times New Roman" w:hAnsi="Times New Roman" w:cs="Times New Roman"/>
          <w:sz w:val="28"/>
          <w:szCs w:val="28"/>
          <w:highlight w:val="white"/>
        </w:rPr>
        <w:t>a holistic approach</w:t>
      </w:r>
      <w:proofErr w:type="gramEnd"/>
      <w:r>
        <w:rPr>
          <w:rFonts w:ascii="Times New Roman" w:eastAsia="Times New Roman" w:hAnsi="Times New Roman" w:cs="Times New Roman"/>
          <w:sz w:val="28"/>
          <w:szCs w:val="28"/>
          <w:highlight w:val="white"/>
        </w:rPr>
        <w:t xml:space="preserve"> to education that is about lifting up students and the communities they live in, rather than pitting schools against one another in the interest of greater choice and competition.</w:t>
      </w:r>
    </w:p>
    <w:p w14:paraId="0000000C" w14:textId="77777777" w:rsidR="009B2620" w:rsidRDefault="007532C7">
      <w:pPr>
        <w:widowControl w:val="0"/>
        <w:spacing w:before="200" w:after="200"/>
        <w:rPr>
          <w:rFonts w:ascii="Times New Roman" w:eastAsia="Times New Roman" w:hAnsi="Times New Roman" w:cs="Times New Roman"/>
          <w:sz w:val="28"/>
          <w:szCs w:val="28"/>
          <w:shd w:val="clear" w:color="auto" w:fill="FCFCFC"/>
        </w:rPr>
      </w:pPr>
      <w:r>
        <w:rPr>
          <w:rFonts w:ascii="Times New Roman" w:eastAsia="Times New Roman" w:hAnsi="Times New Roman" w:cs="Times New Roman"/>
          <w:b/>
          <w:sz w:val="28"/>
          <w:szCs w:val="28"/>
          <w:shd w:val="clear" w:color="auto" w:fill="FCFCFC"/>
        </w:rPr>
        <w:t>Why Charters and Choice?</w:t>
      </w:r>
    </w:p>
    <w:p w14:paraId="0000000D" w14:textId="77777777" w:rsidR="009B2620" w:rsidRDefault="007532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w:t>
      </w:r>
      <w:hyperlink r:id="rId12">
        <w:r>
          <w:rPr>
            <w:rFonts w:ascii="Times New Roman" w:eastAsia="Times New Roman" w:hAnsi="Times New Roman" w:cs="Times New Roman"/>
            <w:color w:val="1155CC"/>
            <w:sz w:val="28"/>
            <w:szCs w:val="28"/>
            <w:u w:val="single"/>
          </w:rPr>
          <w:t>overview</w:t>
        </w:r>
      </w:hyperlink>
      <w:r>
        <w:rPr>
          <w:rFonts w:ascii="Times New Roman" w:eastAsia="Times New Roman" w:hAnsi="Times New Roman" w:cs="Times New Roman"/>
          <w:sz w:val="28"/>
          <w:szCs w:val="28"/>
        </w:rPr>
        <w:t xml:space="preserve"> of Minnesota’s groundbreaking charter school legislation refers to it as an attempt to fund “results-oriented, student-centered public schools.” This is an optimistic assessment o</w:t>
      </w:r>
      <w:r>
        <w:rPr>
          <w:rFonts w:ascii="Times New Roman" w:eastAsia="Times New Roman" w:hAnsi="Times New Roman" w:cs="Times New Roman"/>
          <w:sz w:val="28"/>
          <w:szCs w:val="28"/>
        </w:rPr>
        <w:t xml:space="preserve">f the Minnesota law that touches on the educational aspirations that the charter schools system carries, but it entirely sidesteps another important aspect of the system: the connection between charter schools and the </w:t>
      </w:r>
      <w:hyperlink r:id="rId13">
        <w:r>
          <w:rPr>
            <w:rFonts w:ascii="Times New Roman" w:eastAsia="Times New Roman" w:hAnsi="Times New Roman" w:cs="Times New Roman"/>
            <w:color w:val="1155CC"/>
            <w:sz w:val="28"/>
            <w:szCs w:val="28"/>
            <w:u w:val="single"/>
          </w:rPr>
          <w:t>privatization</w:t>
        </w:r>
      </w:hyperlink>
      <w:r>
        <w:rPr>
          <w:rFonts w:ascii="Times New Roman" w:eastAsia="Times New Roman" w:hAnsi="Times New Roman" w:cs="Times New Roman"/>
          <w:sz w:val="28"/>
          <w:szCs w:val="28"/>
        </w:rPr>
        <w:t xml:space="preserve"> of public education.</w:t>
      </w:r>
    </w:p>
    <w:p w14:paraId="0000000E" w14:textId="77777777" w:rsidR="009B2620" w:rsidRDefault="007532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push to privatize the nation’s public school system has </w:t>
      </w:r>
      <w:proofErr w:type="gramStart"/>
      <w:r>
        <w:rPr>
          <w:rFonts w:ascii="Times New Roman" w:eastAsia="Times New Roman" w:hAnsi="Times New Roman" w:cs="Times New Roman"/>
          <w:sz w:val="28"/>
          <w:szCs w:val="28"/>
        </w:rPr>
        <w:t>been made</w:t>
      </w:r>
      <w:proofErr w:type="gramEnd"/>
      <w:r>
        <w:rPr>
          <w:rFonts w:ascii="Times New Roman" w:eastAsia="Times New Roman" w:hAnsi="Times New Roman" w:cs="Times New Roman"/>
          <w:sz w:val="28"/>
          <w:szCs w:val="28"/>
        </w:rPr>
        <w:t xml:space="preserve"> possible in large part by the federal government. In the 19</w:t>
      </w:r>
      <w:r>
        <w:rPr>
          <w:rFonts w:ascii="Times New Roman" w:eastAsia="Times New Roman" w:hAnsi="Times New Roman" w:cs="Times New Roman"/>
          <w:sz w:val="28"/>
          <w:szCs w:val="28"/>
        </w:rPr>
        <w:t xml:space="preserve">90s, the Clinton administration readily </w:t>
      </w:r>
      <w:hyperlink r:id="rId14">
        <w:r>
          <w:rPr>
            <w:rFonts w:ascii="Times New Roman" w:eastAsia="Times New Roman" w:hAnsi="Times New Roman" w:cs="Times New Roman"/>
            <w:color w:val="1155CC"/>
            <w:sz w:val="28"/>
            <w:szCs w:val="28"/>
            <w:u w:val="single"/>
          </w:rPr>
          <w:t>embraced</w:t>
        </w:r>
      </w:hyperlink>
      <w:r>
        <w:rPr>
          <w:rFonts w:ascii="Times New Roman" w:eastAsia="Times New Roman" w:hAnsi="Times New Roman" w:cs="Times New Roman"/>
          <w:sz w:val="28"/>
          <w:szCs w:val="28"/>
        </w:rPr>
        <w:t xml:space="preserve"> the concept of school choice by promising to close the “worst performing schools,” among other things, while seeking millio</w:t>
      </w:r>
      <w:r>
        <w:rPr>
          <w:rFonts w:ascii="Times New Roman" w:eastAsia="Times New Roman" w:hAnsi="Times New Roman" w:cs="Times New Roman"/>
          <w:sz w:val="28"/>
          <w:szCs w:val="28"/>
        </w:rPr>
        <w:t xml:space="preserve">ns in expansion </w:t>
      </w:r>
      <w:hyperlink r:id="rId15">
        <w:r>
          <w:rPr>
            <w:rFonts w:ascii="Times New Roman" w:eastAsia="Times New Roman" w:hAnsi="Times New Roman" w:cs="Times New Roman"/>
            <w:color w:val="1155CC"/>
            <w:sz w:val="28"/>
            <w:szCs w:val="28"/>
            <w:u w:val="single"/>
          </w:rPr>
          <w:t>funds</w:t>
        </w:r>
      </w:hyperlink>
      <w:r>
        <w:rPr>
          <w:rFonts w:ascii="Times New Roman" w:eastAsia="Times New Roman" w:hAnsi="Times New Roman" w:cs="Times New Roman"/>
          <w:sz w:val="28"/>
          <w:szCs w:val="28"/>
        </w:rPr>
        <w:t xml:space="preserve"> for the growing charter school sector. These efforts snowballed under former President George W. Bush, wh</w:t>
      </w:r>
      <w:r>
        <w:rPr>
          <w:rFonts w:ascii="Times New Roman" w:eastAsia="Times New Roman" w:hAnsi="Times New Roman" w:cs="Times New Roman"/>
          <w:sz w:val="28"/>
          <w:szCs w:val="28"/>
        </w:rPr>
        <w:t xml:space="preserve">o </w:t>
      </w:r>
      <w:hyperlink r:id="rId16">
        <w:r>
          <w:rPr>
            <w:rFonts w:ascii="Times New Roman" w:eastAsia="Times New Roman" w:hAnsi="Times New Roman" w:cs="Times New Roman"/>
            <w:color w:val="1155CC"/>
            <w:sz w:val="28"/>
            <w:szCs w:val="28"/>
            <w:u w:val="single"/>
          </w:rPr>
          <w:t>funneled</w:t>
        </w:r>
      </w:hyperlink>
      <w:r>
        <w:rPr>
          <w:rFonts w:ascii="Times New Roman" w:eastAsia="Times New Roman" w:hAnsi="Times New Roman" w:cs="Times New Roman"/>
          <w:sz w:val="28"/>
          <w:szCs w:val="28"/>
        </w:rPr>
        <w:t xml:space="preserve"> more than $1 billion toward supporting charter schools, often at the expense of public school districts.</w:t>
      </w:r>
    </w:p>
    <w:p w14:paraId="0000000F" w14:textId="77777777" w:rsidR="009B2620" w:rsidRDefault="007532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Former President Barack Obama’s administration then contin</w:t>
      </w:r>
      <w:r>
        <w:rPr>
          <w:rFonts w:ascii="Times New Roman" w:eastAsia="Times New Roman" w:hAnsi="Times New Roman" w:cs="Times New Roman"/>
          <w:sz w:val="28"/>
          <w:szCs w:val="28"/>
        </w:rPr>
        <w:t xml:space="preserve">ued along this path by pumping </w:t>
      </w:r>
      <w:hyperlink r:id="rId17">
        <w:r>
          <w:rPr>
            <w:rFonts w:ascii="Times New Roman" w:eastAsia="Times New Roman" w:hAnsi="Times New Roman" w:cs="Times New Roman"/>
            <w:color w:val="1155CC"/>
            <w:sz w:val="28"/>
            <w:szCs w:val="28"/>
            <w:u w:val="single"/>
          </w:rPr>
          <w:t>billions</w:t>
        </w:r>
      </w:hyperlink>
      <w:r>
        <w:rPr>
          <w:rFonts w:ascii="Times New Roman" w:eastAsia="Times New Roman" w:hAnsi="Times New Roman" w:cs="Times New Roman"/>
          <w:sz w:val="28"/>
          <w:szCs w:val="28"/>
        </w:rPr>
        <w:t xml:space="preserve"> of additional taxpayer dollars into the hands of charter school operators around the country, thanks to the </w:t>
      </w:r>
      <w:r>
        <w:rPr>
          <w:rFonts w:ascii="Times New Roman" w:eastAsia="Times New Roman" w:hAnsi="Times New Roman" w:cs="Times New Roman"/>
          <w:sz w:val="28"/>
          <w:szCs w:val="28"/>
        </w:rPr>
        <w:t xml:space="preserve">pro-school choice efforts by Obama’s Secretary of Education </w:t>
      </w:r>
      <w:hyperlink r:id="rId18">
        <w:r>
          <w:rPr>
            <w:rFonts w:ascii="Times New Roman" w:eastAsia="Times New Roman" w:hAnsi="Times New Roman" w:cs="Times New Roman"/>
            <w:color w:val="1155CC"/>
            <w:sz w:val="28"/>
            <w:szCs w:val="28"/>
            <w:u w:val="single"/>
          </w:rPr>
          <w:t>Arne Duncan</w:t>
        </w:r>
      </w:hyperlink>
      <w:r>
        <w:rPr>
          <w:rFonts w:ascii="Times New Roman" w:eastAsia="Times New Roman" w:hAnsi="Times New Roman" w:cs="Times New Roman"/>
          <w:sz w:val="28"/>
          <w:szCs w:val="28"/>
        </w:rPr>
        <w:t>.</w:t>
      </w:r>
    </w:p>
    <w:p w14:paraId="00000010" w14:textId="77777777" w:rsidR="009B2620" w:rsidRDefault="007532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Wealthy philanthropic organizations, including t</w:t>
      </w:r>
      <w:r>
        <w:rPr>
          <w:rFonts w:ascii="Times New Roman" w:eastAsia="Times New Roman" w:hAnsi="Times New Roman" w:cs="Times New Roman"/>
          <w:sz w:val="28"/>
          <w:szCs w:val="28"/>
        </w:rPr>
        <w:t xml:space="preserve">he </w:t>
      </w:r>
      <w:hyperlink r:id="rId19">
        <w:r>
          <w:rPr>
            <w:rFonts w:ascii="Times New Roman" w:eastAsia="Times New Roman" w:hAnsi="Times New Roman" w:cs="Times New Roman"/>
            <w:color w:val="1155CC"/>
            <w:sz w:val="28"/>
            <w:szCs w:val="28"/>
            <w:u w:val="single"/>
          </w:rPr>
          <w:t>Walton Family Foundation</w:t>
        </w:r>
      </w:hyperlink>
      <w:r>
        <w:rPr>
          <w:rFonts w:ascii="Times New Roman" w:eastAsia="Times New Roman" w:hAnsi="Times New Roman" w:cs="Times New Roman"/>
          <w:sz w:val="28"/>
          <w:szCs w:val="28"/>
        </w:rPr>
        <w:t xml:space="preserve"> and the </w:t>
      </w:r>
      <w:hyperlink r:id="rId20">
        <w:r>
          <w:rPr>
            <w:rFonts w:ascii="Times New Roman" w:eastAsia="Times New Roman" w:hAnsi="Times New Roman" w:cs="Times New Roman"/>
            <w:color w:val="1155CC"/>
            <w:sz w:val="28"/>
            <w:szCs w:val="28"/>
            <w:u w:val="single"/>
          </w:rPr>
          <w:t>Bill and Melinda Gates Foundation</w:t>
        </w:r>
      </w:hyperlink>
      <w:r>
        <w:rPr>
          <w:rFonts w:ascii="Times New Roman" w:eastAsia="Times New Roman" w:hAnsi="Times New Roman" w:cs="Times New Roman"/>
          <w:sz w:val="28"/>
          <w:szCs w:val="28"/>
        </w:rPr>
        <w:t xml:space="preserve">, also jumped aboard the school choice train, </w:t>
      </w:r>
      <w:hyperlink r:id="rId21">
        <w:r>
          <w:rPr>
            <w:rFonts w:ascii="Times New Roman" w:eastAsia="Times New Roman" w:hAnsi="Times New Roman" w:cs="Times New Roman"/>
            <w:color w:val="1155CC"/>
            <w:sz w:val="28"/>
            <w:szCs w:val="28"/>
            <w:u w:val="single"/>
          </w:rPr>
          <w:t>directing</w:t>
        </w:r>
      </w:hyperlink>
      <w:r>
        <w:rPr>
          <w:rFonts w:ascii="Times New Roman" w:eastAsia="Times New Roman" w:hAnsi="Times New Roman" w:cs="Times New Roman"/>
          <w:sz w:val="28"/>
          <w:szCs w:val="28"/>
        </w:rPr>
        <w:t xml:space="preserve"> millions of dollars toward the privatization of publi</w:t>
      </w:r>
      <w:r>
        <w:rPr>
          <w:rFonts w:ascii="Times New Roman" w:eastAsia="Times New Roman" w:hAnsi="Times New Roman" w:cs="Times New Roman"/>
          <w:sz w:val="28"/>
          <w:szCs w:val="28"/>
        </w:rPr>
        <w:t xml:space="preserve">c education in the United States. The interests of both philanthropists and the federal government were most clearly united under former President Donald Trump’s leadership, when billionaire school choice </w:t>
      </w:r>
      <w:hyperlink r:id="rId22">
        <w:r>
          <w:rPr>
            <w:rFonts w:ascii="Times New Roman" w:eastAsia="Times New Roman" w:hAnsi="Times New Roman" w:cs="Times New Roman"/>
            <w:color w:val="1155CC"/>
            <w:sz w:val="28"/>
            <w:szCs w:val="28"/>
            <w:u w:val="single"/>
          </w:rPr>
          <w:t>advocate</w:t>
        </w:r>
      </w:hyperlink>
      <w:r>
        <w:rPr>
          <w:rFonts w:ascii="Times New Roman" w:eastAsia="Times New Roman" w:hAnsi="Times New Roman" w:cs="Times New Roman"/>
          <w:sz w:val="28"/>
          <w:szCs w:val="28"/>
        </w:rPr>
        <w:t xml:space="preserve"> Betsy DeVos became the secretary of education.</w:t>
      </w:r>
    </w:p>
    <w:p w14:paraId="00000011" w14:textId="77777777" w:rsidR="009B2620" w:rsidRDefault="007532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Minnesota’s “first in the nation” charter school law also opened the door to charter school legislation in other states</w:t>
      </w:r>
      <w:r>
        <w:rPr>
          <w:rFonts w:ascii="Times New Roman" w:eastAsia="Times New Roman" w:hAnsi="Times New Roman" w:cs="Times New Roman"/>
          <w:sz w:val="28"/>
          <w:szCs w:val="28"/>
        </w:rPr>
        <w:t xml:space="preserve">. Since the 2005-2006 school year, charter school </w:t>
      </w:r>
      <w:hyperlink r:id="rId23">
        <w:r>
          <w:rPr>
            <w:rFonts w:ascii="Times New Roman" w:eastAsia="Times New Roman" w:hAnsi="Times New Roman" w:cs="Times New Roman"/>
            <w:color w:val="1155CC"/>
            <w:sz w:val="28"/>
            <w:szCs w:val="28"/>
            <w:u w:val="single"/>
          </w:rPr>
          <w:t>enrollment</w:t>
        </w:r>
      </w:hyperlink>
      <w:r>
        <w:rPr>
          <w:rFonts w:ascii="Times New Roman" w:eastAsia="Times New Roman" w:hAnsi="Times New Roman" w:cs="Times New Roman"/>
          <w:sz w:val="28"/>
          <w:szCs w:val="28"/>
        </w:rPr>
        <w:t xml:space="preserve"> has more than tripled; today, more than 3 million </w:t>
      </w:r>
      <w:hyperlink r:id="rId24">
        <w:r>
          <w:rPr>
            <w:rFonts w:ascii="Times New Roman" w:eastAsia="Times New Roman" w:hAnsi="Times New Roman" w:cs="Times New Roman"/>
            <w:color w:val="1155CC"/>
            <w:sz w:val="28"/>
            <w:szCs w:val="28"/>
            <w:u w:val="single"/>
          </w:rPr>
          <w:t>students</w:t>
        </w:r>
      </w:hyperlink>
      <w:r>
        <w:rPr>
          <w:rFonts w:ascii="Times New Roman" w:eastAsia="Times New Roman" w:hAnsi="Times New Roman" w:cs="Times New Roman"/>
          <w:sz w:val="28"/>
          <w:szCs w:val="28"/>
        </w:rPr>
        <w:t xml:space="preserve"> attend such </w:t>
      </w:r>
      <w:r>
        <w:rPr>
          <w:rFonts w:ascii="Times New Roman" w:eastAsia="Times New Roman" w:hAnsi="Times New Roman" w:cs="Times New Roman"/>
          <w:sz w:val="28"/>
          <w:szCs w:val="28"/>
        </w:rPr>
        <w:lastRenderedPageBreak/>
        <w:t xml:space="preserve">schools across the country. Only a handful of small, less-populated states, such as Nebraska, Vermont, and North and South Dakota, do not allow </w:t>
      </w:r>
      <w:hyperlink r:id="rId25">
        <w:r>
          <w:rPr>
            <w:rFonts w:ascii="Times New Roman" w:eastAsia="Times New Roman" w:hAnsi="Times New Roman" w:cs="Times New Roman"/>
            <w:color w:val="1155CC"/>
            <w:sz w:val="28"/>
            <w:szCs w:val="28"/>
            <w:u w:val="single"/>
          </w:rPr>
          <w:t>charter schools</w:t>
        </w:r>
      </w:hyperlink>
      <w:r>
        <w:rPr>
          <w:rFonts w:ascii="Times New Roman" w:eastAsia="Times New Roman" w:hAnsi="Times New Roman" w:cs="Times New Roman"/>
          <w:sz w:val="28"/>
          <w:szCs w:val="28"/>
        </w:rPr>
        <w:t>.</w:t>
      </w:r>
    </w:p>
    <w:p w14:paraId="00000012" w14:textId="77777777" w:rsidR="009B2620" w:rsidRDefault="007532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Minnesota, there are currently </w:t>
      </w:r>
      <w:hyperlink r:id="rId26">
        <w:r>
          <w:rPr>
            <w:rFonts w:ascii="Times New Roman" w:eastAsia="Times New Roman" w:hAnsi="Times New Roman" w:cs="Times New Roman"/>
            <w:color w:val="1155CC"/>
            <w:sz w:val="28"/>
            <w:szCs w:val="28"/>
            <w:u w:val="single"/>
          </w:rPr>
          <w:t>180</w:t>
        </w:r>
      </w:hyperlink>
      <w:r>
        <w:rPr>
          <w:rFonts w:ascii="Times New Roman" w:eastAsia="Times New Roman" w:hAnsi="Times New Roman" w:cs="Times New Roman"/>
          <w:sz w:val="28"/>
          <w:szCs w:val="28"/>
        </w:rPr>
        <w:t xml:space="preserve"> privately run, publicly funded cha</w:t>
      </w:r>
      <w:r>
        <w:rPr>
          <w:rFonts w:ascii="Times New Roman" w:eastAsia="Times New Roman" w:hAnsi="Times New Roman" w:cs="Times New Roman"/>
          <w:sz w:val="28"/>
          <w:szCs w:val="28"/>
        </w:rPr>
        <w:t>rter schools, enrolling more than 60,000 students in grades K-12.</w:t>
      </w:r>
    </w:p>
    <w:p w14:paraId="00000013" w14:textId="77777777" w:rsidR="009B2620" w:rsidRDefault="007532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Similarly, open enrollment policies have exploded since Minnesota pioneered that option, and now </w:t>
      </w:r>
      <w:hyperlink r:id="rId27">
        <w:r>
          <w:rPr>
            <w:rFonts w:ascii="Times New Roman" w:eastAsia="Times New Roman" w:hAnsi="Times New Roman" w:cs="Times New Roman"/>
            <w:color w:val="1155CC"/>
            <w:sz w:val="28"/>
            <w:szCs w:val="28"/>
            <w:u w:val="single"/>
          </w:rPr>
          <w:t>nearly all states</w:t>
        </w:r>
      </w:hyperlink>
      <w:r>
        <w:rPr>
          <w:rFonts w:ascii="Times New Roman" w:eastAsia="Times New Roman" w:hAnsi="Times New Roman" w:cs="Times New Roman"/>
          <w:sz w:val="28"/>
          <w:szCs w:val="28"/>
        </w:rPr>
        <w:t xml:space="preserve"> offer some sort of intra- and inter-district transfer option.</w:t>
      </w:r>
    </w:p>
    <w:p w14:paraId="00000014" w14:textId="77777777" w:rsidR="009B2620" w:rsidRDefault="007532C7">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School reform models built around competition and choice have led to greater disruption in cities such as </w:t>
      </w:r>
      <w:hyperlink r:id="rId28">
        <w:r>
          <w:rPr>
            <w:rFonts w:ascii="Times New Roman" w:eastAsia="Times New Roman" w:hAnsi="Times New Roman" w:cs="Times New Roman"/>
            <w:color w:val="1155CC"/>
            <w:sz w:val="28"/>
            <w:szCs w:val="28"/>
            <w:highlight w:val="white"/>
            <w:u w:val="single"/>
          </w:rPr>
          <w:t>New Orleans</w:t>
        </w:r>
      </w:hyperlink>
      <w:r>
        <w:rPr>
          <w:rFonts w:ascii="Times New Roman" w:eastAsia="Times New Roman" w:hAnsi="Times New Roman" w:cs="Times New Roman"/>
          <w:sz w:val="28"/>
          <w:szCs w:val="28"/>
          <w:highlight w:val="white"/>
        </w:rPr>
        <w:t xml:space="preserve"> and Chicago, where former Mayor Rahm Emanuel oversaw the </w:t>
      </w:r>
      <w:hyperlink r:id="rId29">
        <w:r>
          <w:rPr>
            <w:rFonts w:ascii="Times New Roman" w:eastAsia="Times New Roman" w:hAnsi="Times New Roman" w:cs="Times New Roman"/>
            <w:color w:val="1155CC"/>
            <w:sz w:val="28"/>
            <w:szCs w:val="28"/>
            <w:highlight w:val="white"/>
            <w:u w:val="single"/>
          </w:rPr>
          <w:t>shuttering</w:t>
        </w:r>
      </w:hyperlink>
      <w:r>
        <w:rPr>
          <w:rFonts w:ascii="Times New Roman" w:eastAsia="Times New Roman" w:hAnsi="Times New Roman" w:cs="Times New Roman"/>
          <w:sz w:val="28"/>
          <w:szCs w:val="28"/>
          <w:highlight w:val="white"/>
        </w:rPr>
        <w:t xml:space="preserve"> of dozens of neighborhood schools amid a boom in the local </w:t>
      </w:r>
      <w:hyperlink r:id="rId30">
        <w:r>
          <w:rPr>
            <w:rFonts w:ascii="Times New Roman" w:eastAsia="Times New Roman" w:hAnsi="Times New Roman" w:cs="Times New Roman"/>
            <w:color w:val="1155CC"/>
            <w:sz w:val="28"/>
            <w:szCs w:val="28"/>
            <w:highlight w:val="white"/>
            <w:u w:val="single"/>
          </w:rPr>
          <w:t>charter school</w:t>
        </w:r>
      </w:hyperlink>
      <w:r>
        <w:rPr>
          <w:rFonts w:ascii="Times New Roman" w:eastAsia="Times New Roman" w:hAnsi="Times New Roman" w:cs="Times New Roman"/>
          <w:sz w:val="28"/>
          <w:szCs w:val="28"/>
          <w:highlight w:val="white"/>
        </w:rPr>
        <w:t xml:space="preserve"> market.</w:t>
      </w:r>
    </w:p>
    <w:p w14:paraId="00000015" w14:textId="77777777" w:rsidR="009B2620" w:rsidRDefault="007532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In Minnesota, the </w:t>
      </w:r>
      <w:r>
        <w:rPr>
          <w:rFonts w:ascii="Times New Roman" w:eastAsia="Times New Roman" w:hAnsi="Times New Roman" w:cs="Times New Roman"/>
          <w:sz w:val="28"/>
          <w:szCs w:val="28"/>
        </w:rPr>
        <w:t xml:space="preserve">Saint Paul Public Schools district has been left gasping for air as school choice schemes continue </w:t>
      </w:r>
      <w:r>
        <w:rPr>
          <w:rFonts w:ascii="Times New Roman" w:eastAsia="Times New Roman" w:hAnsi="Times New Roman" w:cs="Times New Roman"/>
          <w:sz w:val="28"/>
          <w:szCs w:val="28"/>
        </w:rPr>
        <w:t xml:space="preserve">to wreak havoc on the district’s </w:t>
      </w:r>
      <w:hyperlink r:id="rId31">
        <w:r>
          <w:rPr>
            <w:rFonts w:ascii="Times New Roman" w:eastAsia="Times New Roman" w:hAnsi="Times New Roman" w:cs="Times New Roman"/>
            <w:color w:val="1155CC"/>
            <w:sz w:val="28"/>
            <w:szCs w:val="28"/>
            <w:u w:val="single"/>
          </w:rPr>
          <w:t>enrollment nu</w:t>
        </w:r>
        <w:r>
          <w:rPr>
            <w:rFonts w:ascii="Times New Roman" w:eastAsia="Times New Roman" w:hAnsi="Times New Roman" w:cs="Times New Roman"/>
            <w:color w:val="1155CC"/>
            <w:sz w:val="28"/>
            <w:szCs w:val="28"/>
            <w:u w:val="single"/>
          </w:rPr>
          <w:t>mbers</w:t>
        </w:r>
      </w:hyperlink>
      <w:r>
        <w:rPr>
          <w:rFonts w:ascii="Times New Roman" w:eastAsia="Times New Roman" w:hAnsi="Times New Roman" w:cs="Times New Roman"/>
          <w:sz w:val="28"/>
          <w:szCs w:val="28"/>
        </w:rPr>
        <w:t xml:space="preserve"> and, subsequently, its finances.</w:t>
      </w:r>
    </w:p>
    <w:p w14:paraId="00000016" w14:textId="77777777" w:rsidR="009B2620" w:rsidRDefault="007532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This</w:t>
      </w:r>
      <w:r>
        <w:rPr>
          <w:rFonts w:ascii="Times New Roman" w:eastAsia="Times New Roman" w:hAnsi="Times New Roman" w:cs="Times New Roman"/>
          <w:sz w:val="28"/>
          <w:szCs w:val="28"/>
        </w:rPr>
        <w:t xml:space="preserve"> district is one of the largest and most </w:t>
      </w:r>
      <w:hyperlink r:id="rId32" w:anchor="demographics/orgId--10625000000__groupType--district__p--b">
        <w:r>
          <w:rPr>
            <w:rFonts w:ascii="Times New Roman" w:eastAsia="Times New Roman" w:hAnsi="Times New Roman" w:cs="Times New Roman"/>
            <w:color w:val="1155CC"/>
            <w:sz w:val="28"/>
            <w:szCs w:val="28"/>
            <w:u w:val="single"/>
          </w:rPr>
          <w:t>diverse</w:t>
        </w:r>
      </w:hyperlink>
      <w:r>
        <w:rPr>
          <w:rFonts w:ascii="Times New Roman" w:eastAsia="Times New Roman" w:hAnsi="Times New Roman" w:cs="Times New Roman"/>
          <w:sz w:val="28"/>
          <w:szCs w:val="28"/>
        </w:rPr>
        <w:t xml:space="preserve"> in the state, if not the nation, with approximately </w:t>
      </w:r>
      <w:r>
        <w:rPr>
          <w:rFonts w:ascii="Times New Roman" w:eastAsia="Times New Roman" w:hAnsi="Times New Roman" w:cs="Times New Roman"/>
          <w:sz w:val="28"/>
          <w:szCs w:val="28"/>
        </w:rPr>
        <w:t xml:space="preserve">35,000 students representing a wide array of racial and ethnic backgrounds. Two-thirds of the district’s </w:t>
      </w:r>
      <w:hyperlink r:id="rId33" w:anchor="demographics/orgId--10625000000__groupType--district__p--b">
        <w:r>
          <w:rPr>
            <w:rFonts w:ascii="Times New Roman" w:eastAsia="Times New Roman" w:hAnsi="Times New Roman" w:cs="Times New Roman"/>
            <w:color w:val="1155CC"/>
            <w:sz w:val="28"/>
            <w:szCs w:val="28"/>
            <w:u w:val="single"/>
          </w:rPr>
          <w:t>students</w:t>
        </w:r>
      </w:hyperlink>
      <w:r>
        <w:rPr>
          <w:rFonts w:ascii="Times New Roman" w:eastAsia="Times New Roman" w:hAnsi="Times New Roman" w:cs="Times New Roman"/>
          <w:sz w:val="28"/>
          <w:szCs w:val="28"/>
        </w:rPr>
        <w:t xml:space="preserve"> live in poverty, according to federal income guidelines, and almost 300 students in the district are listed as being homeless.</w:t>
      </w:r>
    </w:p>
    <w:p w14:paraId="00000017" w14:textId="77777777" w:rsidR="009B2620" w:rsidRDefault="007532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As a resul</w:t>
      </w:r>
      <w:r>
        <w:rPr>
          <w:rFonts w:ascii="Times New Roman" w:eastAsia="Times New Roman" w:hAnsi="Times New Roman" w:cs="Times New Roman"/>
          <w:sz w:val="28"/>
          <w:szCs w:val="28"/>
        </w:rPr>
        <w:t xml:space="preserve">t of more school choice, in 2017, </w:t>
      </w:r>
      <w:hyperlink r:id="rId34">
        <w:r>
          <w:rPr>
            <w:rFonts w:ascii="Times New Roman" w:eastAsia="Times New Roman" w:hAnsi="Times New Roman" w:cs="Times New Roman"/>
            <w:color w:val="1155CC"/>
            <w:sz w:val="28"/>
            <w:szCs w:val="28"/>
            <w:u w:val="single"/>
          </w:rPr>
          <w:t>14,000</w:t>
        </w:r>
      </w:hyperlink>
      <w:r>
        <w:rPr>
          <w:rFonts w:ascii="Times New Roman" w:eastAsia="Times New Roman" w:hAnsi="Times New Roman" w:cs="Times New Roman"/>
          <w:sz w:val="28"/>
          <w:szCs w:val="28"/>
        </w:rPr>
        <w:t xml:space="preserve"> school-age children living in the city were not enrolled in the Saint Paul Public Schools district. </w:t>
      </w:r>
      <w:r>
        <w:rPr>
          <w:rFonts w:ascii="Times New Roman" w:eastAsia="Times New Roman" w:hAnsi="Times New Roman" w:cs="Times New Roman"/>
          <w:sz w:val="28"/>
          <w:szCs w:val="28"/>
        </w:rPr>
        <w:t>Instead, they either attended a charter school in or near the city or chose to open-enroll into a neighboring school district.</w:t>
      </w:r>
    </w:p>
    <w:p w14:paraId="00000018" w14:textId="77777777" w:rsidR="009B2620" w:rsidRDefault="007532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Just two years later, in 2019, the exodus of families had </w:t>
      </w:r>
      <w:hyperlink r:id="rId35">
        <w:r>
          <w:rPr>
            <w:rFonts w:ascii="Times New Roman" w:eastAsia="Times New Roman" w:hAnsi="Times New Roman" w:cs="Times New Roman"/>
            <w:color w:val="1155CC"/>
            <w:sz w:val="28"/>
            <w:szCs w:val="28"/>
            <w:u w:val="single"/>
          </w:rPr>
          <w:t>risen</w:t>
        </w:r>
      </w:hyperlink>
      <w:r>
        <w:rPr>
          <w:rFonts w:ascii="Times New Roman" w:eastAsia="Times New Roman" w:hAnsi="Times New Roman" w:cs="Times New Roman"/>
          <w:sz w:val="28"/>
          <w:szCs w:val="28"/>
        </w:rPr>
        <w:t xml:space="preserve"> to more than 16,000. Today, more than </w:t>
      </w:r>
      <w:hyperlink r:id="rId36">
        <w:r>
          <w:rPr>
            <w:rFonts w:ascii="Times New Roman" w:eastAsia="Times New Roman" w:hAnsi="Times New Roman" w:cs="Times New Roman"/>
            <w:color w:val="1155CC"/>
            <w:sz w:val="28"/>
            <w:szCs w:val="28"/>
            <w:u w:val="single"/>
          </w:rPr>
          <w:t>one-third</w:t>
        </w:r>
      </w:hyperlink>
      <w:r>
        <w:rPr>
          <w:rFonts w:ascii="Times New Roman" w:eastAsia="Times New Roman" w:hAnsi="Times New Roman" w:cs="Times New Roman"/>
          <w:sz w:val="28"/>
          <w:szCs w:val="28"/>
        </w:rPr>
        <w:t xml:space="preserve"> of all student</w:t>
      </w:r>
      <w:r>
        <w:rPr>
          <w:rFonts w:ascii="Times New Roman" w:eastAsia="Times New Roman" w:hAnsi="Times New Roman" w:cs="Times New Roman"/>
          <w:sz w:val="28"/>
          <w:szCs w:val="28"/>
        </w:rPr>
        <w:t>s living in Saint Paul do not attend Saint Paul Public Schools, leaving the district in a constant state of contraction.</w:t>
      </w:r>
    </w:p>
    <w:p w14:paraId="00000019" w14:textId="77777777" w:rsidR="009B2620" w:rsidRDefault="007532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district’s lagging enrollment numbers can be attributed to shrinking birthrates and “a rise in school choice options,” according to</w:t>
      </w:r>
      <w:r>
        <w:rPr>
          <w:rFonts w:ascii="Times New Roman" w:eastAsia="Times New Roman" w:hAnsi="Times New Roman" w:cs="Times New Roman"/>
          <w:sz w:val="28"/>
          <w:szCs w:val="28"/>
        </w:rPr>
        <w:t xml:space="preserve"> a recent </w:t>
      </w:r>
      <w:hyperlink r:id="rId37">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by Star Tribune reporter Ant</w:t>
      </w:r>
      <w:r>
        <w:rPr>
          <w:rFonts w:ascii="Times New Roman" w:eastAsia="Times New Roman" w:hAnsi="Times New Roman" w:cs="Times New Roman"/>
          <w:sz w:val="28"/>
          <w:szCs w:val="28"/>
        </w:rPr>
        <w:t xml:space="preserve">hony </w:t>
      </w:r>
      <w:proofErr w:type="spellStart"/>
      <w:r>
        <w:rPr>
          <w:rFonts w:ascii="Times New Roman" w:eastAsia="Times New Roman" w:hAnsi="Times New Roman" w:cs="Times New Roman"/>
          <w:sz w:val="28"/>
          <w:szCs w:val="28"/>
        </w:rPr>
        <w:t>Lonetree</w:t>
      </w:r>
      <w:proofErr w:type="spellEnd"/>
      <w:r>
        <w:rPr>
          <w:rFonts w:ascii="Times New Roman" w:eastAsia="Times New Roman" w:hAnsi="Times New Roman" w:cs="Times New Roman"/>
          <w:sz w:val="28"/>
          <w:szCs w:val="28"/>
        </w:rPr>
        <w:t>.</w:t>
      </w:r>
    </w:p>
    <w:p w14:paraId="0000001A" w14:textId="77777777" w:rsidR="009B2620" w:rsidRDefault="007532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As a consequence of shrinking enrollments, district officials recently outlined a reorganization </w:t>
      </w:r>
      <w:hyperlink r:id="rId38">
        <w:r>
          <w:rPr>
            <w:rFonts w:ascii="Times New Roman" w:eastAsia="Times New Roman" w:hAnsi="Times New Roman" w:cs="Times New Roman"/>
            <w:color w:val="1155CC"/>
            <w:sz w:val="28"/>
            <w:szCs w:val="28"/>
            <w:u w:val="single"/>
          </w:rPr>
          <w:t>proposal</w:t>
        </w:r>
      </w:hyperlink>
      <w:r>
        <w:rPr>
          <w:rFonts w:ascii="Times New Roman" w:eastAsia="Times New Roman" w:hAnsi="Times New Roman" w:cs="Times New Roman"/>
          <w:sz w:val="28"/>
          <w:szCs w:val="28"/>
        </w:rPr>
        <w:t xml:space="preserve"> that calls</w:t>
      </w:r>
      <w:r>
        <w:rPr>
          <w:rFonts w:ascii="Times New Roman" w:eastAsia="Times New Roman" w:hAnsi="Times New Roman" w:cs="Times New Roman"/>
          <w:sz w:val="28"/>
          <w:szCs w:val="28"/>
        </w:rPr>
        <w:t xml:space="preserve"> for the closure of eight schools by the fall of 2022 “under a consolidation plan,” in an attempt to offload expensive infrastructure costs and improve academic options for students.</w:t>
      </w:r>
    </w:p>
    <w:p w14:paraId="0000001B" w14:textId="77777777" w:rsidR="009B2620" w:rsidRDefault="007532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Charter school options abound in and around Saint Paul, and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represen</w:t>
      </w:r>
      <w:r>
        <w:rPr>
          <w:rFonts w:ascii="Times New Roman" w:eastAsia="Times New Roman" w:hAnsi="Times New Roman" w:cs="Times New Roman"/>
          <w:sz w:val="28"/>
          <w:szCs w:val="28"/>
        </w:rPr>
        <w:t>t the worst effects that come with applying unregulated, market-based reforms to public education.</w:t>
      </w:r>
    </w:p>
    <w:p w14:paraId="0000001C" w14:textId="77777777" w:rsidR="009B2620" w:rsidRDefault="007532C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There’s the handful of </w:t>
      </w:r>
      <w:hyperlink r:id="rId39">
        <w:r>
          <w:rPr>
            <w:rFonts w:ascii="Times New Roman" w:eastAsia="Times New Roman" w:hAnsi="Times New Roman" w:cs="Times New Roman"/>
            <w:color w:val="1155CC"/>
            <w:sz w:val="28"/>
            <w:szCs w:val="28"/>
            <w:u w:val="single"/>
          </w:rPr>
          <w:t>white flight</w:t>
        </w:r>
      </w:hyperlink>
      <w:r>
        <w:rPr>
          <w:rFonts w:ascii="Times New Roman" w:eastAsia="Times New Roman" w:hAnsi="Times New Roman" w:cs="Times New Roman"/>
          <w:sz w:val="28"/>
          <w:szCs w:val="28"/>
        </w:rPr>
        <w:t xml:space="preserve"> charter schools within the city li</w:t>
      </w:r>
      <w:r>
        <w:rPr>
          <w:rFonts w:ascii="Times New Roman" w:eastAsia="Times New Roman" w:hAnsi="Times New Roman" w:cs="Times New Roman"/>
          <w:sz w:val="28"/>
          <w:szCs w:val="28"/>
        </w:rPr>
        <w:t xml:space="preserve">mits, for example, that have long waiting lists and offer exclusive programming options, such as </w:t>
      </w:r>
      <w:hyperlink r:id="rId40">
        <w:r>
          <w:rPr>
            <w:rFonts w:ascii="Times New Roman" w:eastAsia="Times New Roman" w:hAnsi="Times New Roman" w:cs="Times New Roman"/>
            <w:color w:val="1155CC"/>
            <w:sz w:val="28"/>
            <w:szCs w:val="28"/>
            <w:u w:val="single"/>
          </w:rPr>
          <w:t>Great River School</w:t>
        </w:r>
      </w:hyperlink>
      <w:r>
        <w:rPr>
          <w:rFonts w:ascii="Times New Roman" w:eastAsia="Times New Roman" w:hAnsi="Times New Roman" w:cs="Times New Roman"/>
          <w:sz w:val="28"/>
          <w:szCs w:val="28"/>
        </w:rPr>
        <w:t xml:space="preserve"> (a Montessori school), </w:t>
      </w:r>
      <w:hyperlink r:id="rId41">
        <w:r>
          <w:rPr>
            <w:rFonts w:ascii="Times New Roman" w:eastAsia="Times New Roman" w:hAnsi="Times New Roman" w:cs="Times New Roman"/>
            <w:color w:val="1155CC"/>
            <w:sz w:val="28"/>
            <w:szCs w:val="28"/>
            <w:u w:val="single"/>
          </w:rPr>
          <w:t>Nova Cla</w:t>
        </w:r>
        <w:r>
          <w:rPr>
            <w:rFonts w:ascii="Times New Roman" w:eastAsia="Times New Roman" w:hAnsi="Times New Roman" w:cs="Times New Roman"/>
            <w:color w:val="1155CC"/>
            <w:sz w:val="28"/>
            <w:szCs w:val="28"/>
            <w:u w:val="single"/>
          </w:rPr>
          <w:t>ssical Academy</w:t>
        </w:r>
      </w:hyperlink>
      <w:r>
        <w:rPr>
          <w:rFonts w:ascii="Times New Roman" w:eastAsia="Times New Roman" w:hAnsi="Times New Roman" w:cs="Times New Roman"/>
          <w:sz w:val="28"/>
          <w:szCs w:val="28"/>
        </w:rPr>
        <w:t xml:space="preserve">, and the Twin Cities German Immersion School. On the flip side of this are racially and economically isolated Saint Paul charter schools such as Hmong College Prep Academy, where </w:t>
      </w:r>
      <w:hyperlink r:id="rId42" w:anchor="demographics/orgId--74103000000__groupType--district__p--9">
        <w:r>
          <w:rPr>
            <w:rFonts w:ascii="Times New Roman" w:eastAsia="Times New Roman" w:hAnsi="Times New Roman" w:cs="Times New Roman"/>
            <w:color w:val="1155CC"/>
            <w:sz w:val="28"/>
            <w:szCs w:val="28"/>
            <w:u w:val="single"/>
          </w:rPr>
          <w:t>according to state data</w:t>
        </w:r>
      </w:hyperlink>
      <w:r>
        <w:rPr>
          <w:rFonts w:ascii="Times New Roman" w:eastAsia="Times New Roman" w:hAnsi="Times New Roman" w:cs="Times New Roman"/>
          <w:sz w:val="28"/>
          <w:szCs w:val="28"/>
        </w:rPr>
        <w:t xml:space="preserve"> 98 percent of the students enrolled are Asian and nearly 80 percent live in poverty, according to federal income guidelines.</w:t>
      </w:r>
    </w:p>
    <w:p w14:paraId="0000001D" w14:textId="77777777" w:rsidR="009B2620" w:rsidRDefault="007532C7">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Hmong College Prep Academy has been in the </w:t>
      </w:r>
      <w:hyperlink r:id="rId43">
        <w:r>
          <w:rPr>
            <w:rFonts w:ascii="Times New Roman" w:eastAsia="Times New Roman" w:hAnsi="Times New Roman" w:cs="Times New Roman"/>
            <w:color w:val="1155CC"/>
            <w:sz w:val="28"/>
            <w:szCs w:val="28"/>
            <w:u w:val="single"/>
          </w:rPr>
          <w:t>news</w:t>
        </w:r>
      </w:hyperlink>
      <w:r>
        <w:rPr>
          <w:rFonts w:ascii="Times New Roman" w:eastAsia="Times New Roman" w:hAnsi="Times New Roman" w:cs="Times New Roman"/>
          <w:sz w:val="28"/>
          <w:szCs w:val="28"/>
        </w:rPr>
        <w:t xml:space="preserve"> recently, thanks to a scandal that was </w:t>
      </w:r>
      <w:hyperlink r:id="rId44">
        <w:r>
          <w:rPr>
            <w:rFonts w:ascii="Times New Roman" w:eastAsia="Times New Roman" w:hAnsi="Times New Roman" w:cs="Times New Roman"/>
            <w:color w:val="1155CC"/>
            <w:sz w:val="28"/>
            <w:szCs w:val="28"/>
            <w:u w:val="single"/>
          </w:rPr>
          <w:t>dubbed</w:t>
        </w:r>
      </w:hyperlink>
      <w:r>
        <w:rPr>
          <w:rFonts w:ascii="Times New Roman" w:eastAsia="Times New Roman" w:hAnsi="Times New Roman" w:cs="Times New Roman"/>
          <w:sz w:val="28"/>
          <w:szCs w:val="28"/>
        </w:rPr>
        <w:t xml:space="preserve"> a “hedge fund fiasco” by the Pioneer Press. The school </w:t>
      </w:r>
      <w:proofErr w:type="gramStart"/>
      <w:r>
        <w:rPr>
          <w:rFonts w:ascii="Times New Roman" w:eastAsia="Times New Roman" w:hAnsi="Times New Roman" w:cs="Times New Roman"/>
          <w:sz w:val="28"/>
          <w:szCs w:val="28"/>
        </w:rPr>
        <w:t>is run</w:t>
      </w:r>
      <w:proofErr w:type="gramEnd"/>
      <w:r>
        <w:rPr>
          <w:rFonts w:ascii="Times New Roman" w:eastAsia="Times New Roman" w:hAnsi="Times New Roman" w:cs="Times New Roman"/>
          <w:sz w:val="28"/>
          <w:szCs w:val="28"/>
        </w:rPr>
        <w:t xml:space="preserve"> by a husband-and-wife administrative team who invested $5 million of taxpayer money in a hedge fund, hoping it would provide a return that would help pay for the school’s expansion plans. Inste</w:t>
      </w:r>
      <w:r>
        <w:rPr>
          <w:rFonts w:ascii="Times New Roman" w:eastAsia="Times New Roman" w:hAnsi="Times New Roman" w:cs="Times New Roman"/>
          <w:sz w:val="28"/>
          <w:szCs w:val="28"/>
        </w:rPr>
        <w:t xml:space="preserve">ad, the hedge fund investment apparently </w:t>
      </w:r>
      <w:hyperlink r:id="rId45">
        <w:r>
          <w:rPr>
            <w:rFonts w:ascii="Times New Roman" w:eastAsia="Times New Roman" w:hAnsi="Times New Roman" w:cs="Times New Roman"/>
            <w:color w:val="1155CC"/>
            <w:sz w:val="28"/>
            <w:szCs w:val="28"/>
            <w:u w:val="single"/>
          </w:rPr>
          <w:t>lost</w:t>
        </w:r>
      </w:hyperlink>
      <w:r>
        <w:rPr>
          <w:rFonts w:ascii="Times New Roman" w:eastAsia="Times New Roman" w:hAnsi="Times New Roman" w:cs="Times New Roman"/>
          <w:sz w:val="28"/>
          <w:szCs w:val="28"/>
        </w:rPr>
        <w:t xml:space="preserve"> $4.3 million, leading to calls for the school’s superintendent, </w:t>
      </w:r>
      <w:proofErr w:type="spellStart"/>
      <w:r>
        <w:rPr>
          <w:rFonts w:ascii="Times New Roman" w:eastAsia="Times New Roman" w:hAnsi="Times New Roman" w:cs="Times New Roman"/>
          <w:sz w:val="28"/>
          <w:szCs w:val="28"/>
          <w:highlight w:val="white"/>
        </w:rPr>
        <w:t>Chris</w:t>
      </w:r>
      <w:r>
        <w:rPr>
          <w:rFonts w:ascii="Times New Roman" w:eastAsia="Times New Roman" w:hAnsi="Times New Roman" w:cs="Times New Roman"/>
          <w:sz w:val="28"/>
          <w:szCs w:val="28"/>
          <w:highlight w:val="white"/>
        </w:rPr>
        <w:t>tianna</w:t>
      </w:r>
      <w:proofErr w:type="spellEnd"/>
      <w:r>
        <w:rPr>
          <w:rFonts w:ascii="Times New Roman" w:eastAsia="Times New Roman" w:hAnsi="Times New Roman" w:cs="Times New Roman"/>
          <w:sz w:val="28"/>
          <w:szCs w:val="28"/>
          <w:highlight w:val="white"/>
        </w:rPr>
        <w:t xml:space="preserve"> Hang, to be fired—something school officials </w:t>
      </w:r>
      <w:hyperlink r:id="rId46">
        <w:r>
          <w:rPr>
            <w:rFonts w:ascii="Times New Roman" w:eastAsia="Times New Roman" w:hAnsi="Times New Roman" w:cs="Times New Roman"/>
            <w:color w:val="1155CC"/>
            <w:sz w:val="28"/>
            <w:szCs w:val="28"/>
            <w:highlight w:val="white"/>
            <w:u w:val="single"/>
          </w:rPr>
          <w:t>refused</w:t>
        </w:r>
      </w:hyperlink>
      <w:r>
        <w:rPr>
          <w:rFonts w:ascii="Times New Roman" w:eastAsia="Times New Roman" w:hAnsi="Times New Roman" w:cs="Times New Roman"/>
          <w:sz w:val="28"/>
          <w:szCs w:val="28"/>
          <w:highlight w:val="white"/>
        </w:rPr>
        <w:t xml:space="preserve"> to do. Hang finally submitted her </w:t>
      </w:r>
      <w:hyperlink r:id="rId47">
        <w:r>
          <w:rPr>
            <w:rFonts w:ascii="Times New Roman" w:eastAsia="Times New Roman" w:hAnsi="Times New Roman" w:cs="Times New Roman"/>
            <w:color w:val="1155CC"/>
            <w:sz w:val="28"/>
            <w:szCs w:val="28"/>
            <w:highlight w:val="white"/>
            <w:u w:val="single"/>
          </w:rPr>
          <w:t>resignation</w:t>
        </w:r>
      </w:hyperlink>
      <w:r>
        <w:rPr>
          <w:rFonts w:ascii="Times New Roman" w:eastAsia="Times New Roman" w:hAnsi="Times New Roman" w:cs="Times New Roman"/>
          <w:sz w:val="28"/>
          <w:szCs w:val="28"/>
          <w:highlight w:val="white"/>
        </w:rPr>
        <w:t xml:space="preserve"> in late October.</w:t>
      </w:r>
    </w:p>
    <w:p w14:paraId="0000001E" w14:textId="77777777" w:rsidR="009B2620" w:rsidRDefault="007532C7">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short, the market-based approach to education reform that Minnesota helped </w:t>
      </w:r>
      <w:hyperlink r:id="rId48">
        <w:r>
          <w:rPr>
            <w:rFonts w:ascii="Times New Roman" w:eastAsia="Times New Roman" w:hAnsi="Times New Roman" w:cs="Times New Roman"/>
            <w:color w:val="1155CC"/>
            <w:sz w:val="28"/>
            <w:szCs w:val="28"/>
            <w:highlight w:val="white"/>
            <w:u w:val="single"/>
          </w:rPr>
          <w:t>pioneer</w:t>
        </w:r>
      </w:hyperlink>
      <w:r>
        <w:rPr>
          <w:rFonts w:ascii="Times New Roman" w:eastAsia="Times New Roman" w:hAnsi="Times New Roman" w:cs="Times New Roman"/>
          <w:sz w:val="28"/>
          <w:szCs w:val="28"/>
          <w:highlight w:val="white"/>
        </w:rPr>
        <w:t xml:space="preserve"> has caused a great deal of disruption, segregation and chaos. In a Hunger Games-type setting, districts and charter schools have been forced to compete for students with white, middle an</w:t>
      </w:r>
      <w:r>
        <w:rPr>
          <w:rFonts w:ascii="Times New Roman" w:eastAsia="Times New Roman" w:hAnsi="Times New Roman" w:cs="Times New Roman"/>
          <w:sz w:val="28"/>
          <w:szCs w:val="28"/>
          <w:highlight w:val="white"/>
        </w:rPr>
        <w:t xml:space="preserve">d upper class </w:t>
      </w:r>
      <w:hyperlink r:id="rId49">
        <w:r>
          <w:rPr>
            <w:rFonts w:ascii="Times New Roman" w:eastAsia="Times New Roman" w:hAnsi="Times New Roman" w:cs="Times New Roman"/>
            <w:color w:val="1155CC"/>
            <w:sz w:val="28"/>
            <w:szCs w:val="28"/>
            <w:highlight w:val="white"/>
            <w:u w:val="single"/>
          </w:rPr>
          <w:t>students and families</w:t>
        </w:r>
      </w:hyperlink>
      <w:r>
        <w:rPr>
          <w:rFonts w:ascii="Times New Roman" w:eastAsia="Times New Roman" w:hAnsi="Times New Roman" w:cs="Times New Roman"/>
          <w:sz w:val="28"/>
          <w:szCs w:val="28"/>
          <w:highlight w:val="white"/>
        </w:rPr>
        <w:t xml:space="preserve"> largely coming out on top.</w:t>
      </w:r>
    </w:p>
    <w:p w14:paraId="0000001F" w14:textId="77777777" w:rsidR="009B2620" w:rsidRDefault="007532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end result, critics allege, is an increasingly </w:t>
      </w:r>
      <w:hyperlink r:id="rId50">
        <w:r>
          <w:rPr>
            <w:rFonts w:ascii="Times New Roman" w:eastAsia="Times New Roman" w:hAnsi="Times New Roman" w:cs="Times New Roman"/>
            <w:color w:val="1155CC"/>
            <w:sz w:val="28"/>
            <w:szCs w:val="28"/>
            <w:u w:val="single"/>
          </w:rPr>
          <w:t>segregated</w:t>
        </w:r>
      </w:hyperlink>
      <w:r>
        <w:rPr>
          <w:rFonts w:ascii="Times New Roman" w:eastAsia="Times New Roman" w:hAnsi="Times New Roman" w:cs="Times New Roman"/>
          <w:sz w:val="28"/>
          <w:szCs w:val="28"/>
        </w:rPr>
        <w:t xml:space="preserve"> public education landscape across the state, with no widespread boost in </w:t>
      </w:r>
      <w:hyperlink r:id="rId51">
        <w:r>
          <w:rPr>
            <w:rFonts w:ascii="Times New Roman" w:eastAsia="Times New Roman" w:hAnsi="Times New Roman" w:cs="Times New Roman"/>
            <w:color w:val="1155CC"/>
            <w:sz w:val="28"/>
            <w:szCs w:val="28"/>
            <w:u w:val="single"/>
          </w:rPr>
          <w:t>student outcomes</w:t>
        </w:r>
      </w:hyperlink>
      <w:r>
        <w:rPr>
          <w:rFonts w:ascii="Times New Roman" w:eastAsia="Times New Roman" w:hAnsi="Times New Roman" w:cs="Times New Roman"/>
          <w:sz w:val="28"/>
          <w:szCs w:val="28"/>
        </w:rPr>
        <w:t xml:space="preserve"> to show for it.</w:t>
      </w:r>
    </w:p>
    <w:p w14:paraId="00000020" w14:textId="77777777" w:rsidR="009B2620" w:rsidRDefault="007532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An Alternative </w:t>
      </w:r>
      <w:proofErr w:type="gramStart"/>
      <w:r>
        <w:rPr>
          <w:rFonts w:ascii="Times New Roman" w:eastAsia="Times New Roman" w:hAnsi="Times New Roman" w:cs="Times New Roman"/>
          <w:b/>
          <w:sz w:val="28"/>
          <w:szCs w:val="28"/>
        </w:rPr>
        <w:t>to Choice</w:t>
      </w:r>
      <w:proofErr w:type="gramEnd"/>
      <w:r>
        <w:rPr>
          <w:rFonts w:ascii="Times New Roman" w:eastAsia="Times New Roman" w:hAnsi="Times New Roman" w:cs="Times New Roman"/>
          <w:b/>
          <w:sz w:val="28"/>
          <w:szCs w:val="28"/>
        </w:rPr>
        <w:t xml:space="preserve"> and Competition</w:t>
      </w:r>
    </w:p>
    <w:p w14:paraId="00000021" w14:textId="77777777" w:rsidR="009B2620" w:rsidRDefault="007532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Thirty years after Minnesota’s charter school and open enrollment laws ushered in a mostly </w:t>
      </w:r>
      <w:hyperlink r:id="rId52">
        <w:r>
          <w:rPr>
            <w:rFonts w:ascii="Times New Roman" w:eastAsia="Times New Roman" w:hAnsi="Times New Roman" w:cs="Times New Roman"/>
            <w:color w:val="1155CC"/>
            <w:sz w:val="28"/>
            <w:szCs w:val="28"/>
            <w:u w:val="single"/>
          </w:rPr>
          <w:t>unregulated</w:t>
        </w:r>
      </w:hyperlink>
      <w:r>
        <w:rPr>
          <w:rFonts w:ascii="Times New Roman" w:eastAsia="Times New Roman" w:hAnsi="Times New Roman" w:cs="Times New Roman"/>
          <w:sz w:val="28"/>
          <w:szCs w:val="28"/>
        </w:rPr>
        <w:t xml:space="preserve"> era of school choice, many states—including </w:t>
      </w:r>
      <w:hyperlink r:id="rId53">
        <w:r>
          <w:rPr>
            <w:rFonts w:ascii="Times New Roman" w:eastAsia="Times New Roman" w:hAnsi="Times New Roman" w:cs="Times New Roman"/>
            <w:color w:val="1155CC"/>
            <w:sz w:val="28"/>
            <w:szCs w:val="28"/>
            <w:u w:val="single"/>
          </w:rPr>
          <w:t>Minnesota</w:t>
        </w:r>
      </w:hyperlink>
      <w:r>
        <w:rPr>
          <w:rFonts w:ascii="Times New Roman" w:eastAsia="Times New Roman" w:hAnsi="Times New Roman" w:cs="Times New Roman"/>
          <w:sz w:val="28"/>
          <w:szCs w:val="28"/>
        </w:rPr>
        <w:t xml:space="preserve">—and federal officials may be turning their attention to the reform model offered by </w:t>
      </w:r>
      <w:hyperlink r:id="rId54">
        <w:r>
          <w:rPr>
            <w:rFonts w:ascii="Times New Roman" w:eastAsia="Times New Roman" w:hAnsi="Times New Roman" w:cs="Times New Roman"/>
            <w:color w:val="1155CC"/>
            <w:sz w:val="28"/>
            <w:szCs w:val="28"/>
            <w:u w:val="single"/>
          </w:rPr>
          <w:t>full-service commun</w:t>
        </w:r>
        <w:r>
          <w:rPr>
            <w:rFonts w:ascii="Times New Roman" w:eastAsia="Times New Roman" w:hAnsi="Times New Roman" w:cs="Times New Roman"/>
            <w:color w:val="1155CC"/>
            <w:sz w:val="28"/>
            <w:szCs w:val="28"/>
            <w:u w:val="single"/>
          </w:rPr>
          <w:t>ity schools</w:t>
        </w:r>
      </w:hyperlink>
      <w:r>
        <w:rPr>
          <w:rFonts w:ascii="Times New Roman" w:eastAsia="Times New Roman" w:hAnsi="Times New Roman" w:cs="Times New Roman"/>
          <w:sz w:val="28"/>
          <w:szCs w:val="28"/>
        </w:rPr>
        <w:t>.</w:t>
      </w:r>
    </w:p>
    <w:p w14:paraId="00000022" w14:textId="77777777" w:rsidR="009B2620" w:rsidRDefault="007532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Full-service community schools offer </w:t>
      </w:r>
      <w:proofErr w:type="gramStart"/>
      <w:r>
        <w:rPr>
          <w:rFonts w:ascii="Times New Roman" w:eastAsia="Times New Roman" w:hAnsi="Times New Roman" w:cs="Times New Roman"/>
          <w:sz w:val="28"/>
          <w:szCs w:val="28"/>
          <w:highlight w:val="white"/>
        </w:rPr>
        <w:t>a holistic approach</w:t>
      </w:r>
      <w:proofErr w:type="gramEnd"/>
      <w:r>
        <w:rPr>
          <w:rFonts w:ascii="Times New Roman" w:eastAsia="Times New Roman" w:hAnsi="Times New Roman" w:cs="Times New Roman"/>
          <w:sz w:val="28"/>
          <w:szCs w:val="28"/>
          <w:highlight w:val="white"/>
        </w:rPr>
        <w:t xml:space="preserve"> to education that is about much more than students’ standardized test scores or the number of AP classes a school offers. Instead, this model seeks to </w:t>
      </w:r>
      <w:hyperlink r:id="rId55">
        <w:r>
          <w:rPr>
            <w:rFonts w:ascii="Times New Roman" w:eastAsia="Times New Roman" w:hAnsi="Times New Roman" w:cs="Times New Roman"/>
            <w:color w:val="1155CC"/>
            <w:sz w:val="28"/>
            <w:szCs w:val="28"/>
            <w:highlight w:val="white"/>
            <w:u w:val="single"/>
          </w:rPr>
          <w:t>reposition schools as community resource centers</w:t>
        </w:r>
      </w:hyperlink>
      <w:r>
        <w:rPr>
          <w:rFonts w:ascii="Times New Roman" w:eastAsia="Times New Roman" w:hAnsi="Times New Roman" w:cs="Times New Roman"/>
          <w:sz w:val="28"/>
          <w:szCs w:val="28"/>
          <w:highlight w:val="white"/>
        </w:rPr>
        <w:t xml:space="preserve"> that also provide academic instruction to K-12, or even Pre-K-12, students.</w:t>
      </w:r>
    </w:p>
    <w:p w14:paraId="00000023" w14:textId="77777777" w:rsidR="009B2620" w:rsidRDefault="007532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Minnesota, a handful of districts have adopted this model, often with impressive results.</w:t>
      </w:r>
    </w:p>
    <w:p w14:paraId="00000024" w14:textId="77777777" w:rsidR="009B2620" w:rsidRDefault="007532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st</w:t>
      </w:r>
      <w:r>
        <w:rPr>
          <w:rFonts w:ascii="Times New Roman" w:eastAsia="Times New Roman" w:hAnsi="Times New Roman" w:cs="Times New Roman"/>
          <w:sz w:val="28"/>
          <w:szCs w:val="28"/>
          <w:highlight w:val="white"/>
        </w:rPr>
        <w:t xml:space="preserve">ate’s longest running full-service community schools implementation is in </w:t>
      </w:r>
      <w:hyperlink r:id="rId56">
        <w:r>
          <w:rPr>
            <w:rFonts w:ascii="Times New Roman" w:eastAsia="Times New Roman" w:hAnsi="Times New Roman" w:cs="Times New Roman"/>
            <w:color w:val="1155CC"/>
            <w:sz w:val="28"/>
            <w:szCs w:val="28"/>
            <w:highlight w:val="white"/>
            <w:u w:val="single"/>
          </w:rPr>
          <w:t>Brooklyn Center</w:t>
        </w:r>
      </w:hyperlink>
      <w:r>
        <w:rPr>
          <w:rFonts w:ascii="Times New Roman" w:eastAsia="Times New Roman" w:hAnsi="Times New Roman" w:cs="Times New Roman"/>
          <w:sz w:val="28"/>
          <w:szCs w:val="28"/>
          <w:highlight w:val="white"/>
        </w:rPr>
        <w:t>, a very diverse suburb</w:t>
      </w:r>
      <w:r>
        <w:rPr>
          <w:rFonts w:ascii="Times New Roman" w:eastAsia="Times New Roman" w:hAnsi="Times New Roman" w:cs="Times New Roman"/>
          <w:sz w:val="28"/>
          <w:szCs w:val="28"/>
          <w:highlight w:val="white"/>
        </w:rPr>
        <w:t xml:space="preserve"> just north of Minneapolis. Since 2009, the city’s public school district has operated under the </w:t>
      </w:r>
      <w:hyperlink r:id="rId57">
        <w:r>
          <w:rPr>
            <w:rFonts w:ascii="Times New Roman" w:eastAsia="Times New Roman" w:hAnsi="Times New Roman" w:cs="Times New Roman"/>
            <w:color w:val="1155CC"/>
            <w:sz w:val="28"/>
            <w:szCs w:val="28"/>
            <w:highlight w:val="white"/>
            <w:u w:val="single"/>
          </w:rPr>
          <w:t>full-service model</w:t>
        </w:r>
      </w:hyperlink>
      <w:r>
        <w:rPr>
          <w:rFonts w:ascii="Times New Roman" w:eastAsia="Times New Roman" w:hAnsi="Times New Roman" w:cs="Times New Roman"/>
          <w:sz w:val="28"/>
          <w:szCs w:val="28"/>
          <w:highlight w:val="white"/>
        </w:rPr>
        <w:t>, providing such things as counseling and medical and dental services alongside the traditional academic offerings of the school system.</w:t>
      </w:r>
    </w:p>
    <w:p w14:paraId="00000025" w14:textId="77777777" w:rsidR="009B2620" w:rsidRDefault="007532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recent months, Brooklyn Center’s community </w:t>
      </w:r>
      <w:proofErr w:type="gramStart"/>
      <w:r>
        <w:rPr>
          <w:rFonts w:ascii="Times New Roman" w:eastAsia="Times New Roman" w:hAnsi="Times New Roman" w:cs="Times New Roman"/>
          <w:sz w:val="28"/>
          <w:szCs w:val="28"/>
          <w:highlight w:val="white"/>
        </w:rPr>
        <w:t>schools</w:t>
      </w:r>
      <w:proofErr w:type="gramEnd"/>
      <w:r>
        <w:rPr>
          <w:rFonts w:ascii="Times New Roman" w:eastAsia="Times New Roman" w:hAnsi="Times New Roman" w:cs="Times New Roman"/>
          <w:sz w:val="28"/>
          <w:szCs w:val="28"/>
          <w:highlight w:val="white"/>
        </w:rPr>
        <w:t xml:space="preserve"> approach has been put </w:t>
      </w:r>
      <w:r>
        <w:rPr>
          <w:rFonts w:ascii="Times New Roman" w:eastAsia="Times New Roman" w:hAnsi="Times New Roman" w:cs="Times New Roman"/>
          <w:sz w:val="28"/>
          <w:szCs w:val="28"/>
          <w:highlight w:val="white"/>
        </w:rPr>
        <w:t>to the test, due to both the ongoing pandemic and the unrest that erupted after George Floyd was murdered by former Minneapolis police officer Derek Chauvin in 2020. In April 2021, as Chauvin’s murder trial was underway a few miles away in downtown Minneap</w:t>
      </w:r>
      <w:r>
        <w:rPr>
          <w:rFonts w:ascii="Times New Roman" w:eastAsia="Times New Roman" w:hAnsi="Times New Roman" w:cs="Times New Roman"/>
          <w:sz w:val="28"/>
          <w:szCs w:val="28"/>
          <w:highlight w:val="white"/>
        </w:rPr>
        <w:t xml:space="preserve">olis, a white Brooklyn Center police officer shot and killed a young Black man named </w:t>
      </w:r>
      <w:hyperlink r:id="rId58">
        <w:r>
          <w:rPr>
            <w:rFonts w:ascii="Times New Roman" w:eastAsia="Times New Roman" w:hAnsi="Times New Roman" w:cs="Times New Roman"/>
            <w:color w:val="1155CC"/>
            <w:sz w:val="28"/>
            <w:szCs w:val="28"/>
            <w:highlight w:val="white"/>
            <w:u w:val="single"/>
          </w:rPr>
          <w:t>Daunte Wright</w:t>
        </w:r>
      </w:hyperlink>
      <w:r>
        <w:rPr>
          <w:rFonts w:ascii="Times New Roman" w:eastAsia="Times New Roman" w:hAnsi="Times New Roman" w:cs="Times New Roman"/>
          <w:sz w:val="28"/>
          <w:szCs w:val="28"/>
          <w:highlight w:val="white"/>
        </w:rPr>
        <w:t xml:space="preserve"> during a traffic stop.</w:t>
      </w:r>
    </w:p>
    <w:p w14:paraId="00000026" w14:textId="77777777" w:rsidR="009B2620" w:rsidRDefault="007532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This layering of trauma upon trauma might have b</w:t>
      </w:r>
      <w:r>
        <w:rPr>
          <w:rFonts w:ascii="Times New Roman" w:eastAsia="Times New Roman" w:hAnsi="Times New Roman" w:cs="Times New Roman"/>
          <w:sz w:val="28"/>
          <w:szCs w:val="28"/>
          <w:highlight w:val="white"/>
        </w:rPr>
        <w:t xml:space="preserve">roken the Brooklyn Center community apart, as large </w:t>
      </w:r>
      <w:hyperlink r:id="rId59">
        <w:r>
          <w:rPr>
            <w:rFonts w:ascii="Times New Roman" w:eastAsia="Times New Roman" w:hAnsi="Times New Roman" w:cs="Times New Roman"/>
            <w:color w:val="1155CC"/>
            <w:sz w:val="28"/>
            <w:szCs w:val="28"/>
            <w:highlight w:val="white"/>
            <w:u w:val="single"/>
          </w:rPr>
          <w:t>protests</w:t>
        </w:r>
      </w:hyperlink>
      <w:r>
        <w:rPr>
          <w:rFonts w:ascii="Times New Roman" w:eastAsia="Times New Roman" w:hAnsi="Times New Roman" w:cs="Times New Roman"/>
          <w:sz w:val="28"/>
          <w:szCs w:val="28"/>
          <w:highlight w:val="white"/>
        </w:rPr>
        <w:t xml:space="preserve"> soon took place outside the city’s police headquarters and caused disruption a</w:t>
      </w:r>
      <w:r>
        <w:rPr>
          <w:rFonts w:ascii="Times New Roman" w:eastAsia="Times New Roman" w:hAnsi="Times New Roman" w:cs="Times New Roman"/>
          <w:sz w:val="28"/>
          <w:szCs w:val="28"/>
          <w:highlight w:val="white"/>
        </w:rPr>
        <w:t xml:space="preserve">mong residents—many of whom are recent immigrants and refugees. During this turmoil, school district staffers, already familiar with the needs of their community, were able to quickly mobilize </w:t>
      </w:r>
      <w:hyperlink r:id="rId60">
        <w:r>
          <w:rPr>
            <w:rFonts w:ascii="Times New Roman" w:eastAsia="Times New Roman" w:hAnsi="Times New Roman" w:cs="Times New Roman"/>
            <w:color w:val="1155CC"/>
            <w:sz w:val="28"/>
            <w:szCs w:val="28"/>
            <w:highlight w:val="white"/>
            <w:u w:val="single"/>
          </w:rPr>
          <w:t>resources</w:t>
        </w:r>
      </w:hyperlink>
      <w:r>
        <w:rPr>
          <w:rFonts w:ascii="Times New Roman" w:eastAsia="Times New Roman" w:hAnsi="Times New Roman" w:cs="Times New Roman"/>
          <w:sz w:val="28"/>
          <w:szCs w:val="28"/>
          <w:highlight w:val="white"/>
        </w:rPr>
        <w:t xml:space="preserve"> on behalf of Brooklyn Center students and families thanks to the existing full-service community schools model.</w:t>
      </w:r>
    </w:p>
    <w:p w14:paraId="00000027" w14:textId="77777777" w:rsidR="009B2620" w:rsidRDefault="007532C7">
      <w:pPr>
        <w:widowControl w:val="0"/>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not just urban districts like Brooklyn Center that have benefited from this </w:t>
      </w:r>
      <w:r>
        <w:rPr>
          <w:rFonts w:ascii="Times New Roman" w:eastAsia="Times New Roman" w:hAnsi="Times New Roman" w:cs="Times New Roman"/>
          <w:sz w:val="28"/>
          <w:szCs w:val="28"/>
          <w:highlight w:val="white"/>
        </w:rPr>
        <w:lastRenderedPageBreak/>
        <w:t>approac</w:t>
      </w:r>
      <w:r>
        <w:rPr>
          <w:rFonts w:ascii="Times New Roman" w:eastAsia="Times New Roman" w:hAnsi="Times New Roman" w:cs="Times New Roman"/>
          <w:sz w:val="28"/>
          <w:szCs w:val="28"/>
          <w:highlight w:val="white"/>
        </w:rPr>
        <w:t xml:space="preserve">h. In rural Deer River, Minnesota—where more than two-thirds of the district’s K-12 students </w:t>
      </w:r>
      <w:hyperlink r:id="rId61" w:anchor="demographics/orgId--10317000000__groupType--district__p--b">
        <w:r>
          <w:rPr>
            <w:rFonts w:ascii="Times New Roman" w:eastAsia="Times New Roman" w:hAnsi="Times New Roman" w:cs="Times New Roman"/>
            <w:color w:val="1155CC"/>
            <w:sz w:val="28"/>
            <w:szCs w:val="28"/>
            <w:highlight w:val="white"/>
            <w:u w:val="single"/>
          </w:rPr>
          <w:t>live in poverty</w:t>
        </w:r>
      </w:hyperlink>
      <w:r>
        <w:rPr>
          <w:rFonts w:ascii="Times New Roman" w:eastAsia="Times New Roman" w:hAnsi="Times New Roman" w:cs="Times New Roman"/>
          <w:sz w:val="28"/>
          <w:szCs w:val="28"/>
          <w:highlight w:val="white"/>
        </w:rPr>
        <w:t>, according to federal income guidel</w:t>
      </w:r>
      <w:r>
        <w:rPr>
          <w:rFonts w:ascii="Times New Roman" w:eastAsia="Times New Roman" w:hAnsi="Times New Roman" w:cs="Times New Roman"/>
          <w:sz w:val="28"/>
          <w:szCs w:val="28"/>
          <w:highlight w:val="white"/>
        </w:rPr>
        <w:t xml:space="preserve">ines, and 85 Deer River students are listed as being homeless—the school district </w:t>
      </w:r>
      <w:hyperlink r:id="rId62">
        <w:r>
          <w:rPr>
            <w:rFonts w:ascii="Times New Roman" w:eastAsia="Times New Roman" w:hAnsi="Times New Roman" w:cs="Times New Roman"/>
            <w:color w:val="1155CC"/>
            <w:sz w:val="28"/>
            <w:szCs w:val="28"/>
            <w:highlight w:val="white"/>
            <w:u w:val="single"/>
          </w:rPr>
          <w:t>adopted</w:t>
        </w:r>
      </w:hyperlink>
      <w:r>
        <w:rPr>
          <w:rFonts w:ascii="Times New Roman" w:eastAsia="Times New Roman" w:hAnsi="Times New Roman" w:cs="Times New Roman"/>
          <w:sz w:val="28"/>
          <w:szCs w:val="28"/>
          <w:highlight w:val="white"/>
        </w:rPr>
        <w:t xml:space="preserve"> the full-service model in recent years, thanks to</w:t>
      </w:r>
      <w:r>
        <w:rPr>
          <w:rFonts w:ascii="Times New Roman" w:eastAsia="Times New Roman" w:hAnsi="Times New Roman" w:cs="Times New Roman"/>
          <w:sz w:val="28"/>
          <w:szCs w:val="28"/>
          <w:highlight w:val="white"/>
        </w:rPr>
        <w:t xml:space="preserve"> startup grants from state and federal funding sources.</w:t>
      </w:r>
    </w:p>
    <w:p w14:paraId="00000028" w14:textId="77777777" w:rsidR="009B2620" w:rsidRDefault="007532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Staff in Deer River are </w:t>
      </w:r>
      <w:hyperlink r:id="rId63">
        <w:r>
          <w:rPr>
            <w:rFonts w:ascii="Times New Roman" w:eastAsia="Times New Roman" w:hAnsi="Times New Roman" w:cs="Times New Roman"/>
            <w:color w:val="1155CC"/>
            <w:sz w:val="28"/>
            <w:szCs w:val="28"/>
            <w:highlight w:val="white"/>
            <w:u w:val="single"/>
          </w:rPr>
          <w:t>reportedly</w:t>
        </w:r>
      </w:hyperlink>
      <w:r>
        <w:rPr>
          <w:rFonts w:ascii="Times New Roman" w:eastAsia="Times New Roman" w:hAnsi="Times New Roman" w:cs="Times New Roman"/>
          <w:sz w:val="28"/>
          <w:szCs w:val="28"/>
          <w:highlight w:val="white"/>
        </w:rPr>
        <w:t xml:space="preserve"> very happy with the full-service model, which allowed them to pivot during the pandemic and provide food, transportation services </w:t>
      </w:r>
      <w:r>
        <w:rPr>
          <w:rFonts w:ascii="Times New Roman" w:eastAsia="Times New Roman" w:hAnsi="Times New Roman" w:cs="Times New Roman"/>
          <w:sz w:val="28"/>
          <w:szCs w:val="28"/>
          <w:highlight w:val="white"/>
        </w:rPr>
        <w:t xml:space="preserve">and other community-specific needs. A local media outlet even </w:t>
      </w:r>
      <w:hyperlink r:id="rId64">
        <w:r>
          <w:rPr>
            <w:rFonts w:ascii="Times New Roman" w:eastAsia="Times New Roman" w:hAnsi="Times New Roman" w:cs="Times New Roman"/>
            <w:color w:val="1155CC"/>
            <w:sz w:val="28"/>
            <w:szCs w:val="28"/>
            <w:highlight w:val="white"/>
            <w:u w:val="single"/>
          </w:rPr>
          <w:t>noted</w:t>
        </w:r>
      </w:hyperlink>
      <w:r>
        <w:rPr>
          <w:rFonts w:ascii="Times New Roman" w:eastAsia="Times New Roman" w:hAnsi="Times New Roman" w:cs="Times New Roman"/>
          <w:sz w:val="28"/>
          <w:szCs w:val="28"/>
          <w:highlight w:val="white"/>
        </w:rPr>
        <w:t xml:space="preserve"> that t</w:t>
      </w:r>
      <w:r>
        <w:rPr>
          <w:rFonts w:ascii="Times New Roman" w:eastAsia="Times New Roman" w:hAnsi="Times New Roman" w:cs="Times New Roman"/>
          <w:sz w:val="28"/>
          <w:szCs w:val="28"/>
          <w:highlight w:val="white"/>
        </w:rPr>
        <w:t xml:space="preserve">he community schools approach enabled school district employees to survey families during the COVID-19 shutdown and </w:t>
      </w:r>
      <w:hyperlink r:id="rId65">
        <w:r>
          <w:rPr>
            <w:rFonts w:ascii="Times New Roman" w:eastAsia="Times New Roman" w:hAnsi="Times New Roman" w:cs="Times New Roman"/>
            <w:color w:val="1155CC"/>
            <w:sz w:val="28"/>
            <w:szCs w:val="28"/>
            <w:highlight w:val="white"/>
            <w:u w:val="single"/>
          </w:rPr>
          <w:t>provide</w:t>
        </w:r>
      </w:hyperlink>
      <w:r>
        <w:rPr>
          <w:rFonts w:ascii="Times New Roman" w:eastAsia="Times New Roman" w:hAnsi="Times New Roman" w:cs="Times New Roman"/>
          <w:sz w:val="28"/>
          <w:szCs w:val="28"/>
          <w:highlight w:val="white"/>
        </w:rPr>
        <w:t xml:space="preserve"> them with things such as fishing poles and bikes to help them get through this challenging time.</w:t>
      </w:r>
    </w:p>
    <w:p w14:paraId="00000029" w14:textId="77777777" w:rsidR="009B2620" w:rsidRDefault="007532C7">
      <w:pPr>
        <w:widowControl w:val="0"/>
        <w:spacing w:before="200" w:after="200"/>
        <w:rPr>
          <w:rFonts w:ascii="Times New Roman" w:eastAsia="Times New Roman" w:hAnsi="Times New Roman" w:cs="Times New Roman"/>
          <w:sz w:val="28"/>
          <w:szCs w:val="28"/>
          <w:shd w:val="clear" w:color="auto" w:fill="FCFCFC"/>
        </w:rPr>
      </w:pPr>
      <w:r>
        <w:rPr>
          <w:rFonts w:ascii="Times New Roman" w:eastAsia="Times New Roman" w:hAnsi="Times New Roman" w:cs="Times New Roman"/>
          <w:sz w:val="28"/>
          <w:szCs w:val="28"/>
          <w:highlight w:val="white"/>
        </w:rPr>
        <w:t xml:space="preserve">Several other districts across the United States, from </w:t>
      </w:r>
      <w:hyperlink r:id="rId66">
        <w:r>
          <w:rPr>
            <w:rFonts w:ascii="Times New Roman" w:eastAsia="Times New Roman" w:hAnsi="Times New Roman" w:cs="Times New Roman"/>
            <w:color w:val="1155CC"/>
            <w:sz w:val="28"/>
            <w:szCs w:val="28"/>
            <w:highlight w:val="white"/>
            <w:u w:val="single"/>
          </w:rPr>
          <w:t>Las Cruces, New Mexico</w:t>
        </w:r>
      </w:hyperlink>
      <w:r>
        <w:rPr>
          <w:rFonts w:ascii="Times New Roman" w:eastAsia="Times New Roman" w:hAnsi="Times New Roman" w:cs="Times New Roman"/>
          <w:sz w:val="28"/>
          <w:szCs w:val="28"/>
          <w:highlight w:val="white"/>
        </w:rPr>
        <w:t xml:space="preserve">, to </w:t>
      </w:r>
      <w:hyperlink r:id="rId67">
        <w:r>
          <w:rPr>
            <w:rFonts w:ascii="Times New Roman" w:eastAsia="Times New Roman" w:hAnsi="Times New Roman" w:cs="Times New Roman"/>
            <w:color w:val="1155CC"/>
            <w:sz w:val="28"/>
            <w:szCs w:val="28"/>
            <w:highlight w:val="white"/>
            <w:u w:val="single"/>
          </w:rPr>
          <w:t>Durham, North Carolina</w:t>
        </w:r>
      </w:hyperlink>
      <w:r>
        <w:rPr>
          <w:rFonts w:ascii="Times New Roman" w:eastAsia="Times New Roman" w:hAnsi="Times New Roman" w:cs="Times New Roman"/>
          <w:sz w:val="28"/>
          <w:szCs w:val="28"/>
          <w:highlight w:val="white"/>
        </w:rPr>
        <w:t xml:space="preserve">, have also adopted the full-service community schools approach, which </w:t>
      </w:r>
      <w:r>
        <w:rPr>
          <w:rFonts w:ascii="Times New Roman" w:eastAsia="Times New Roman" w:hAnsi="Times New Roman" w:cs="Times New Roman"/>
          <w:sz w:val="28"/>
          <w:szCs w:val="28"/>
          <w:shd w:val="clear" w:color="auto" w:fill="FCFCFC"/>
        </w:rPr>
        <w:t>is built around sharing power and uplifti</w:t>
      </w:r>
      <w:r>
        <w:rPr>
          <w:rFonts w:ascii="Times New Roman" w:eastAsia="Times New Roman" w:hAnsi="Times New Roman" w:cs="Times New Roman"/>
          <w:sz w:val="28"/>
          <w:szCs w:val="28"/>
          <w:shd w:val="clear" w:color="auto" w:fill="FCFCFC"/>
        </w:rPr>
        <w:t>ng communities rather than closing failing schools and shuttling students out of their neighborhoods through open-enrollment or charter school options.</w:t>
      </w:r>
    </w:p>
    <w:p w14:paraId="0000002A" w14:textId="77777777" w:rsidR="009B2620" w:rsidRDefault="007532C7">
      <w:pPr>
        <w:widowControl w:val="0"/>
        <w:spacing w:before="200" w:after="200"/>
        <w:rPr>
          <w:rFonts w:ascii="Times New Roman" w:eastAsia="Times New Roman" w:hAnsi="Times New Roman" w:cs="Times New Roman"/>
          <w:sz w:val="28"/>
          <w:szCs w:val="28"/>
          <w:shd w:val="clear" w:color="auto" w:fill="FCFCFC"/>
        </w:rPr>
      </w:pPr>
      <w:r>
        <w:rPr>
          <w:rFonts w:ascii="Times New Roman" w:eastAsia="Times New Roman" w:hAnsi="Times New Roman" w:cs="Times New Roman"/>
          <w:b/>
          <w:sz w:val="28"/>
          <w:szCs w:val="28"/>
          <w:shd w:val="clear" w:color="auto" w:fill="FCFCFC"/>
        </w:rPr>
        <w:t>Community Schools Approach Is on the Rise</w:t>
      </w:r>
    </w:p>
    <w:p w14:paraId="0000002B" w14:textId="77777777" w:rsidR="009B2620" w:rsidRDefault="007532C7">
      <w:pPr>
        <w:widowControl w:val="0"/>
        <w:spacing w:before="200" w:after="200"/>
        <w:rPr>
          <w:rFonts w:ascii="Times New Roman" w:eastAsia="Times New Roman" w:hAnsi="Times New Roman" w:cs="Times New Roman"/>
          <w:sz w:val="28"/>
          <w:szCs w:val="28"/>
          <w:highlight w:val="white"/>
        </w:rPr>
      </w:pPr>
      <w:hyperlink r:id="rId68">
        <w:r>
          <w:rPr>
            <w:rFonts w:ascii="Times New Roman" w:eastAsia="Times New Roman" w:hAnsi="Times New Roman" w:cs="Times New Roman"/>
            <w:color w:val="1155CC"/>
            <w:sz w:val="28"/>
            <w:szCs w:val="28"/>
            <w:u w:val="single"/>
            <w:shd w:val="clear" w:color="auto" w:fill="FCFCFC"/>
          </w:rPr>
          <w:t>Disrupting</w:t>
        </w:r>
      </w:hyperlink>
      <w:r>
        <w:rPr>
          <w:rFonts w:ascii="Times New Roman" w:eastAsia="Times New Roman" w:hAnsi="Times New Roman" w:cs="Times New Roman"/>
          <w:sz w:val="28"/>
          <w:szCs w:val="28"/>
          <w:shd w:val="clear" w:color="auto" w:fill="FCFCFC"/>
        </w:rPr>
        <w:t xml:space="preserve"> public education through the proliferation of school choice schemes, including charter schools, has long been the preferred education reform model for politicians and wealthy philanthropis</w:t>
      </w:r>
      <w:r>
        <w:rPr>
          <w:rFonts w:ascii="Times New Roman" w:eastAsia="Times New Roman" w:hAnsi="Times New Roman" w:cs="Times New Roman"/>
          <w:sz w:val="28"/>
          <w:szCs w:val="28"/>
          <w:shd w:val="clear" w:color="auto" w:fill="FCFCFC"/>
        </w:rPr>
        <w:t>ts in the United States, and w</w:t>
      </w:r>
      <w:r>
        <w:rPr>
          <w:rFonts w:ascii="Times New Roman" w:eastAsia="Times New Roman" w:hAnsi="Times New Roman" w:cs="Times New Roman"/>
          <w:sz w:val="28"/>
          <w:szCs w:val="28"/>
          <w:highlight w:val="white"/>
        </w:rPr>
        <w:t xml:space="preserve">hile the charter school industry has been able to score billions in federal funding, the full-service community </w:t>
      </w:r>
      <w:proofErr w:type="gramStart"/>
      <w:r>
        <w:rPr>
          <w:rFonts w:ascii="Times New Roman" w:eastAsia="Times New Roman" w:hAnsi="Times New Roman" w:cs="Times New Roman"/>
          <w:sz w:val="28"/>
          <w:szCs w:val="28"/>
          <w:highlight w:val="white"/>
        </w:rPr>
        <w:t>schools</w:t>
      </w:r>
      <w:proofErr w:type="gramEnd"/>
      <w:r>
        <w:rPr>
          <w:rFonts w:ascii="Times New Roman" w:eastAsia="Times New Roman" w:hAnsi="Times New Roman" w:cs="Times New Roman"/>
          <w:sz w:val="28"/>
          <w:szCs w:val="28"/>
          <w:highlight w:val="white"/>
        </w:rPr>
        <w:t xml:space="preserve"> model has instead been relegated to the sidelines.</w:t>
      </w:r>
    </w:p>
    <w:p w14:paraId="0000002C" w14:textId="77777777" w:rsidR="009B2620" w:rsidRDefault="007532C7">
      <w:pPr>
        <w:widowControl w:val="0"/>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starting to change.</w:t>
      </w:r>
    </w:p>
    <w:p w14:paraId="0000002D" w14:textId="77777777" w:rsidR="009B2620" w:rsidRDefault="007532C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February 2021, a </w:t>
      </w:r>
      <w:hyperlink r:id="rId69">
        <w:r>
          <w:rPr>
            <w:rFonts w:ascii="Times New Roman" w:eastAsia="Times New Roman" w:hAnsi="Times New Roman" w:cs="Times New Roman"/>
            <w:color w:val="1155CC"/>
            <w:sz w:val="28"/>
            <w:szCs w:val="28"/>
            <w:highlight w:val="white"/>
            <w:u w:val="single"/>
          </w:rPr>
          <w:t>coalition</w:t>
        </w:r>
      </w:hyperlink>
      <w:r>
        <w:rPr>
          <w:rFonts w:ascii="Times New Roman" w:eastAsia="Times New Roman" w:hAnsi="Times New Roman" w:cs="Times New Roman"/>
          <w:sz w:val="28"/>
          <w:szCs w:val="28"/>
          <w:highlight w:val="white"/>
        </w:rPr>
        <w:t xml:space="preserve"> of education advocacy groups, including the National Education Association and the Ame</w:t>
      </w:r>
      <w:r>
        <w:rPr>
          <w:rFonts w:ascii="Times New Roman" w:eastAsia="Times New Roman" w:hAnsi="Times New Roman" w:cs="Times New Roman"/>
          <w:sz w:val="28"/>
          <w:szCs w:val="28"/>
          <w:highlight w:val="white"/>
        </w:rPr>
        <w:t>rican Federation of Teachers, wrote an open letter to congressional leaders asking that more federal dollars be spent on full-service community schools. Most recently, the letter notes, Congress allocated $30 million in funding for such schools nationwide,</w:t>
      </w:r>
      <w:r>
        <w:rPr>
          <w:rFonts w:ascii="Times New Roman" w:eastAsia="Times New Roman" w:hAnsi="Times New Roman" w:cs="Times New Roman"/>
          <w:sz w:val="28"/>
          <w:szCs w:val="28"/>
          <w:highlight w:val="white"/>
        </w:rPr>
        <w:t xml:space="preserve"> a number the coalition deemed far too low to meet the “need and demand for this strategy.”</w:t>
      </w:r>
    </w:p>
    <w:p w14:paraId="0000002E" w14:textId="77777777" w:rsidR="009B2620" w:rsidRDefault="007532C7">
      <w:pPr>
        <w:widowControl w:val="0"/>
        <w:spacing w:before="200" w:after="200"/>
        <w:rPr>
          <w:rFonts w:ascii="Times New Roman" w:eastAsia="Times New Roman" w:hAnsi="Times New Roman" w:cs="Times New Roman"/>
          <w:sz w:val="28"/>
          <w:szCs w:val="28"/>
          <w:shd w:val="clear" w:color="auto" w:fill="FCFCFC"/>
        </w:rPr>
      </w:pPr>
      <w:r>
        <w:rPr>
          <w:rFonts w:ascii="Times New Roman" w:eastAsia="Times New Roman" w:hAnsi="Times New Roman" w:cs="Times New Roman"/>
          <w:sz w:val="28"/>
          <w:szCs w:val="28"/>
          <w:highlight w:val="white"/>
        </w:rPr>
        <w:t xml:space="preserve">Now, the Biden administration has </w:t>
      </w:r>
      <w:hyperlink r:id="rId70">
        <w:r>
          <w:rPr>
            <w:rFonts w:ascii="Times New Roman" w:eastAsia="Times New Roman" w:hAnsi="Times New Roman" w:cs="Times New Roman"/>
            <w:color w:val="1155CC"/>
            <w:sz w:val="28"/>
            <w:szCs w:val="28"/>
            <w:highlight w:val="white"/>
            <w:u w:val="single"/>
          </w:rPr>
          <w:t>proposed</w:t>
        </w:r>
      </w:hyperlink>
      <w:r>
        <w:rPr>
          <w:rFonts w:ascii="Times New Roman" w:eastAsia="Times New Roman" w:hAnsi="Times New Roman" w:cs="Times New Roman"/>
          <w:sz w:val="28"/>
          <w:szCs w:val="28"/>
          <w:highlight w:val="white"/>
        </w:rPr>
        <w:t xml:space="preserve"> dramatically</w:t>
      </w:r>
      <w:r>
        <w:rPr>
          <w:rFonts w:ascii="Times New Roman" w:eastAsia="Times New Roman" w:hAnsi="Times New Roman" w:cs="Times New Roman"/>
          <w:sz w:val="28"/>
          <w:szCs w:val="28"/>
          <w:highlight w:val="white"/>
        </w:rPr>
        <w:t xml:space="preserve"> bumping this funding up to $443 million, based on the support this model has received from people such as </w:t>
      </w:r>
      <w:r>
        <w:rPr>
          <w:rFonts w:ascii="Times New Roman" w:eastAsia="Times New Roman" w:hAnsi="Times New Roman" w:cs="Times New Roman"/>
          <w:sz w:val="28"/>
          <w:szCs w:val="28"/>
          <w:highlight w:val="white"/>
        </w:rPr>
        <w:lastRenderedPageBreak/>
        <w:t xml:space="preserve">the current U.S. Education Secretary, Miguel Cardona. While giving </w:t>
      </w:r>
      <w:hyperlink r:id="rId71">
        <w:r>
          <w:rPr>
            <w:rFonts w:ascii="Times New Roman" w:eastAsia="Times New Roman" w:hAnsi="Times New Roman" w:cs="Times New Roman"/>
            <w:color w:val="1155CC"/>
            <w:sz w:val="28"/>
            <w:szCs w:val="28"/>
            <w:highlight w:val="white"/>
            <w:u w:val="single"/>
          </w:rPr>
          <w:t>input to Congress</w:t>
        </w:r>
      </w:hyperlink>
      <w:r>
        <w:rPr>
          <w:rFonts w:ascii="Times New Roman" w:eastAsia="Times New Roman" w:hAnsi="Times New Roman" w:cs="Times New Roman"/>
          <w:sz w:val="28"/>
          <w:szCs w:val="28"/>
          <w:highlight w:val="white"/>
        </w:rPr>
        <w:t xml:space="preserve"> on behalf of Biden’s proposed budget for the Department of Education, Cardona explained that full-service community schools honor the “role of schools as the centers of </w:t>
      </w:r>
      <w:r>
        <w:rPr>
          <w:rFonts w:ascii="Times New Roman" w:eastAsia="Times New Roman" w:hAnsi="Times New Roman" w:cs="Times New Roman"/>
          <w:sz w:val="28"/>
          <w:szCs w:val="28"/>
          <w:highlight w:val="white"/>
        </w:rPr>
        <w:t>our communities and neighborhoods” and are designed to help students achieve academically by making sure their needs—for food, counseling, relationships, or a new pair of eyeglasses, and so on—are also being met.</w:t>
      </w:r>
    </w:p>
    <w:p w14:paraId="0000002F" w14:textId="77777777" w:rsidR="009B2620" w:rsidRDefault="007532C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CFCFC"/>
        </w:rPr>
        <w:t>If the Biden administration succeeds in dir</w:t>
      </w:r>
      <w:r>
        <w:rPr>
          <w:rFonts w:ascii="Times New Roman" w:eastAsia="Times New Roman" w:hAnsi="Times New Roman" w:cs="Times New Roman"/>
          <w:sz w:val="28"/>
          <w:szCs w:val="28"/>
          <w:shd w:val="clear" w:color="auto" w:fill="FCFCFC"/>
        </w:rPr>
        <w:t>ecting millions more in funding toward full-service community schools, it might not be too late to save public schools, in Minnesota and across the country.</w:t>
      </w:r>
    </w:p>
    <w:sectPr w:rsidR="009B26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620"/>
    <w:rsid w:val="007532C7"/>
    <w:rsid w:val="009B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39E7C7-4F38-4FF6-B777-11C9FB9A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mncharterschools.org/_uls/resources/9__2.13.21_A_Primer_on_Minnesota_Charter_Schools.pdf" TargetMode="External"/><Relationship Id="rId21" Type="http://schemas.openxmlformats.org/officeDocument/2006/relationships/hyperlink" Target="https://billmoyers.com/2014/03/28/charter-schools-a-marketplace-for-profits-or-ideas/" TargetMode="External"/><Relationship Id="rId42" Type="http://schemas.openxmlformats.org/officeDocument/2006/relationships/hyperlink" Target="https://rc.education.mn.gov/" TargetMode="External"/><Relationship Id="rId47" Type="http://schemas.openxmlformats.org/officeDocument/2006/relationships/hyperlink" Target="https://www.fox9.com/news/superintendent-of-hmong-college-prep-resigns-after-state-auditor-says-she-violated-state-law" TargetMode="External"/><Relationship Id="rId63" Type="http://schemas.openxmlformats.org/officeDocument/2006/relationships/hyperlink" Target="https://edpolitics.org/sarah-lahm-how-increasingly-popular-community-schools-boost-rural-america/" TargetMode="External"/><Relationship Id="rId68" Type="http://schemas.openxmlformats.org/officeDocument/2006/relationships/hyperlink" Target="https://billmoyers.com/2014/05/15/hedge-fund-titans-hum-a-happy-tune-as-they-target-public-schools/" TargetMode="External"/><Relationship Id="rId2" Type="http://schemas.openxmlformats.org/officeDocument/2006/relationships/settings" Target="settings.xml"/><Relationship Id="rId16" Type="http://schemas.openxmlformats.org/officeDocument/2006/relationships/hyperlink" Target="https://georgewbush-whitehouse.archives.gov/infocus/education/" TargetMode="External"/><Relationship Id="rId29" Type="http://schemas.openxmlformats.org/officeDocument/2006/relationships/hyperlink" Target="https://interactive.wbez.org/generation-school-closings/" TargetMode="External"/><Relationship Id="rId11" Type="http://schemas.openxmlformats.org/officeDocument/2006/relationships/hyperlink" Target="https://learningpolicyinstitute.org/product/community-schools-effective-school-improvement-brief" TargetMode="External"/><Relationship Id="rId24" Type="http://schemas.openxmlformats.org/officeDocument/2006/relationships/hyperlink" Target="https://nces.ed.gov/programs/coe/indicator/cgb" TargetMode="External"/><Relationship Id="rId32" Type="http://schemas.openxmlformats.org/officeDocument/2006/relationships/hyperlink" Target="https://rc.education.mn.gov/" TargetMode="External"/><Relationship Id="rId37" Type="http://schemas.openxmlformats.org/officeDocument/2006/relationships/hyperlink" Target="https://www.startribune.com/five-st-paul-schools-to-close-others-to-merge-under-district-proposal/600105665/?fbclid=IwAR2PdqK26XGi4SYyo4xploS7n2r0EhyoAKnaeqdOmrxSJTiDo5Hn23YEQ2Y&amp;refresh=true" TargetMode="External"/><Relationship Id="rId40" Type="http://schemas.openxmlformats.org/officeDocument/2006/relationships/hyperlink" Target="https://www.greatriverschool.org/enroll" TargetMode="External"/><Relationship Id="rId45" Type="http://schemas.openxmlformats.org/officeDocument/2006/relationships/hyperlink" Target="https://www.twincities.com/2021/06/08/st-paul-charter-school-loses-4-3m-with-illegal-investment-in-new-jersey-hedge-fund/" TargetMode="External"/><Relationship Id="rId53" Type="http://schemas.openxmlformats.org/officeDocument/2006/relationships/hyperlink" Target="https://www.revisor.mn.gov/statutes/cite/124D.231" TargetMode="External"/><Relationship Id="rId58" Type="http://schemas.openxmlformats.org/officeDocument/2006/relationships/hyperlink" Target="https://www.nytimes.com/article/daunte-wright-death-minnesota.html" TargetMode="External"/><Relationship Id="rId66" Type="http://schemas.openxmlformats.org/officeDocument/2006/relationships/hyperlink" Target="https://www.laprogressive.com/community-schools-in-new-mexico/" TargetMode="External"/><Relationship Id="rId5" Type="http://schemas.openxmlformats.org/officeDocument/2006/relationships/hyperlink" Target="https://twitter.com/sarahrlahm" TargetMode="External"/><Relationship Id="rId61" Type="http://schemas.openxmlformats.org/officeDocument/2006/relationships/hyperlink" Target="https://rc.education.mn.gov/" TargetMode="External"/><Relationship Id="rId19" Type="http://schemas.openxmlformats.org/officeDocument/2006/relationships/hyperlink" Target="https://www.waltonfamilyfoundation.org/grants/public-charter-startup-grants" TargetMode="External"/><Relationship Id="rId14" Type="http://schemas.openxmlformats.org/officeDocument/2006/relationships/hyperlink" Target="https://www.ontheissues.org/Celeb/Bill_Clinton_School_Choice.htm" TargetMode="External"/><Relationship Id="rId22" Type="http://schemas.openxmlformats.org/officeDocument/2006/relationships/hyperlink" Target="https://www.commondreams.org/views/2016/11/27/5-things-know-about-billionaire-betsy-devos-trump-education-choice" TargetMode="External"/><Relationship Id="rId27" Type="http://schemas.openxmlformats.org/officeDocument/2006/relationships/hyperlink" Target="https://ecs.secure.force.com/mbdata/mbquest4e?rep=OE1705" TargetMode="External"/><Relationship Id="rId30" Type="http://schemas.openxmlformats.org/officeDocument/2006/relationships/hyperlink" Target="https://www.wbez.org/stories/charters-might-move-into-closed-cps-schools/24216c64-f441-4c10-bf0b-eca307220901" TargetMode="External"/><Relationship Id="rId35" Type="http://schemas.openxmlformats.org/officeDocument/2006/relationships/hyperlink" Target="https://www.startribune.com/st-paul-schools-to-lay-out-closings-reorganization-plans/600104224/" TargetMode="External"/><Relationship Id="rId43" Type="http://schemas.openxmlformats.org/officeDocument/2006/relationships/hyperlink" Target="https://www.twincities.com/2021/06/08/st-paul-charter-school-loses-4-3m-with-illegal-investment-in-new-jersey-hedge-fund/" TargetMode="External"/><Relationship Id="rId48" Type="http://schemas.openxmlformats.org/officeDocument/2006/relationships/hyperlink" Target="https://prospect.org/education/choice-ironies-open-enrollment-minnesota/" TargetMode="External"/><Relationship Id="rId56" Type="http://schemas.openxmlformats.org/officeDocument/2006/relationships/hyperlink" Target="https://www.nationofchange.org/2021/09/02/in-minnesotas-most-diverse-city-schools-are-addressing-the-communitys-deep-trauma/" TargetMode="External"/><Relationship Id="rId64" Type="http://schemas.openxmlformats.org/officeDocument/2006/relationships/hyperlink" Target="https://www.grandrapidsmn.com/covid-19/deer-river-schools-pooling-together-to-be-a-full-service-community-school/article_46667816-9c5f-11ea-b850-e7422849b3af.html" TargetMode="External"/><Relationship Id="rId69" Type="http://schemas.openxmlformats.org/officeDocument/2006/relationships/hyperlink" Target="https://www.southerneducation.org/legislative-issues-in-the-south/full-service-community-schools-federal-funding-letter/" TargetMode="External"/><Relationship Id="rId8" Type="http://schemas.openxmlformats.org/officeDocument/2006/relationships/hyperlink" Target="https://www.csmonitor.com/1988/0610/dminn.html" TargetMode="External"/><Relationship Id="rId51" Type="http://schemas.openxmlformats.org/officeDocument/2006/relationships/hyperlink" Target="https://www.startribune.com/students-in-flight-part-1-st-paul-enrollment-declines-force-hard-budget-choices-exodus-puts-pressure-minnesota-schools/443065933/"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lrl.mn.gov/guides/guides?issue=charter" TargetMode="External"/><Relationship Id="rId17" Type="http://schemas.openxmlformats.org/officeDocument/2006/relationships/hyperlink" Target="https://www.prwatch.org/news/2015/05/12830/federal-billions-fuel-charter-school-industry" TargetMode="External"/><Relationship Id="rId25" Type="http://schemas.openxmlformats.org/officeDocument/2006/relationships/hyperlink" Target="https://charterschoolcenter.ed.gov/charter-schools-usa" TargetMode="External"/><Relationship Id="rId33" Type="http://schemas.openxmlformats.org/officeDocument/2006/relationships/hyperlink" Target="https://rc.education.mn.gov/" TargetMode="External"/><Relationship Id="rId38" Type="http://schemas.openxmlformats.org/officeDocument/2006/relationships/hyperlink" Target="https://www.twincities.com/2021/10/11/st-paul-district-releases-plans-to-close-repurpose-several-schools/" TargetMode="External"/><Relationship Id="rId46" Type="http://schemas.openxmlformats.org/officeDocument/2006/relationships/hyperlink" Target="https://www.twincities.com/2021/10/08/after-hedge-fund-fiasco-hmong-charter-school-may-keep-superintendent-drop-authorizer/" TargetMode="External"/><Relationship Id="rId59" Type="http://schemas.openxmlformats.org/officeDocument/2006/relationships/hyperlink" Target="https://www.mprnews.org/story/2021/04/17/protests-continue-in-brooklyn-center-for-a-seventh-night" TargetMode="External"/><Relationship Id="rId67" Type="http://schemas.openxmlformats.org/officeDocument/2006/relationships/hyperlink" Target="https://www.alternet.org/2021/02/school-change/" TargetMode="External"/><Relationship Id="rId20" Type="http://schemas.openxmlformats.org/officeDocument/2006/relationships/hyperlink" Target="https://www.gatesfoundation.org/ideas/media-center/press-releases/2003/06/investing-in-highquality-charter-schools" TargetMode="External"/><Relationship Id="rId41" Type="http://schemas.openxmlformats.org/officeDocument/2006/relationships/hyperlink" Target="https://www.novaclassical.org/" TargetMode="External"/><Relationship Id="rId54" Type="http://schemas.openxmlformats.org/officeDocument/2006/relationships/hyperlink" Target="https://www2.ed.gov/programs/communityschools/index.html" TargetMode="External"/><Relationship Id="rId62" Type="http://schemas.openxmlformats.org/officeDocument/2006/relationships/hyperlink" Target="https://edpolitics.org/sarah-lahm-how-increasingly-popular-community-schools-boost-rural-america/" TargetMode="External"/><Relationship Id="rId70" Type="http://schemas.openxmlformats.org/officeDocument/2006/relationships/hyperlink" Target="https://www.americaforward.org/key-investments-in-president-bidens-fy2022-budget-request/" TargetMode="External"/><Relationship Id="rId1" Type="http://schemas.openxmlformats.org/officeDocument/2006/relationships/styles" Target="styles.xml"/><Relationship Id="rId6" Type="http://schemas.openxmlformats.org/officeDocument/2006/relationships/hyperlink" Target="https://www.mprnews.org/story/2019/09/27/ask-a-sotan-how-many-lakes-do-we-actually-have" TargetMode="External"/><Relationship Id="rId15" Type="http://schemas.openxmlformats.org/officeDocument/2006/relationships/hyperlink" Target="https://www.publiccharters.org/latest-news/2016/02/15/dear-presidents-we-thank-you-supporting-charter-schools" TargetMode="External"/><Relationship Id="rId23" Type="http://schemas.openxmlformats.org/officeDocument/2006/relationships/hyperlink" Target="https://data.publiccharters.org/digest/charter-school-data-digest/how-many-charter-schools-and-students-are-there/" TargetMode="External"/><Relationship Id="rId28" Type="http://schemas.openxmlformats.org/officeDocument/2006/relationships/hyperlink" Target="https://www.washingtonpost.com/education/2018/09/04/real-story-new-orleans-its-charter-schools/" TargetMode="External"/><Relationship Id="rId36" Type="http://schemas.openxmlformats.org/officeDocument/2006/relationships/hyperlink" Target="https://www.google.com/amp/s/www.mprnews.org/amp/story/2021/10/12/5-things-to-know-about-st-pauls-plan-to-close-five-schools" TargetMode="External"/><Relationship Id="rId49" Type="http://schemas.openxmlformats.org/officeDocument/2006/relationships/hyperlink" Target="https://scholarship.law.umn.edu/cgi/viewcontent.cgi?article=1085&amp;context=imo_studies" TargetMode="External"/><Relationship Id="rId57" Type="http://schemas.openxmlformats.org/officeDocument/2006/relationships/hyperlink" Target="https://www.bccs286.org/site/default.aspx?PageType=3&amp;DomainID=4&amp;ModuleInstanceID=12&amp;ViewID=6446EE88-D30C-497E-9316-3F8874B3E108&amp;RenderLoc=0&amp;FlexDataID=5435&amp;PageID=1" TargetMode="External"/><Relationship Id="rId10" Type="http://schemas.openxmlformats.org/officeDocument/2006/relationships/hyperlink" Target="https://www.inthepublicinterest.org/biden-proposes-increasing-funding-for-community-schools-by-15-times-the-current-level/" TargetMode="External"/><Relationship Id="rId31" Type="http://schemas.openxmlformats.org/officeDocument/2006/relationships/hyperlink" Target="https://www.startribune.com/five-st-paul-schools-to-close-others-to-merge-under-district-proposal/600105665/?fbclid=IwAR2PdqK26XGi4SYyo4xploS7n2r0EhyoAKnaeqdOmrxSJTiDo5Hn23YEQ2Y&amp;refresh=true" TargetMode="External"/><Relationship Id="rId44" Type="http://schemas.openxmlformats.org/officeDocument/2006/relationships/hyperlink" Target="https://www.twincities.com/2021/10/08/after-hedge-fund-fiasco-hmong-charter-school-may-keep-superintendent-drop-authorizer/" TargetMode="External"/><Relationship Id="rId52" Type="http://schemas.openxmlformats.org/officeDocument/2006/relationships/hyperlink" Target="https://networkforpubliceducation.org/asleepatthewheel/" TargetMode="External"/><Relationship Id="rId60" Type="http://schemas.openxmlformats.org/officeDocument/2006/relationships/hyperlink" Target="https://ccxmedia.org/news/brooklyn-center-schools-organize-massive-food-and-supply-drive/" TargetMode="External"/><Relationship Id="rId65" Type="http://schemas.openxmlformats.org/officeDocument/2006/relationships/hyperlink" Target="https://www.grandrapidsmn.com/covid-19/deer-river-schools-pooling-together-to-be-a-full-service-community-school/article_46667816-9c5f-11ea-b850-e7422849b3af.html" TargetMode="External"/><Relationship Id="rId73" Type="http://schemas.openxmlformats.org/officeDocument/2006/relationships/theme" Target="theme/theme1.xml"/><Relationship Id="rId4" Type="http://schemas.openxmlformats.org/officeDocument/2006/relationships/hyperlink" Target="https://independentmediainstitute.org/our-schools/" TargetMode="External"/><Relationship Id="rId9" Type="http://schemas.openxmlformats.org/officeDocument/2006/relationships/hyperlink" Target="https://www.usnews.com/news/education-news/articles/2021-08-25/community-schools-see-revival-in-time-of-heightened-need" TargetMode="External"/><Relationship Id="rId13" Type="http://schemas.openxmlformats.org/officeDocument/2006/relationships/hyperlink" Target="https://www.washingtonpost.com/education/2021/05/20/school-privatization-movement-marches-on-during-pandemic/" TargetMode="External"/><Relationship Id="rId18" Type="http://schemas.openxmlformats.org/officeDocument/2006/relationships/hyperlink" Target="https://truthout.org/articles/obamas-betrayal-of-public-education-arne-duncan-and-the-corporate-model-of-schooling/" TargetMode="External"/><Relationship Id="rId39" Type="http://schemas.openxmlformats.org/officeDocument/2006/relationships/hyperlink" Target="https://progressive.org/magazine/the-charter-school-next-door-lahm/" TargetMode="External"/><Relationship Id="rId34" Type="http://schemas.openxmlformats.org/officeDocument/2006/relationships/hyperlink" Target="https://www.startribune.com/st-paul-schools-to-lay-out-closings-reorganization-plans/600104224/" TargetMode="External"/><Relationship Id="rId50" Type="http://schemas.openxmlformats.org/officeDocument/2006/relationships/hyperlink" Target="https://progressive.org/public-schools-advocate/segregated-charter-schools-minnesota-lahm-062719/" TargetMode="External"/><Relationship Id="rId55" Type="http://schemas.openxmlformats.org/officeDocument/2006/relationships/hyperlink" Target="https://communityschools.futureforlearning.org/" TargetMode="External"/><Relationship Id="rId7" Type="http://schemas.openxmlformats.org/officeDocument/2006/relationships/hyperlink" Target="https://www.lrl.mn.gov/guides/guides?issue=charter" TargetMode="External"/><Relationship Id="rId71" Type="http://schemas.openxmlformats.org/officeDocument/2006/relationships/hyperlink" Target="https://www.ed.gov/news/press-releases/statement-miguel-cardona-secretary-education-policies-and-priorities-us-department-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3143</Words>
  <Characters>17919</Characters>
  <Application>Microsoft Office Word</Application>
  <DocSecurity>0</DocSecurity>
  <Lines>149</Lines>
  <Paragraphs>42</Paragraphs>
  <ScaleCrop>false</ScaleCrop>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2021-11-12T16:06:00Z</dcterms:created>
  <dcterms:modified xsi:type="dcterms:W3CDTF">2021-11-12T16:06:00Z</dcterms:modified>
</cp:coreProperties>
</file>