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837EC" w:rsidRDefault="00D23A72">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color w:val="222222"/>
          <w:sz w:val="28"/>
          <w:szCs w:val="28"/>
          <w:highlight w:val="white"/>
        </w:rPr>
        <w:t>Can We Abandon Pollutive Fossil Fuels and Avoid an Energy Crisis?</w:t>
      </w:r>
    </w:p>
    <w:p w14:paraId="00000002" w14:textId="77777777" w:rsidR="00E837EC" w:rsidRDefault="00D23A72">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Teaser:</w:t>
      </w:r>
      <w:r>
        <w:rPr>
          <w:rFonts w:ascii="Times New Roman" w:eastAsia="Times New Roman" w:hAnsi="Times New Roman" w:cs="Times New Roman"/>
          <w:sz w:val="28"/>
          <w:szCs w:val="28"/>
          <w:highlight w:val="white"/>
        </w:rPr>
        <w:t xml:space="preserve"> When it comes to maintaining energy flows, there is a closing window to avert both climate catastrophe and economic peril.</w:t>
      </w:r>
    </w:p>
    <w:p w14:paraId="00000003" w14:textId="77777777" w:rsidR="00E837EC" w:rsidRDefault="00D23A72">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By Richard </w:t>
      </w:r>
      <w:proofErr w:type="spellStart"/>
      <w:r>
        <w:rPr>
          <w:rFonts w:ascii="Times New Roman" w:eastAsia="Times New Roman" w:hAnsi="Times New Roman" w:cs="Times New Roman"/>
          <w:sz w:val="28"/>
          <w:szCs w:val="28"/>
          <w:highlight w:val="white"/>
        </w:rPr>
        <w:t>Heinberg</w:t>
      </w:r>
      <w:proofErr w:type="spellEnd"/>
    </w:p>
    <w:p w14:paraId="00000004" w14:textId="77777777" w:rsidR="00E837EC" w:rsidRDefault="00D23A72">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w:t>
      </w:r>
      <w:hyperlink r:id="rId5">
        <w:r>
          <w:rPr>
            <w:rFonts w:ascii="Times New Roman" w:eastAsia="Times New Roman" w:hAnsi="Times New Roman" w:cs="Times New Roman"/>
            <w:color w:val="1155CC"/>
            <w:sz w:val="28"/>
            <w:szCs w:val="28"/>
            <w:highlight w:val="white"/>
            <w:u w:val="single"/>
          </w:rPr>
          <w:t xml:space="preserve">Richard </w:t>
        </w:r>
        <w:proofErr w:type="spellStart"/>
        <w:r>
          <w:rPr>
            <w:rFonts w:ascii="Times New Roman" w:eastAsia="Times New Roman" w:hAnsi="Times New Roman" w:cs="Times New Roman"/>
            <w:color w:val="1155CC"/>
            <w:sz w:val="28"/>
            <w:szCs w:val="28"/>
            <w:highlight w:val="white"/>
            <w:u w:val="single"/>
          </w:rPr>
          <w:t>Heinberg</w:t>
        </w:r>
        <w:proofErr w:type="spellEnd"/>
      </w:hyperlink>
      <w:r>
        <w:rPr>
          <w:rFonts w:ascii="Times New Roman" w:eastAsia="Times New Roman" w:hAnsi="Times New Roman" w:cs="Times New Roman"/>
          <w:sz w:val="28"/>
          <w:szCs w:val="28"/>
          <w:highlight w:val="white"/>
        </w:rPr>
        <w:t xml:space="preserve"> is a senior fellow at the </w:t>
      </w:r>
      <w:hyperlink r:id="rId6">
        <w:r>
          <w:rPr>
            <w:rFonts w:ascii="Times New Roman" w:eastAsia="Times New Roman" w:hAnsi="Times New Roman" w:cs="Times New Roman"/>
            <w:color w:val="1155CC"/>
            <w:sz w:val="28"/>
            <w:szCs w:val="28"/>
            <w:highlight w:val="white"/>
            <w:u w:val="single"/>
          </w:rPr>
          <w:t>Post Carbon Institute</w:t>
        </w:r>
      </w:hyperlink>
      <w:r>
        <w:rPr>
          <w:rFonts w:ascii="Times New Roman" w:eastAsia="Times New Roman" w:hAnsi="Times New Roman" w:cs="Times New Roman"/>
          <w:sz w:val="28"/>
          <w:szCs w:val="28"/>
          <w:highlight w:val="white"/>
        </w:rPr>
        <w:t xml:space="preserve"> and the author of </w:t>
      </w:r>
      <w:hyperlink r:id="rId7">
        <w:r>
          <w:rPr>
            <w:rFonts w:ascii="Times New Roman" w:eastAsia="Times New Roman" w:hAnsi="Times New Roman" w:cs="Times New Roman"/>
            <w:i/>
            <w:color w:val="1155CC"/>
            <w:sz w:val="28"/>
            <w:szCs w:val="28"/>
            <w:highlight w:val="white"/>
            <w:u w:val="single"/>
          </w:rPr>
          <w:t>Power: Limits and Prospects for Human Survival</w:t>
        </w:r>
      </w:hyperlink>
      <w:r>
        <w:rPr>
          <w:rFonts w:ascii="Times New Roman" w:eastAsia="Times New Roman" w:hAnsi="Times New Roman" w:cs="Times New Roman"/>
          <w:sz w:val="28"/>
          <w:szCs w:val="28"/>
          <w:highlight w:val="white"/>
        </w:rPr>
        <w:t>.</w:t>
      </w:r>
    </w:p>
    <w:p w14:paraId="00000005" w14:textId="77777777" w:rsidR="00E837EC" w:rsidRDefault="00D23A72">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Independent Media Institute</w:t>
      </w:r>
    </w:p>
    <w:p w14:paraId="00000006" w14:textId="77777777" w:rsidR="00E837EC" w:rsidRDefault="00D23A72">
      <w:pPr>
        <w:widowControl w:val="0"/>
        <w:spacing w:before="200" w:after="200"/>
        <w:rPr>
          <w:rFonts w:ascii="Times New Roman" w:eastAsia="Times New Roman" w:hAnsi="Times New Roman" w:cs="Times New Roman"/>
          <w:i/>
          <w:color w:val="222222"/>
          <w:sz w:val="28"/>
          <w:szCs w:val="28"/>
          <w:highlight w:val="white"/>
        </w:rPr>
      </w:pPr>
      <w:r>
        <w:rPr>
          <w:rFonts w:ascii="Times New Roman" w:eastAsia="Times New Roman" w:hAnsi="Times New Roman" w:cs="Times New Roman"/>
          <w:b/>
          <w:sz w:val="28"/>
          <w:szCs w:val="28"/>
          <w:highlight w:val="white"/>
        </w:rPr>
        <w:t>Credit Line:</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rPr>
        <w:t xml:space="preserve">This article was produced by </w:t>
      </w:r>
      <w:hyperlink r:id="rId8">
        <w:r>
          <w:rPr>
            <w:rFonts w:ascii="Times New Roman" w:eastAsia="Times New Roman" w:hAnsi="Times New Roman" w:cs="Times New Roman"/>
            <w:i/>
            <w:color w:val="1155CC"/>
            <w:sz w:val="28"/>
            <w:szCs w:val="28"/>
            <w:u w:val="single"/>
          </w:rPr>
          <w:t>Earth | Food | Life</w:t>
        </w:r>
      </w:hyperlink>
      <w:r>
        <w:rPr>
          <w:rFonts w:ascii="Times New Roman" w:eastAsia="Times New Roman" w:hAnsi="Times New Roman" w:cs="Times New Roman"/>
          <w:i/>
          <w:sz w:val="28"/>
          <w:szCs w:val="28"/>
        </w:rPr>
        <w:t>, a project of the Independent Media Institute.</w:t>
      </w:r>
    </w:p>
    <w:p w14:paraId="00000007" w14:textId="77777777" w:rsidR="00E837EC" w:rsidRDefault="00D23A72">
      <w:pPr>
        <w:widowControl w:val="0"/>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Climate Change, Environment, Economy, Trade, Politics, War, Activism, Science, Tech, History, Food, Immigration, Social Benefits, Health Care, Social Justice, North America/United States of America, Europe/Russia, Europe/Ukraine, South America/Venezuela, </w:t>
      </w:r>
      <w:r>
        <w:rPr>
          <w:rFonts w:ascii="Times New Roman" w:eastAsia="Times New Roman" w:hAnsi="Times New Roman" w:cs="Times New Roman"/>
          <w:sz w:val="28"/>
          <w:szCs w:val="28"/>
          <w:highlight w:val="white"/>
        </w:rPr>
        <w:t>Middle East/Iraq, Middle East/Saudi Arabia, North America/Canada, Europe/Germany, Europe/United Kingdom, Politics, Biden, Opinion, Time-Sensitive</w:t>
      </w:r>
    </w:p>
    <w:p w14:paraId="00000008" w14:textId="77777777" w:rsidR="00E837EC" w:rsidRDefault="00E837EC">
      <w:pPr>
        <w:widowControl w:val="0"/>
        <w:spacing w:before="200" w:after="200"/>
        <w:rPr>
          <w:rFonts w:ascii="Times New Roman" w:eastAsia="Times New Roman" w:hAnsi="Times New Roman" w:cs="Times New Roman"/>
          <w:b/>
          <w:sz w:val="28"/>
          <w:szCs w:val="28"/>
          <w:highlight w:val="white"/>
        </w:rPr>
      </w:pPr>
    </w:p>
    <w:p w14:paraId="00000009" w14:textId="77777777" w:rsidR="00E837EC" w:rsidRDefault="00D23A72">
      <w:pPr>
        <w:widowControl w:val="0"/>
        <w:spacing w:before="200" w:after="200"/>
        <w:rPr>
          <w:rFonts w:ascii="Times New Roman" w:eastAsia="Times New Roman" w:hAnsi="Times New Roman" w:cs="Times New Roman"/>
          <w:color w:val="222222"/>
          <w:sz w:val="28"/>
          <w:szCs w:val="28"/>
          <w:highlight w:val="white"/>
        </w:rPr>
      </w:pPr>
      <w:r>
        <w:rPr>
          <w:rFonts w:ascii="Times New Roman" w:eastAsia="Times New Roman" w:hAnsi="Times New Roman" w:cs="Times New Roman"/>
          <w:b/>
          <w:sz w:val="28"/>
          <w:szCs w:val="28"/>
          <w:highlight w:val="white"/>
        </w:rPr>
        <w:t>[Article Body:]</w:t>
      </w:r>
    </w:p>
    <w:p w14:paraId="0000000A" w14:textId="77777777" w:rsidR="00E837EC" w:rsidRDefault="00D23A72">
      <w:pPr>
        <w:spacing w:before="200" w:after="200"/>
        <w:rPr>
          <w:rFonts w:ascii="Times New Roman" w:eastAsia="Times New Roman" w:hAnsi="Times New Roman" w:cs="Times New Roman"/>
          <w:sz w:val="28"/>
          <w:szCs w:val="28"/>
        </w:rPr>
      </w:pPr>
      <w:proofErr w:type="gramStart"/>
      <w:r>
        <w:rPr>
          <w:rFonts w:ascii="Times New Roman" w:eastAsia="Times New Roman" w:hAnsi="Times New Roman" w:cs="Times New Roman"/>
          <w:color w:val="222222"/>
          <w:sz w:val="28"/>
          <w:szCs w:val="28"/>
          <w:highlight w:val="white"/>
        </w:rPr>
        <w:t>Similar to</w:t>
      </w:r>
      <w:proofErr w:type="gramEnd"/>
      <w:r>
        <w:rPr>
          <w:rFonts w:ascii="Times New Roman" w:eastAsia="Times New Roman" w:hAnsi="Times New Roman" w:cs="Times New Roman"/>
          <w:color w:val="222222"/>
          <w:sz w:val="28"/>
          <w:szCs w:val="28"/>
          <w:highlight w:val="white"/>
        </w:rPr>
        <w:t xml:space="preserve"> the two navigational hazards mythologized as </w:t>
      </w:r>
      <w:r>
        <w:rPr>
          <w:rFonts w:ascii="Times New Roman" w:eastAsia="Times New Roman" w:hAnsi="Times New Roman" w:cs="Times New Roman"/>
          <w:sz w:val="28"/>
          <w:szCs w:val="28"/>
        </w:rPr>
        <w:t>sea monsters in ancient Greece—Scylla</w:t>
      </w:r>
      <w:r>
        <w:rPr>
          <w:rFonts w:ascii="Times New Roman" w:eastAsia="Times New Roman" w:hAnsi="Times New Roman" w:cs="Times New Roman"/>
          <w:sz w:val="28"/>
          <w:szCs w:val="28"/>
        </w:rPr>
        <w:t xml:space="preserve"> and Charybdis—which gave rise to sayings such as, “between the devil and the deep blue sea” and “between a rock and a hard place,” modern energy policy has its own Scylla and Charybdis. On the one hand is the requirement to maintain sufficient energy flow</w:t>
      </w:r>
      <w:r>
        <w:rPr>
          <w:rFonts w:ascii="Times New Roman" w:eastAsia="Times New Roman" w:hAnsi="Times New Roman" w:cs="Times New Roman"/>
          <w:sz w:val="28"/>
          <w:szCs w:val="28"/>
        </w:rPr>
        <w:t xml:space="preserve">s to avoid economic peril. On the other </w:t>
      </w:r>
      <w:proofErr w:type="gramStart"/>
      <w:r>
        <w:rPr>
          <w:rFonts w:ascii="Times New Roman" w:eastAsia="Times New Roman" w:hAnsi="Times New Roman" w:cs="Times New Roman"/>
          <w:sz w:val="28"/>
          <w:szCs w:val="28"/>
        </w:rPr>
        <w:t>hand</w:t>
      </w:r>
      <w:proofErr w:type="gramEnd"/>
      <w:r>
        <w:rPr>
          <w:rFonts w:ascii="Times New Roman" w:eastAsia="Times New Roman" w:hAnsi="Times New Roman" w:cs="Times New Roman"/>
          <w:sz w:val="28"/>
          <w:szCs w:val="28"/>
        </w:rPr>
        <w:t xml:space="preserve"> is the need to avert climate catastrophe resulting from such activities. Policymakers naturally want all the benefits of abundant energy with none of the attendant climate risks. But tough choices can no longer </w:t>
      </w:r>
      <w:proofErr w:type="gramStart"/>
      <w:r>
        <w:rPr>
          <w:rFonts w:ascii="Times New Roman" w:eastAsia="Times New Roman" w:hAnsi="Times New Roman" w:cs="Times New Roman"/>
          <w:sz w:val="28"/>
          <w:szCs w:val="28"/>
        </w:rPr>
        <w:t>be put</w:t>
      </w:r>
      <w:proofErr w:type="gramEnd"/>
      <w:r>
        <w:rPr>
          <w:rFonts w:ascii="Times New Roman" w:eastAsia="Times New Roman" w:hAnsi="Times New Roman" w:cs="Times New Roman"/>
          <w:sz w:val="28"/>
          <w:szCs w:val="28"/>
        </w:rPr>
        <w:t xml:space="preserve"> off.</w:t>
      </w:r>
    </w:p>
    <w:p w14:paraId="0000000B" w14:textId="77777777" w:rsidR="00E837EC" w:rsidRDefault="00D23A72">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Russia’s invasion of Ukraine and the West’s response of imposing sanctions on Russia are forcing a reckoning as far as global energy policy is concerned. The International Energy Agency (IEA) forecasts that the ongoing war and the U.S. sanction</w:t>
      </w:r>
      <w:r>
        <w:rPr>
          <w:rFonts w:ascii="Times New Roman" w:eastAsia="Times New Roman" w:hAnsi="Times New Roman" w:cs="Times New Roman"/>
          <w:sz w:val="28"/>
          <w:szCs w:val="28"/>
        </w:rPr>
        <w:t xml:space="preserve">s may together reduce Russian oil exports by at least </w:t>
      </w:r>
      <w:hyperlink r:id="rId9">
        <w:r>
          <w:rPr>
            <w:rFonts w:ascii="Times New Roman" w:eastAsia="Times New Roman" w:hAnsi="Times New Roman" w:cs="Times New Roman"/>
            <w:color w:val="1155CC"/>
            <w:sz w:val="28"/>
            <w:szCs w:val="28"/>
            <w:u w:val="single"/>
          </w:rPr>
          <w:t xml:space="preserve">3 million barrels per </w:t>
        </w:r>
        <w:r>
          <w:rPr>
            <w:rFonts w:ascii="Times New Roman" w:eastAsia="Times New Roman" w:hAnsi="Times New Roman" w:cs="Times New Roman"/>
            <w:color w:val="1155CC"/>
            <w:sz w:val="28"/>
            <w:szCs w:val="28"/>
            <w:u w:val="single"/>
          </w:rPr>
          <w:lastRenderedPageBreak/>
          <w:t>day</w:t>
        </w:r>
      </w:hyperlink>
      <w:r>
        <w:rPr>
          <w:rFonts w:ascii="Times New Roman" w:eastAsia="Times New Roman" w:hAnsi="Times New Roman" w:cs="Times New Roman"/>
          <w:sz w:val="28"/>
          <w:szCs w:val="28"/>
        </w:rPr>
        <w:t>—more than 4 percent of g</w:t>
      </w:r>
      <w:r>
        <w:rPr>
          <w:rFonts w:ascii="Times New Roman" w:eastAsia="Times New Roman" w:hAnsi="Times New Roman" w:cs="Times New Roman"/>
          <w:sz w:val="28"/>
          <w:szCs w:val="28"/>
        </w:rPr>
        <w:t xml:space="preserve">lobal supplies, which is a huge chunk of the delicately balanced world energy market. Some </w:t>
      </w:r>
      <w:hyperlink r:id="rId10">
        <w:r>
          <w:rPr>
            <w:rFonts w:ascii="Times New Roman" w:eastAsia="Times New Roman" w:hAnsi="Times New Roman" w:cs="Times New Roman"/>
            <w:color w:val="1155CC"/>
            <w:sz w:val="28"/>
            <w:szCs w:val="28"/>
            <w:u w:val="single"/>
          </w:rPr>
          <w:t>energy analysts</w:t>
        </w:r>
      </w:hyperlink>
      <w:r>
        <w:rPr>
          <w:rFonts w:ascii="Times New Roman" w:eastAsia="Times New Roman" w:hAnsi="Times New Roman" w:cs="Times New Roman"/>
          <w:sz w:val="28"/>
          <w:szCs w:val="28"/>
        </w:rPr>
        <w:t xml:space="preserve"> are forecasting that oil prices could spike up to $200 per barrel later this year, exacerbating inflation and triggering a global recession. We’re facing the biggest energy crisis in many decades, with supply chains seizing up and products made from or wi</w:t>
      </w:r>
      <w:r>
        <w:rPr>
          <w:rFonts w:ascii="Times New Roman" w:eastAsia="Times New Roman" w:hAnsi="Times New Roman" w:cs="Times New Roman"/>
          <w:sz w:val="28"/>
          <w:szCs w:val="28"/>
        </w:rPr>
        <w:t>th oil and gas (</w:t>
      </w:r>
      <w:hyperlink r:id="rId11">
        <w:r>
          <w:rPr>
            <w:rFonts w:ascii="Times New Roman" w:eastAsia="Times New Roman" w:hAnsi="Times New Roman" w:cs="Times New Roman"/>
            <w:color w:val="1155CC"/>
            <w:sz w:val="28"/>
            <w:szCs w:val="28"/>
            <w:u w:val="single"/>
          </w:rPr>
          <w:t>notably fertilizers</w:t>
        </w:r>
      </w:hyperlink>
      <w:r>
        <w:rPr>
          <w:rFonts w:ascii="Times New Roman" w:eastAsia="Times New Roman" w:hAnsi="Times New Roman" w:cs="Times New Roman"/>
          <w:sz w:val="28"/>
          <w:szCs w:val="28"/>
        </w:rPr>
        <w:t>) suddenly becoming scarce and expensive. Scylla, therefore, calls out</w:t>
      </w:r>
      <w:r>
        <w:rPr>
          <w:rFonts w:ascii="Times New Roman" w:eastAsia="Times New Roman" w:hAnsi="Times New Roman" w:cs="Times New Roman"/>
          <w:sz w:val="28"/>
          <w:szCs w:val="28"/>
        </w:rPr>
        <w:t xml:space="preserve">: “Drill more. Lift </w:t>
      </w:r>
      <w:hyperlink r:id="rId12">
        <w:r>
          <w:rPr>
            <w:rFonts w:ascii="Times New Roman" w:eastAsia="Times New Roman" w:hAnsi="Times New Roman" w:cs="Times New Roman"/>
            <w:color w:val="1155CC"/>
            <w:sz w:val="28"/>
            <w:szCs w:val="28"/>
            <w:u w:val="single"/>
          </w:rPr>
          <w:t>sanctions</w:t>
        </w:r>
      </w:hyperlink>
      <w:r>
        <w:rPr>
          <w:rFonts w:ascii="Times New Roman" w:eastAsia="Times New Roman" w:hAnsi="Times New Roman" w:cs="Times New Roman"/>
          <w:sz w:val="28"/>
          <w:szCs w:val="28"/>
        </w:rPr>
        <w:t xml:space="preserve"> on Venezuela and Iran. Beg Saudi Arabia to increase output.” But if we go that route, we only deepen our dependency on fossil fuels, aggrav</w:t>
      </w:r>
      <w:r>
        <w:rPr>
          <w:rFonts w:ascii="Times New Roman" w:eastAsia="Times New Roman" w:hAnsi="Times New Roman" w:cs="Times New Roman"/>
          <w:sz w:val="28"/>
          <w:szCs w:val="28"/>
        </w:rPr>
        <w:t>ating the climate monster Charybdis.</w:t>
      </w:r>
    </w:p>
    <w:p w14:paraId="0000000C" w14:textId="77777777" w:rsidR="00E837EC" w:rsidRDefault="00D23A72">
      <w:pPr>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The </w:t>
      </w:r>
      <w:hyperlink r:id="rId13">
        <w:r>
          <w:rPr>
            <w:rFonts w:ascii="Times New Roman" w:eastAsia="Times New Roman" w:hAnsi="Times New Roman" w:cs="Times New Roman"/>
            <w:color w:val="1155CC"/>
            <w:sz w:val="28"/>
            <w:szCs w:val="28"/>
            <w:highlight w:val="white"/>
            <w:u w:val="single"/>
          </w:rPr>
          <w:t xml:space="preserve">IEA </w:t>
        </w:r>
        <w:proofErr w:type="gramStart"/>
        <w:r>
          <w:rPr>
            <w:rFonts w:ascii="Times New Roman" w:eastAsia="Times New Roman" w:hAnsi="Times New Roman" w:cs="Times New Roman"/>
            <w:color w:val="1155CC"/>
            <w:sz w:val="28"/>
            <w:szCs w:val="28"/>
            <w:highlight w:val="white"/>
            <w:u w:val="single"/>
          </w:rPr>
          <w:t>was created</w:t>
        </w:r>
        <w:proofErr w:type="gramEnd"/>
      </w:hyperlink>
      <w:r>
        <w:rPr>
          <w:rFonts w:ascii="Times New Roman" w:eastAsia="Times New Roman" w:hAnsi="Times New Roman" w:cs="Times New Roman"/>
          <w:sz w:val="28"/>
          <w:szCs w:val="28"/>
          <w:highlight w:val="white"/>
        </w:rPr>
        <w:t xml:space="preserve"> in the aftermath of the 1970s oil shocks to inform policymakers in times of energy supply crisis. The agency recently issued a </w:t>
      </w:r>
      <w:hyperlink r:id="rId14">
        <w:r>
          <w:rPr>
            <w:rFonts w:ascii="Times New Roman" w:eastAsia="Times New Roman" w:hAnsi="Times New Roman" w:cs="Times New Roman"/>
            <w:color w:val="1155CC"/>
            <w:sz w:val="28"/>
            <w:szCs w:val="28"/>
            <w:highlight w:val="white"/>
            <w:u w:val="single"/>
          </w:rPr>
          <w:t>10-point emergency plan</w:t>
        </w:r>
      </w:hyperlink>
      <w:r>
        <w:rPr>
          <w:rFonts w:ascii="Times New Roman" w:eastAsia="Times New Roman" w:hAnsi="Times New Roman" w:cs="Times New Roman"/>
          <w:sz w:val="28"/>
          <w:szCs w:val="28"/>
          <w:highlight w:val="white"/>
        </w:rPr>
        <w:t xml:space="preserve"> to reduce oil demand and help nations deal with looming shortages owing to Russia’s invasion of Ukraine. Its advice includes lowering speed limits, instituting car-free Sund</w:t>
      </w:r>
      <w:r>
        <w:rPr>
          <w:rFonts w:ascii="Times New Roman" w:eastAsia="Times New Roman" w:hAnsi="Times New Roman" w:cs="Times New Roman"/>
          <w:sz w:val="28"/>
          <w:szCs w:val="28"/>
          <w:highlight w:val="white"/>
        </w:rPr>
        <w:t>ays, encouraging working from home, and making public transport cheaper and more widely available.</w:t>
      </w:r>
    </w:p>
    <w:p w14:paraId="0000000D" w14:textId="77777777" w:rsidR="00E837EC" w:rsidRDefault="00D23A72">
      <w:pPr>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All of these are good suggestions—and are very similar to what my colleagues and I have been </w:t>
      </w:r>
      <w:hyperlink r:id="rId15">
        <w:r>
          <w:rPr>
            <w:rFonts w:ascii="Times New Roman" w:eastAsia="Times New Roman" w:hAnsi="Times New Roman" w:cs="Times New Roman"/>
            <w:color w:val="1155CC"/>
            <w:sz w:val="28"/>
            <w:szCs w:val="28"/>
            <w:highlight w:val="white"/>
            <w:u w:val="single"/>
          </w:rPr>
          <w:t>advocating</w:t>
        </w:r>
      </w:hyperlink>
      <w:r>
        <w:rPr>
          <w:rFonts w:ascii="Times New Roman" w:eastAsia="Times New Roman" w:hAnsi="Times New Roman" w:cs="Times New Roman"/>
          <w:sz w:val="28"/>
          <w:szCs w:val="28"/>
          <w:highlight w:val="white"/>
        </w:rPr>
        <w:t xml:space="preserve"> for nearly 20 years (some were even part of </w:t>
      </w:r>
      <w:hyperlink r:id="rId16">
        <w:r>
          <w:rPr>
            <w:rFonts w:ascii="Times New Roman" w:eastAsia="Times New Roman" w:hAnsi="Times New Roman" w:cs="Times New Roman"/>
            <w:color w:val="1155CC"/>
            <w:sz w:val="28"/>
            <w:szCs w:val="28"/>
            <w:highlight w:val="white"/>
            <w:u w:val="single"/>
          </w:rPr>
          <w:t>U.S. energy policy</w:t>
        </w:r>
      </w:hyperlink>
      <w:r>
        <w:rPr>
          <w:rFonts w:ascii="Times New Roman" w:eastAsia="Times New Roman" w:hAnsi="Times New Roman" w:cs="Times New Roman"/>
          <w:sz w:val="28"/>
          <w:szCs w:val="28"/>
          <w:highlight w:val="white"/>
        </w:rPr>
        <w:t xml:space="preserve"> 50 years ago). Fossil fuel supp</w:t>
      </w:r>
      <w:r>
        <w:rPr>
          <w:rFonts w:ascii="Times New Roman" w:eastAsia="Times New Roman" w:hAnsi="Times New Roman" w:cs="Times New Roman"/>
          <w:sz w:val="28"/>
          <w:szCs w:val="28"/>
          <w:highlight w:val="white"/>
        </w:rPr>
        <w:t xml:space="preserve">ly problems </w:t>
      </w:r>
      <w:proofErr w:type="gramStart"/>
      <w:r>
        <w:rPr>
          <w:rFonts w:ascii="Times New Roman" w:eastAsia="Times New Roman" w:hAnsi="Times New Roman" w:cs="Times New Roman"/>
          <w:sz w:val="28"/>
          <w:szCs w:val="28"/>
          <w:highlight w:val="white"/>
        </w:rPr>
        <w:t>shouldn’t</w:t>
      </w:r>
      <w:proofErr w:type="gramEnd"/>
      <w:r>
        <w:rPr>
          <w:rFonts w:ascii="Times New Roman" w:eastAsia="Times New Roman" w:hAnsi="Times New Roman" w:cs="Times New Roman"/>
          <w:sz w:val="28"/>
          <w:szCs w:val="28"/>
          <w:highlight w:val="white"/>
        </w:rPr>
        <w:t xml:space="preserve"> come as a surprise: we treat these fuels as though they were an inexhaustible birthright; but they are, of course, finite and depleting substances. We have extracted and burned the best of them first, leaving lower-quality and more po</w:t>
      </w:r>
      <w:r>
        <w:rPr>
          <w:rFonts w:ascii="Times New Roman" w:eastAsia="Times New Roman" w:hAnsi="Times New Roman" w:cs="Times New Roman"/>
          <w:sz w:val="28"/>
          <w:szCs w:val="28"/>
          <w:highlight w:val="white"/>
        </w:rPr>
        <w:t xml:space="preserve">lluting fuels for later—hence the recent turn </w:t>
      </w:r>
      <w:hyperlink r:id="rId17">
        <w:r>
          <w:rPr>
            <w:rFonts w:ascii="Times New Roman" w:eastAsia="Times New Roman" w:hAnsi="Times New Roman" w:cs="Times New Roman"/>
            <w:color w:val="1155CC"/>
            <w:sz w:val="28"/>
            <w:szCs w:val="28"/>
            <w:highlight w:val="white"/>
            <w:u w:val="single"/>
          </w:rPr>
          <w:t>toward</w:t>
        </w:r>
      </w:hyperlink>
      <w:r>
        <w:rPr>
          <w:rFonts w:ascii="Times New Roman" w:eastAsia="Times New Roman" w:hAnsi="Times New Roman" w:cs="Times New Roman"/>
          <w:sz w:val="28"/>
          <w:szCs w:val="28"/>
          <w:highlight w:val="white"/>
        </w:rPr>
        <w:t xml:space="preserve"> fracked oil and gas and growing reliance on </w:t>
      </w:r>
      <w:hyperlink r:id="rId18">
        <w:r>
          <w:rPr>
            <w:rFonts w:ascii="Times New Roman" w:eastAsia="Times New Roman" w:hAnsi="Times New Roman" w:cs="Times New Roman"/>
            <w:color w:val="1155CC"/>
            <w:sz w:val="28"/>
            <w:szCs w:val="28"/>
            <w:highlight w:val="white"/>
            <w:u w:val="single"/>
          </w:rPr>
          <w:t>heavy crude</w:t>
        </w:r>
      </w:hyperlink>
      <w:r>
        <w:rPr>
          <w:rFonts w:ascii="Times New Roman" w:eastAsia="Times New Roman" w:hAnsi="Times New Roman" w:cs="Times New Roman"/>
          <w:sz w:val="28"/>
          <w:szCs w:val="28"/>
          <w:highlight w:val="white"/>
        </w:rPr>
        <w:t xml:space="preserve"> from Venezuela and “</w:t>
      </w:r>
      <w:hyperlink r:id="rId19">
        <w:r>
          <w:rPr>
            <w:rFonts w:ascii="Times New Roman" w:eastAsia="Times New Roman" w:hAnsi="Times New Roman" w:cs="Times New Roman"/>
            <w:color w:val="1155CC"/>
            <w:sz w:val="28"/>
            <w:szCs w:val="28"/>
            <w:highlight w:val="white"/>
            <w:u w:val="single"/>
          </w:rPr>
          <w:t>tar sands</w:t>
        </w:r>
      </w:hyperlink>
      <w:r>
        <w:rPr>
          <w:rFonts w:ascii="Times New Roman" w:eastAsia="Times New Roman" w:hAnsi="Times New Roman" w:cs="Times New Roman"/>
          <w:sz w:val="28"/>
          <w:szCs w:val="28"/>
          <w:highlight w:val="white"/>
        </w:rPr>
        <w:t>” bitumen from Canada. Meanwhile, rather belatedly, it has gradually da</w:t>
      </w:r>
      <w:r>
        <w:rPr>
          <w:rFonts w:ascii="Times New Roman" w:eastAsia="Times New Roman" w:hAnsi="Times New Roman" w:cs="Times New Roman"/>
          <w:sz w:val="28"/>
          <w:szCs w:val="28"/>
          <w:highlight w:val="white"/>
        </w:rPr>
        <w:t xml:space="preserve">wned on economists that these “unconventional” fuels typically require </w:t>
      </w:r>
      <w:hyperlink r:id="rId20">
        <w:r>
          <w:rPr>
            <w:rFonts w:ascii="Times New Roman" w:eastAsia="Times New Roman" w:hAnsi="Times New Roman" w:cs="Times New Roman"/>
            <w:color w:val="1155CC"/>
            <w:sz w:val="28"/>
            <w:szCs w:val="28"/>
            <w:highlight w:val="white"/>
            <w:u w:val="single"/>
          </w:rPr>
          <w:t>higher rates of investment</w:t>
        </w:r>
      </w:hyperlink>
      <w:r>
        <w:rPr>
          <w:rFonts w:ascii="Times New Roman" w:eastAsia="Times New Roman" w:hAnsi="Times New Roman" w:cs="Times New Roman"/>
          <w:sz w:val="28"/>
          <w:szCs w:val="28"/>
          <w:highlight w:val="white"/>
        </w:rPr>
        <w:t xml:space="preserve"> and deliver lower profits to the energy industry, unless f</w:t>
      </w:r>
      <w:r>
        <w:rPr>
          <w:rFonts w:ascii="Times New Roman" w:eastAsia="Times New Roman" w:hAnsi="Times New Roman" w:cs="Times New Roman"/>
          <w:sz w:val="28"/>
          <w:szCs w:val="28"/>
          <w:highlight w:val="white"/>
        </w:rPr>
        <w:t>uel prices rise to economy-crushing levels.</w:t>
      </w:r>
    </w:p>
    <w:p w14:paraId="0000000E" w14:textId="77777777" w:rsidR="00E837EC" w:rsidRDefault="00D23A72">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Indeed, </w:t>
      </w:r>
      <w:proofErr w:type="gramStart"/>
      <w:r>
        <w:rPr>
          <w:rFonts w:ascii="Times New Roman" w:eastAsia="Times New Roman" w:hAnsi="Times New Roman" w:cs="Times New Roman"/>
          <w:sz w:val="28"/>
          <w:szCs w:val="28"/>
        </w:rPr>
        <w:t>it’s</w:t>
      </w:r>
      <w:proofErr w:type="gramEnd"/>
      <w:r>
        <w:rPr>
          <w:rFonts w:ascii="Times New Roman" w:eastAsia="Times New Roman" w:hAnsi="Times New Roman" w:cs="Times New Roman"/>
          <w:sz w:val="28"/>
          <w:szCs w:val="28"/>
        </w:rPr>
        <w:t xml:space="preserve"> as though our leaders have worked overtime making sure we’re unprepared for an inevitable energy dilemma. </w:t>
      </w:r>
      <w:proofErr w:type="gramStart"/>
      <w:r>
        <w:rPr>
          <w:rFonts w:ascii="Times New Roman" w:eastAsia="Times New Roman" w:hAnsi="Times New Roman" w:cs="Times New Roman"/>
          <w:sz w:val="28"/>
          <w:szCs w:val="28"/>
        </w:rPr>
        <w:t>We’ve</w:t>
      </w:r>
      <w:proofErr w:type="gramEnd"/>
      <w:r>
        <w:rPr>
          <w:rFonts w:ascii="Times New Roman" w:eastAsia="Times New Roman" w:hAnsi="Times New Roman" w:cs="Times New Roman"/>
          <w:sz w:val="28"/>
          <w:szCs w:val="28"/>
        </w:rPr>
        <w:t xml:space="preserve"> neglected public transportation, and many Americans who are not part of the white-collar workforce have been pushed out from expens</w:t>
      </w:r>
      <w:r>
        <w:rPr>
          <w:rFonts w:ascii="Times New Roman" w:eastAsia="Times New Roman" w:hAnsi="Times New Roman" w:cs="Times New Roman"/>
          <w:sz w:val="28"/>
          <w:szCs w:val="28"/>
        </w:rPr>
        <w:t xml:space="preserve">ive cities to suburbs and beyond, with no alternative other than driving everywhere. While automakers have turned their focus to </w:t>
      </w:r>
      <w:hyperlink r:id="rId21">
        <w:r>
          <w:rPr>
            <w:rFonts w:ascii="Times New Roman" w:eastAsia="Times New Roman" w:hAnsi="Times New Roman" w:cs="Times New Roman"/>
            <w:color w:val="1155CC"/>
            <w:sz w:val="28"/>
            <w:szCs w:val="28"/>
            <w:u w:val="single"/>
          </w:rPr>
          <w:t>manufacturing</w:t>
        </w:r>
      </w:hyperlink>
      <w:r>
        <w:rPr>
          <w:rFonts w:ascii="Times New Roman" w:eastAsia="Times New Roman" w:hAnsi="Times New Roman" w:cs="Times New Roman"/>
          <w:sz w:val="28"/>
          <w:szCs w:val="28"/>
        </w:rPr>
        <w:t xml:space="preserve"> electric</w:t>
      </w:r>
      <w:r>
        <w:rPr>
          <w:rFonts w:ascii="Times New Roman" w:eastAsia="Times New Roman" w:hAnsi="Times New Roman" w:cs="Times New Roman"/>
          <w:sz w:val="28"/>
          <w:szCs w:val="28"/>
        </w:rPr>
        <w:t xml:space="preserve"> vehicles (EVs), these still account for a small fraction of the car market, and most of today’s gas-guzzling cars will still be on the </w:t>
      </w:r>
      <w:r>
        <w:rPr>
          <w:rFonts w:ascii="Times New Roman" w:eastAsia="Times New Roman" w:hAnsi="Times New Roman" w:cs="Times New Roman"/>
          <w:sz w:val="28"/>
          <w:szCs w:val="28"/>
        </w:rPr>
        <w:lastRenderedPageBreak/>
        <w:t xml:space="preserve">road a decade or two from now. Crucially, there are as yet only exploratory </w:t>
      </w:r>
      <w:hyperlink r:id="rId22">
        <w:r>
          <w:rPr>
            <w:rFonts w:ascii="Times New Roman" w:eastAsia="Times New Roman" w:hAnsi="Times New Roman" w:cs="Times New Roman"/>
            <w:color w:val="1155CC"/>
            <w:sz w:val="28"/>
            <w:szCs w:val="28"/>
            <w:u w:val="single"/>
          </w:rPr>
          <w:t>efforts</w:t>
        </w:r>
      </w:hyperlink>
      <w:r>
        <w:rPr>
          <w:rFonts w:ascii="Times New Roman" w:eastAsia="Times New Roman" w:hAnsi="Times New Roman" w:cs="Times New Roman"/>
          <w:sz w:val="28"/>
          <w:szCs w:val="28"/>
        </w:rPr>
        <w:t xml:space="preserve"> underway to transition trucking and shipping—the mainstays of global supply chains—and find more sustainable alternatives. That creates a unique vulnerability: the current </w:t>
      </w:r>
      <w:hyperlink r:id="rId23">
        <w:r>
          <w:rPr>
            <w:rFonts w:ascii="Times New Roman" w:eastAsia="Times New Roman" w:hAnsi="Times New Roman" w:cs="Times New Roman"/>
            <w:color w:val="1155CC"/>
            <w:sz w:val="28"/>
            <w:szCs w:val="28"/>
            <w:u w:val="single"/>
          </w:rPr>
          <w:t>worldwide diesel shortage</w:t>
        </w:r>
      </w:hyperlink>
      <w:r>
        <w:rPr>
          <w:rFonts w:ascii="Times New Roman" w:eastAsia="Times New Roman" w:hAnsi="Times New Roman" w:cs="Times New Roman"/>
          <w:sz w:val="28"/>
          <w:szCs w:val="28"/>
        </w:rPr>
        <w:t xml:space="preserve"> could hammer the economy even if the government and the energy industry somehow come up with enough gasoline to keep motorists c</w:t>
      </w:r>
      <w:r>
        <w:rPr>
          <w:rFonts w:ascii="Times New Roman" w:eastAsia="Times New Roman" w:hAnsi="Times New Roman" w:cs="Times New Roman"/>
          <w:sz w:val="28"/>
          <w:szCs w:val="28"/>
        </w:rPr>
        <w:t>ruising to jobs and shopping malls.</w:t>
      </w:r>
    </w:p>
    <w:p w14:paraId="0000000F" w14:textId="77777777" w:rsidR="00E837EC" w:rsidRDefault="00D23A72">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Then there’s the issue of the way fossil fuels </w:t>
      </w:r>
      <w:proofErr w:type="gramStart"/>
      <w:r>
        <w:rPr>
          <w:rFonts w:ascii="Times New Roman" w:eastAsia="Times New Roman" w:hAnsi="Times New Roman" w:cs="Times New Roman"/>
          <w:sz w:val="28"/>
          <w:szCs w:val="28"/>
        </w:rPr>
        <w:t>are</w:t>
      </w:r>
      <w:proofErr w:type="gramEnd"/>
      <w:r>
        <w:rPr>
          <w:rFonts w:ascii="Times New Roman" w:eastAsia="Times New Roman" w:hAnsi="Times New Roman" w:cs="Times New Roman"/>
          <w:sz w:val="28"/>
          <w:szCs w:val="28"/>
        </w:rPr>
        <w:t xml:space="preserve"> financed. </w:t>
      </w:r>
      <w:proofErr w:type="gramStart"/>
      <w:r>
        <w:rPr>
          <w:rFonts w:ascii="Times New Roman" w:eastAsia="Times New Roman" w:hAnsi="Times New Roman" w:cs="Times New Roman"/>
          <w:sz w:val="28"/>
          <w:szCs w:val="28"/>
        </w:rPr>
        <w:t>They’re</w:t>
      </w:r>
      <w:proofErr w:type="gramEnd"/>
      <w:r>
        <w:rPr>
          <w:rFonts w:ascii="Times New Roman" w:eastAsia="Times New Roman" w:hAnsi="Times New Roman" w:cs="Times New Roman"/>
          <w:sz w:val="28"/>
          <w:szCs w:val="28"/>
        </w:rPr>
        <w:t xml:space="preserve"> not treated as a depleting public good, but as a source of profit—with investors either easily enticed to plunge into a passing mania or spooked to fle</w:t>
      </w:r>
      <w:r>
        <w:rPr>
          <w:rFonts w:ascii="Times New Roman" w:eastAsia="Times New Roman" w:hAnsi="Times New Roman" w:cs="Times New Roman"/>
          <w:sz w:val="28"/>
          <w:szCs w:val="28"/>
        </w:rPr>
        <w:t xml:space="preserve">e the market. Just in the past decade, investors have gone from underwriting a rapid expansion of fracking (thereby incurring massive </w:t>
      </w:r>
      <w:hyperlink r:id="rId24">
        <w:r>
          <w:rPr>
            <w:rFonts w:ascii="Times New Roman" w:eastAsia="Times New Roman" w:hAnsi="Times New Roman" w:cs="Times New Roman"/>
            <w:color w:val="1155CC"/>
            <w:sz w:val="28"/>
            <w:szCs w:val="28"/>
            <w:u w:val="single"/>
          </w:rPr>
          <w:t>financial losses</w:t>
        </w:r>
      </w:hyperlink>
      <w:r>
        <w:rPr>
          <w:rFonts w:ascii="Times New Roman" w:eastAsia="Times New Roman" w:hAnsi="Times New Roman" w:cs="Times New Roman"/>
          <w:sz w:val="28"/>
          <w:szCs w:val="28"/>
        </w:rPr>
        <w:t xml:space="preserve">), to </w:t>
      </w:r>
      <w:hyperlink r:id="rId25">
        <w:r>
          <w:rPr>
            <w:rFonts w:ascii="Times New Roman" w:eastAsia="Times New Roman" w:hAnsi="Times New Roman" w:cs="Times New Roman"/>
            <w:color w:val="1155CC"/>
            <w:sz w:val="28"/>
            <w:szCs w:val="28"/>
            <w:u w:val="single"/>
          </w:rPr>
          <w:t>insisting on fiscal responsibility</w:t>
        </w:r>
      </w:hyperlink>
      <w:r>
        <w:rPr>
          <w:rFonts w:ascii="Times New Roman" w:eastAsia="Times New Roman" w:hAnsi="Times New Roman" w:cs="Times New Roman"/>
          <w:sz w:val="28"/>
          <w:szCs w:val="28"/>
        </w:rPr>
        <w:t>, wh</w:t>
      </w:r>
      <w:r>
        <w:rPr>
          <w:rFonts w:ascii="Times New Roman" w:eastAsia="Times New Roman" w:hAnsi="Times New Roman" w:cs="Times New Roman"/>
          <w:sz w:val="28"/>
          <w:szCs w:val="28"/>
        </w:rPr>
        <w:t xml:space="preserve">ile companies are now milking </w:t>
      </w:r>
      <w:hyperlink r:id="rId26">
        <w:r>
          <w:rPr>
            <w:rFonts w:ascii="Times New Roman" w:eastAsia="Times New Roman" w:hAnsi="Times New Roman" w:cs="Times New Roman"/>
            <w:color w:val="1155CC"/>
            <w:sz w:val="28"/>
            <w:szCs w:val="28"/>
            <w:u w:val="single"/>
          </w:rPr>
          <w:t>profits</w:t>
        </w:r>
      </w:hyperlink>
      <w:r>
        <w:rPr>
          <w:rFonts w:ascii="Times New Roman" w:eastAsia="Times New Roman" w:hAnsi="Times New Roman" w:cs="Times New Roman"/>
          <w:sz w:val="28"/>
          <w:szCs w:val="28"/>
        </w:rPr>
        <w:t xml:space="preserve"> from high prices and buying back stocks to increase their wealth. Long-ter</w:t>
      </w:r>
      <w:r>
        <w:rPr>
          <w:rFonts w:ascii="Times New Roman" w:eastAsia="Times New Roman" w:hAnsi="Times New Roman" w:cs="Times New Roman"/>
          <w:sz w:val="28"/>
          <w:szCs w:val="28"/>
        </w:rPr>
        <w:t>m energy security be damned.</w:t>
      </w:r>
    </w:p>
    <w:p w14:paraId="00000010" w14:textId="77777777" w:rsidR="00E837EC" w:rsidRDefault="00D23A72">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Meanwhile, the climate monster stirs fitfully. With every passing year, we have seen worsening </w:t>
      </w:r>
      <w:hyperlink r:id="rId27">
        <w:r>
          <w:rPr>
            <w:rFonts w:ascii="Times New Roman" w:eastAsia="Times New Roman" w:hAnsi="Times New Roman" w:cs="Times New Roman"/>
            <w:color w:val="1155CC"/>
            <w:sz w:val="28"/>
            <w:szCs w:val="28"/>
            <w:u w:val="single"/>
          </w:rPr>
          <w:t>floods</w:t>
        </w:r>
      </w:hyperlink>
      <w:r>
        <w:rPr>
          <w:rFonts w:ascii="Times New Roman" w:eastAsia="Times New Roman" w:hAnsi="Times New Roman" w:cs="Times New Roman"/>
          <w:sz w:val="28"/>
          <w:szCs w:val="28"/>
        </w:rPr>
        <w:t xml:space="preserve">, </w:t>
      </w:r>
      <w:hyperlink r:id="rId28">
        <w:r>
          <w:rPr>
            <w:rFonts w:ascii="Times New Roman" w:eastAsia="Times New Roman" w:hAnsi="Times New Roman" w:cs="Times New Roman"/>
            <w:color w:val="1155CC"/>
            <w:sz w:val="28"/>
            <w:szCs w:val="28"/>
            <w:u w:val="single"/>
          </w:rPr>
          <w:t>fires</w:t>
        </w:r>
      </w:hyperlink>
      <w:r>
        <w:rPr>
          <w:rFonts w:ascii="Times New Roman" w:eastAsia="Times New Roman" w:hAnsi="Times New Roman" w:cs="Times New Roman"/>
          <w:sz w:val="28"/>
          <w:szCs w:val="28"/>
        </w:rPr>
        <w:t xml:space="preserve"> and </w:t>
      </w:r>
      <w:hyperlink r:id="rId29">
        <w:r>
          <w:rPr>
            <w:rFonts w:ascii="Times New Roman" w:eastAsia="Times New Roman" w:hAnsi="Times New Roman" w:cs="Times New Roman"/>
            <w:color w:val="1155CC"/>
            <w:sz w:val="28"/>
            <w:szCs w:val="28"/>
            <w:u w:val="single"/>
          </w:rPr>
          <w:t>droughts</w:t>
        </w:r>
      </w:hyperlink>
      <w:r>
        <w:rPr>
          <w:rFonts w:ascii="Times New Roman" w:eastAsia="Times New Roman" w:hAnsi="Times New Roman" w:cs="Times New Roman"/>
          <w:sz w:val="28"/>
          <w:szCs w:val="28"/>
        </w:rPr>
        <w:t xml:space="preserve">; </w:t>
      </w:r>
      <w:hyperlink r:id="rId30">
        <w:r>
          <w:rPr>
            <w:rFonts w:ascii="Times New Roman" w:eastAsia="Times New Roman" w:hAnsi="Times New Roman" w:cs="Times New Roman"/>
            <w:color w:val="1155CC"/>
            <w:sz w:val="28"/>
            <w:szCs w:val="28"/>
            <w:u w:val="single"/>
          </w:rPr>
          <w:t>glaciers</w:t>
        </w:r>
      </w:hyperlink>
      <w:r>
        <w:rPr>
          <w:rFonts w:ascii="Times New Roman" w:eastAsia="Times New Roman" w:hAnsi="Times New Roman" w:cs="Times New Roman"/>
          <w:sz w:val="28"/>
          <w:szCs w:val="28"/>
        </w:rPr>
        <w:t xml:space="preserve"> that supply water to billions of people melting; and trickles of </w:t>
      </w:r>
      <w:hyperlink r:id="rId31">
        <w:r>
          <w:rPr>
            <w:rFonts w:ascii="Times New Roman" w:eastAsia="Times New Roman" w:hAnsi="Times New Roman" w:cs="Times New Roman"/>
            <w:color w:val="1155CC"/>
            <w:sz w:val="28"/>
            <w:szCs w:val="28"/>
            <w:u w:val="single"/>
          </w:rPr>
          <w:t>climate refugees</w:t>
        </w:r>
      </w:hyperlink>
      <w:r>
        <w:rPr>
          <w:rFonts w:ascii="Times New Roman" w:eastAsia="Times New Roman" w:hAnsi="Times New Roman" w:cs="Times New Roman"/>
          <w:sz w:val="28"/>
          <w:szCs w:val="28"/>
        </w:rPr>
        <w:t xml:space="preserve"> threatening to turn into rivers. As we continue to postpone redu</w:t>
      </w:r>
      <w:r>
        <w:rPr>
          <w:rFonts w:ascii="Times New Roman" w:eastAsia="Times New Roman" w:hAnsi="Times New Roman" w:cs="Times New Roman"/>
          <w:sz w:val="28"/>
          <w:szCs w:val="28"/>
        </w:rPr>
        <w:t xml:space="preserve">cing the amounts of fossil fuels we burn, the cuts that would be required </w:t>
      </w:r>
      <w:proofErr w:type="gramStart"/>
      <w:r>
        <w:rPr>
          <w:rFonts w:ascii="Times New Roman" w:eastAsia="Times New Roman" w:hAnsi="Times New Roman" w:cs="Times New Roman"/>
          <w:sz w:val="28"/>
          <w:szCs w:val="28"/>
        </w:rPr>
        <w:t>in order to</w:t>
      </w:r>
      <w:proofErr w:type="gramEnd"/>
      <w:r>
        <w:rPr>
          <w:rFonts w:ascii="Times New Roman" w:eastAsia="Times New Roman" w:hAnsi="Times New Roman" w:cs="Times New Roman"/>
          <w:sz w:val="28"/>
          <w:szCs w:val="28"/>
        </w:rPr>
        <w:t xml:space="preserve"> avert irreversible climate doom become almost impossibly severe. Our “carbon budget”—the amount of carbon we can burn without risking catastrophic global warming—will be </w:t>
      </w:r>
      <w:r>
        <w:rPr>
          <w:rFonts w:ascii="Times New Roman" w:eastAsia="Times New Roman" w:hAnsi="Times New Roman" w:cs="Times New Roman"/>
          <w:sz w:val="28"/>
          <w:szCs w:val="28"/>
        </w:rPr>
        <w:t xml:space="preserve">“exhausted” in </w:t>
      </w:r>
      <w:hyperlink r:id="rId32">
        <w:r>
          <w:rPr>
            <w:rFonts w:ascii="Times New Roman" w:eastAsia="Times New Roman" w:hAnsi="Times New Roman" w:cs="Times New Roman"/>
            <w:color w:val="1155CC"/>
            <w:sz w:val="28"/>
            <w:szCs w:val="28"/>
            <w:u w:val="single"/>
          </w:rPr>
          <w:t>about eight years</w:t>
        </w:r>
      </w:hyperlink>
      <w:r>
        <w:rPr>
          <w:rFonts w:ascii="Times New Roman" w:eastAsia="Times New Roman" w:hAnsi="Times New Roman" w:cs="Times New Roman"/>
          <w:sz w:val="28"/>
          <w:szCs w:val="28"/>
        </w:rPr>
        <w:t xml:space="preserve"> at current emission rates, but only a few </w:t>
      </w:r>
      <w:hyperlink r:id="rId33">
        <w:r>
          <w:rPr>
            <w:rFonts w:ascii="Times New Roman" w:eastAsia="Times New Roman" w:hAnsi="Times New Roman" w:cs="Times New Roman"/>
            <w:color w:val="1155CC"/>
            <w:sz w:val="28"/>
            <w:szCs w:val="28"/>
            <w:u w:val="single"/>
          </w:rPr>
          <w:t>serious analysts</w:t>
        </w:r>
      </w:hyperlink>
      <w:r>
        <w:rPr>
          <w:rFonts w:ascii="Times New Roman" w:eastAsia="Times New Roman" w:hAnsi="Times New Roman" w:cs="Times New Roman"/>
          <w:sz w:val="28"/>
          <w:szCs w:val="28"/>
        </w:rPr>
        <w:t xml:space="preserve"> believe that it would be possible to fully replace fossil fuels with energy alternatives that soon.</w:t>
      </w:r>
    </w:p>
    <w:p w14:paraId="00000011" w14:textId="77777777" w:rsidR="00E837EC" w:rsidRDefault="00D23A72">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We need coherent, bold federal policy—which must somehow survive the poli</w:t>
      </w:r>
      <w:r>
        <w:rPr>
          <w:rFonts w:ascii="Times New Roman" w:eastAsia="Times New Roman" w:hAnsi="Times New Roman" w:cs="Times New Roman"/>
          <w:sz w:val="28"/>
          <w:szCs w:val="28"/>
        </w:rPr>
        <w:t xml:space="preserve">tical minefield that is Washington, D.C., these days. Available policies could </w:t>
      </w:r>
      <w:proofErr w:type="gramStart"/>
      <w:r>
        <w:rPr>
          <w:rFonts w:ascii="Times New Roman" w:eastAsia="Times New Roman" w:hAnsi="Times New Roman" w:cs="Times New Roman"/>
          <w:sz w:val="28"/>
          <w:szCs w:val="28"/>
        </w:rPr>
        <w:t>be mapped</w:t>
      </w:r>
      <w:proofErr w:type="gramEnd"/>
      <w:r>
        <w:rPr>
          <w:rFonts w:ascii="Times New Roman" w:eastAsia="Times New Roman" w:hAnsi="Times New Roman" w:cs="Times New Roman"/>
          <w:sz w:val="28"/>
          <w:szCs w:val="28"/>
        </w:rPr>
        <w:t xml:space="preserve"> on a coordinate plane, with the horizontal x-axis representing actions that would be most transformative and the vertical y-axis showing what actions would be most pol</w:t>
      </w:r>
      <w:r>
        <w:rPr>
          <w:rFonts w:ascii="Times New Roman" w:eastAsia="Times New Roman" w:hAnsi="Times New Roman" w:cs="Times New Roman"/>
          <w:sz w:val="28"/>
          <w:szCs w:val="28"/>
        </w:rPr>
        <w:t>itically feasible.</w:t>
      </w:r>
    </w:p>
    <w:p w14:paraId="00000012" w14:textId="77777777" w:rsidR="00E837EC" w:rsidRDefault="00D23A72">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High on the y-axis are actions like those that the Biden administration just took, to </w:t>
      </w:r>
      <w:hyperlink r:id="rId34">
        <w:r>
          <w:rPr>
            <w:rFonts w:ascii="Times New Roman" w:eastAsia="Times New Roman" w:hAnsi="Times New Roman" w:cs="Times New Roman"/>
            <w:color w:val="1155CC"/>
            <w:sz w:val="28"/>
            <w:szCs w:val="28"/>
            <w:u w:val="single"/>
          </w:rPr>
          <w:t>release 1 million barrels a day</w:t>
        </w:r>
      </w:hyperlink>
      <w:r>
        <w:rPr>
          <w:rFonts w:ascii="Times New Roman" w:eastAsia="Times New Roman" w:hAnsi="Times New Roman" w:cs="Times New Roman"/>
          <w:sz w:val="28"/>
          <w:szCs w:val="28"/>
        </w:rPr>
        <w:t xml:space="preserve"> of oil from the strate</w:t>
      </w:r>
      <w:r>
        <w:rPr>
          <w:rFonts w:ascii="Times New Roman" w:eastAsia="Times New Roman" w:hAnsi="Times New Roman" w:cs="Times New Roman"/>
          <w:sz w:val="28"/>
          <w:szCs w:val="28"/>
        </w:rPr>
        <w:t xml:space="preserve">gic petroleum reserve and to </w:t>
      </w:r>
      <w:hyperlink r:id="rId35">
        <w:r>
          <w:rPr>
            <w:rFonts w:ascii="Times New Roman" w:eastAsia="Times New Roman" w:hAnsi="Times New Roman" w:cs="Times New Roman"/>
            <w:color w:val="1155CC"/>
            <w:sz w:val="28"/>
            <w:szCs w:val="28"/>
            <w:u w:val="single"/>
          </w:rPr>
          <w:t>invoke the Defense Production Act</w:t>
        </w:r>
      </w:hyperlink>
      <w:r>
        <w:rPr>
          <w:rFonts w:ascii="Times New Roman" w:eastAsia="Times New Roman" w:hAnsi="Times New Roman" w:cs="Times New Roman"/>
          <w:sz w:val="28"/>
          <w:szCs w:val="28"/>
        </w:rPr>
        <w:t xml:space="preserve"> to ramp up the production of minerals needed for the electric vehicle market. While politically feasible and </w:t>
      </w:r>
      <w:proofErr w:type="gramStart"/>
      <w:r>
        <w:rPr>
          <w:rFonts w:ascii="Times New Roman" w:eastAsia="Times New Roman" w:hAnsi="Times New Roman" w:cs="Times New Roman"/>
          <w:sz w:val="28"/>
          <w:szCs w:val="28"/>
        </w:rPr>
        <w:t>likely popular</w:t>
      </w:r>
      <w:proofErr w:type="gramEnd"/>
      <w:r>
        <w:rPr>
          <w:rFonts w:ascii="Times New Roman" w:eastAsia="Times New Roman" w:hAnsi="Times New Roman" w:cs="Times New Roman"/>
          <w:sz w:val="28"/>
          <w:szCs w:val="28"/>
        </w:rPr>
        <w:t>, these efforts won’t be transformative.</w:t>
      </w:r>
    </w:p>
    <w:p w14:paraId="00000013" w14:textId="77777777" w:rsidR="00E837EC" w:rsidRDefault="00D23A72">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An announcement by President Joe Biden of an ambitious energy-climate vision, with the goal</w:t>
      </w:r>
      <w:r>
        <w:rPr>
          <w:rFonts w:ascii="Times New Roman" w:eastAsia="Times New Roman" w:hAnsi="Times New Roman" w:cs="Times New Roman"/>
          <w:sz w:val="28"/>
          <w:szCs w:val="28"/>
        </w:rPr>
        <w:t xml:space="preserve"> of eliminating our dependence on foreign fuel sources and drastically reducing carbon emissions by the end of the decade, would </w:t>
      </w:r>
      <w:proofErr w:type="gramStart"/>
      <w:r>
        <w:rPr>
          <w:rFonts w:ascii="Times New Roman" w:eastAsia="Times New Roman" w:hAnsi="Times New Roman" w:cs="Times New Roman"/>
          <w:sz w:val="28"/>
          <w:szCs w:val="28"/>
        </w:rPr>
        <w:t>probably fall</w:t>
      </w:r>
      <w:proofErr w:type="gramEnd"/>
      <w:r>
        <w:rPr>
          <w:rFonts w:ascii="Times New Roman" w:eastAsia="Times New Roman" w:hAnsi="Times New Roman" w:cs="Times New Roman"/>
          <w:sz w:val="28"/>
          <w:szCs w:val="28"/>
        </w:rPr>
        <w:t xml:space="preserve"> somewhere in the middle, where the x- and y-axes meet. Such a vision would encompass a four-pronged effort </w:t>
      </w:r>
      <w:proofErr w:type="gramStart"/>
      <w:r>
        <w:rPr>
          <w:rFonts w:ascii="Times New Roman" w:eastAsia="Times New Roman" w:hAnsi="Times New Roman" w:cs="Times New Roman"/>
          <w:sz w:val="28"/>
          <w:szCs w:val="28"/>
        </w:rPr>
        <w:t xml:space="preserve">being </w:t>
      </w:r>
      <w:r>
        <w:rPr>
          <w:rFonts w:ascii="Times New Roman" w:eastAsia="Times New Roman" w:hAnsi="Times New Roman" w:cs="Times New Roman"/>
          <w:sz w:val="28"/>
          <w:szCs w:val="28"/>
        </w:rPr>
        <w:t>proposed</w:t>
      </w:r>
      <w:proofErr w:type="gramEnd"/>
      <w:r>
        <w:rPr>
          <w:rFonts w:ascii="Times New Roman" w:eastAsia="Times New Roman" w:hAnsi="Times New Roman" w:cs="Times New Roman"/>
          <w:sz w:val="28"/>
          <w:szCs w:val="28"/>
        </w:rPr>
        <w:t xml:space="preserve"> by the government:</w:t>
      </w:r>
    </w:p>
    <w:p w14:paraId="00000014" w14:textId="77777777" w:rsidR="00E837EC" w:rsidRDefault="00D23A72">
      <w:pPr>
        <w:numPr>
          <w:ilvl w:val="0"/>
          <w:numId w:val="1"/>
        </w:num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Incentivizing massive conservation efforts, including “</w:t>
      </w:r>
      <w:hyperlink r:id="rId36">
        <w:r>
          <w:rPr>
            <w:rFonts w:ascii="Times New Roman" w:eastAsia="Times New Roman" w:hAnsi="Times New Roman" w:cs="Times New Roman"/>
            <w:color w:val="1155CC"/>
            <w:sz w:val="28"/>
            <w:szCs w:val="28"/>
            <w:u w:val="single"/>
          </w:rPr>
          <w:t>Heat Pumps for Peace and Freedom</w:t>
        </w:r>
      </w:hyperlink>
      <w:r>
        <w:rPr>
          <w:rFonts w:ascii="Times New Roman" w:eastAsia="Times New Roman" w:hAnsi="Times New Roman" w:cs="Times New Roman"/>
          <w:sz w:val="28"/>
          <w:szCs w:val="28"/>
        </w:rPr>
        <w:t>” and providing inducements for businesses to imp</w:t>
      </w:r>
      <w:r>
        <w:rPr>
          <w:rFonts w:ascii="Times New Roman" w:eastAsia="Times New Roman" w:hAnsi="Times New Roman" w:cs="Times New Roman"/>
          <w:sz w:val="28"/>
          <w:szCs w:val="28"/>
        </w:rPr>
        <w:t>lement telework broadly.</w:t>
      </w:r>
    </w:p>
    <w:p w14:paraId="00000015" w14:textId="77777777" w:rsidR="00E837EC" w:rsidRDefault="00D23A72">
      <w:pPr>
        <w:numPr>
          <w:ilvl w:val="0"/>
          <w:numId w:val="1"/>
        </w:num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Directing domestic production of fossil fuels increasingly toward energy transition purposes (for example, making fossil fuel subsidies contingent on how businesses are growing the percentage of these fuels </w:t>
      </w:r>
      <w:proofErr w:type="gramStart"/>
      <w:r>
        <w:rPr>
          <w:rFonts w:ascii="Times New Roman" w:eastAsia="Times New Roman" w:hAnsi="Times New Roman" w:cs="Times New Roman"/>
          <w:sz w:val="28"/>
          <w:szCs w:val="28"/>
        </w:rPr>
        <w:t>being used</w:t>
      </w:r>
      <w:proofErr w:type="gramEnd"/>
      <w:r>
        <w:rPr>
          <w:rFonts w:ascii="Times New Roman" w:eastAsia="Times New Roman" w:hAnsi="Times New Roman" w:cs="Times New Roman"/>
          <w:sz w:val="28"/>
          <w:szCs w:val="28"/>
        </w:rPr>
        <w:t xml:space="preserve"> to build low-</w:t>
      </w:r>
      <w:r>
        <w:rPr>
          <w:rFonts w:ascii="Times New Roman" w:eastAsia="Times New Roman" w:hAnsi="Times New Roman" w:cs="Times New Roman"/>
          <w:sz w:val="28"/>
          <w:szCs w:val="28"/>
        </w:rPr>
        <w:t>carbon infrastructure).</w:t>
      </w:r>
    </w:p>
    <w:p w14:paraId="00000016" w14:textId="77777777" w:rsidR="00E837EC" w:rsidRDefault="00D23A72">
      <w:pPr>
        <w:numPr>
          <w:ilvl w:val="0"/>
          <w:numId w:val="1"/>
        </w:num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Mandating massive investments in domestic production of renewables and other energy transition technologies (including incentives to recycle materials).</w:t>
      </w:r>
    </w:p>
    <w:p w14:paraId="00000017" w14:textId="77777777" w:rsidR="00E837EC" w:rsidRDefault="00D23A72">
      <w:pPr>
        <w:numPr>
          <w:ilvl w:val="0"/>
          <w:numId w:val="1"/>
        </w:num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Providing an “</w:t>
      </w:r>
      <w:hyperlink r:id="rId37">
        <w:r>
          <w:rPr>
            <w:rFonts w:ascii="Times New Roman" w:eastAsia="Times New Roman" w:hAnsi="Times New Roman" w:cs="Times New Roman"/>
            <w:color w:val="1155CC"/>
            <w:sz w:val="28"/>
            <w:szCs w:val="28"/>
            <w:u w:val="single"/>
          </w:rPr>
          <w:t>Energy Transition Tax Credit</w:t>
        </w:r>
      </w:hyperlink>
      <w:r>
        <w:rPr>
          <w:rFonts w:ascii="Times New Roman" w:eastAsia="Times New Roman" w:hAnsi="Times New Roman" w:cs="Times New Roman"/>
          <w:sz w:val="28"/>
          <w:szCs w:val="28"/>
        </w:rPr>
        <w:t>” to households or checks to offset energy inflation, with most of the benefits going to low-income households.</w:t>
      </w:r>
    </w:p>
    <w:p w14:paraId="00000018" w14:textId="77777777" w:rsidR="00E837EC" w:rsidRDefault="00D23A72">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Ultimately, some form of fuel </w:t>
      </w:r>
      <w:hyperlink r:id="rId38">
        <w:r>
          <w:rPr>
            <w:rFonts w:ascii="Times New Roman" w:eastAsia="Times New Roman" w:hAnsi="Times New Roman" w:cs="Times New Roman"/>
            <w:color w:val="1155CC"/>
            <w:sz w:val="28"/>
            <w:szCs w:val="28"/>
            <w:u w:val="single"/>
          </w:rPr>
          <w:t>rationing</w:t>
        </w:r>
      </w:hyperlink>
      <w:r>
        <w:rPr>
          <w:rFonts w:ascii="Times New Roman" w:eastAsia="Times New Roman" w:hAnsi="Times New Roman" w:cs="Times New Roman"/>
          <w:sz w:val="28"/>
          <w:szCs w:val="28"/>
        </w:rPr>
        <w:t xml:space="preserve"> may be inevitable, and it is time to start discussing that and planning for it (</w:t>
      </w:r>
      <w:hyperlink r:id="rId39">
        <w:r>
          <w:rPr>
            <w:rFonts w:ascii="Times New Roman" w:eastAsia="Times New Roman" w:hAnsi="Times New Roman" w:cs="Times New Roman"/>
            <w:color w:val="1155CC"/>
            <w:sz w:val="28"/>
            <w:szCs w:val="28"/>
            <w:u w:val="single"/>
          </w:rPr>
          <w:t>Germany</w:t>
        </w:r>
      </w:hyperlink>
      <w:r>
        <w:rPr>
          <w:rFonts w:ascii="Times New Roman" w:eastAsia="Times New Roman" w:hAnsi="Times New Roman" w:cs="Times New Roman"/>
          <w:sz w:val="28"/>
          <w:szCs w:val="28"/>
        </w:rPr>
        <w:t xml:space="preserve"> has just taken the first steps toward gas rationing)—even though this would be firmly in the x-axis territory. Rationing just means directing scarce resources toward </w:t>
      </w:r>
      <w:proofErr w:type="gramStart"/>
      <w:r>
        <w:rPr>
          <w:rFonts w:ascii="Times New Roman" w:eastAsia="Times New Roman" w:hAnsi="Times New Roman" w:cs="Times New Roman"/>
          <w:sz w:val="28"/>
          <w:szCs w:val="28"/>
        </w:rPr>
        <w:t>what’s</w:t>
      </w:r>
      <w:proofErr w:type="gramEnd"/>
      <w:r>
        <w:rPr>
          <w:rFonts w:ascii="Times New Roman" w:eastAsia="Times New Roman" w:hAnsi="Times New Roman" w:cs="Times New Roman"/>
          <w:sz w:val="28"/>
          <w:szCs w:val="28"/>
        </w:rPr>
        <w:t xml:space="preserve"> v</w:t>
      </w:r>
      <w:r>
        <w:rPr>
          <w:rFonts w:ascii="Times New Roman" w:eastAsia="Times New Roman" w:hAnsi="Times New Roman" w:cs="Times New Roman"/>
          <w:sz w:val="28"/>
          <w:szCs w:val="28"/>
        </w:rPr>
        <w:t xml:space="preserve">ital versus what’s discretionary. We need energy for food, critical supply chains and </w:t>
      </w:r>
      <w:proofErr w:type="gramStart"/>
      <w:r>
        <w:rPr>
          <w:rFonts w:ascii="Times New Roman" w:eastAsia="Times New Roman" w:hAnsi="Times New Roman" w:cs="Times New Roman"/>
          <w:sz w:val="28"/>
          <w:szCs w:val="28"/>
        </w:rPr>
        <w:t>hospitals;</w:t>
      </w:r>
      <w:proofErr w:type="gramEnd"/>
      <w:r>
        <w:rPr>
          <w:rFonts w:ascii="Times New Roman" w:eastAsia="Times New Roman" w:hAnsi="Times New Roman" w:cs="Times New Roman"/>
          <w:sz w:val="28"/>
          <w:szCs w:val="28"/>
        </w:rPr>
        <w:t xml:space="preserve"> not so much for vacation travel and product packaging. When people first hear the word “rationing,” many of them recoil; but, as author Stan Cox details in his</w:t>
      </w:r>
      <w:r>
        <w:rPr>
          <w:rFonts w:ascii="Times New Roman" w:eastAsia="Times New Roman" w:hAnsi="Times New Roman" w:cs="Times New Roman"/>
          <w:sz w:val="28"/>
          <w:szCs w:val="28"/>
        </w:rPr>
        <w:t xml:space="preserve"> history of the subject, </w:t>
      </w:r>
      <w:hyperlink r:id="rId40">
        <w:r>
          <w:rPr>
            <w:rFonts w:ascii="Times New Roman" w:eastAsia="Times New Roman" w:hAnsi="Times New Roman" w:cs="Times New Roman"/>
            <w:i/>
            <w:color w:val="1155CC"/>
            <w:sz w:val="28"/>
            <w:szCs w:val="28"/>
            <w:u w:val="single"/>
          </w:rPr>
          <w:t>Any Way You Slice It</w:t>
        </w:r>
      </w:hyperlink>
      <w:r>
        <w:rPr>
          <w:rFonts w:ascii="Times New Roman" w:eastAsia="Times New Roman" w:hAnsi="Times New Roman" w:cs="Times New Roman"/>
          <w:sz w:val="28"/>
          <w:szCs w:val="28"/>
        </w:rPr>
        <w:t xml:space="preserve">, rationing has been used successfully for centuries as a way to manage scarcity and alleviate poverty. The U.S. </w:t>
      </w:r>
      <w:hyperlink r:id="rId41">
        <w:r>
          <w:rPr>
            <w:rFonts w:ascii="Times New Roman" w:eastAsia="Times New Roman" w:hAnsi="Times New Roman" w:cs="Times New Roman"/>
            <w:color w:val="1155CC"/>
            <w:sz w:val="28"/>
            <w:szCs w:val="28"/>
            <w:u w:val="single"/>
          </w:rPr>
          <w:t>SNAP</w:t>
        </w:r>
      </w:hyperlink>
      <w:r>
        <w:rPr>
          <w:rFonts w:ascii="Times New Roman" w:eastAsia="Times New Roman" w:hAnsi="Times New Roman" w:cs="Times New Roman"/>
          <w:sz w:val="28"/>
          <w:szCs w:val="28"/>
        </w:rPr>
        <w:t xml:space="preserve"> (food stamp) program is essentially a rationing system, and all sorts of materials, including gasoline, were successfully rationed during both world wars. More than two decades ago, the la</w:t>
      </w:r>
      <w:r>
        <w:rPr>
          <w:rFonts w:ascii="Times New Roman" w:eastAsia="Times New Roman" w:hAnsi="Times New Roman" w:cs="Times New Roman"/>
          <w:sz w:val="28"/>
          <w:szCs w:val="28"/>
        </w:rPr>
        <w:t xml:space="preserve">te British economist David Fleming proposed a system for rationing fossil fuel consumption at the national level called Tradable Energy Quotas, or </w:t>
      </w:r>
      <w:hyperlink r:id="rId42">
        <w:r>
          <w:rPr>
            <w:rFonts w:ascii="Times New Roman" w:eastAsia="Times New Roman" w:hAnsi="Times New Roman" w:cs="Times New Roman"/>
            <w:color w:val="1155CC"/>
            <w:sz w:val="28"/>
            <w:szCs w:val="28"/>
            <w:u w:val="single"/>
          </w:rPr>
          <w:t>TEQs</w:t>
        </w:r>
      </w:hyperlink>
      <w:r>
        <w:rPr>
          <w:rFonts w:ascii="Times New Roman" w:eastAsia="Times New Roman" w:hAnsi="Times New Roman" w:cs="Times New Roman"/>
          <w:sz w:val="28"/>
          <w:szCs w:val="28"/>
        </w:rPr>
        <w:t>, which has been discussed and researched</w:t>
      </w:r>
      <w:r>
        <w:rPr>
          <w:rFonts w:ascii="Times New Roman" w:eastAsia="Times New Roman" w:hAnsi="Times New Roman" w:cs="Times New Roman"/>
          <w:sz w:val="28"/>
          <w:szCs w:val="28"/>
        </w:rPr>
        <w:t xml:space="preserve"> by the British </w:t>
      </w:r>
      <w:r>
        <w:rPr>
          <w:rFonts w:ascii="Times New Roman" w:eastAsia="Times New Roman" w:hAnsi="Times New Roman" w:cs="Times New Roman"/>
          <w:sz w:val="28"/>
          <w:szCs w:val="28"/>
        </w:rPr>
        <w:lastRenderedPageBreak/>
        <w:t xml:space="preserve">government. The system could </w:t>
      </w:r>
      <w:proofErr w:type="gramStart"/>
      <w:r>
        <w:rPr>
          <w:rFonts w:ascii="Times New Roman" w:eastAsia="Times New Roman" w:hAnsi="Times New Roman" w:cs="Times New Roman"/>
          <w:sz w:val="28"/>
          <w:szCs w:val="28"/>
        </w:rPr>
        <w:t>be used</w:t>
      </w:r>
      <w:proofErr w:type="gramEnd"/>
      <w:r>
        <w:rPr>
          <w:rFonts w:ascii="Times New Roman" w:eastAsia="Times New Roman" w:hAnsi="Times New Roman" w:cs="Times New Roman"/>
          <w:sz w:val="28"/>
          <w:szCs w:val="28"/>
        </w:rPr>
        <w:t xml:space="preserve"> to cap and reduce fossil fuel usage, distribute energy fairly and incentivize energy conservation during our transition to alternative sources.</w:t>
      </w:r>
    </w:p>
    <w:p w14:paraId="00000019" w14:textId="77777777" w:rsidR="00E837EC" w:rsidRDefault="00D23A72">
      <w:pPr>
        <w:spacing w:before="200" w:after="200"/>
        <w:rPr>
          <w:rFonts w:ascii="Times New Roman" w:eastAsia="Times New Roman" w:hAnsi="Times New Roman" w:cs="Times New Roman"/>
          <w:sz w:val="28"/>
          <w:szCs w:val="28"/>
        </w:rPr>
      </w:pPr>
      <w:r>
        <w:rPr>
          <w:rFonts w:ascii="Times New Roman" w:eastAsia="Times New Roman" w:hAnsi="Times New Roman" w:cs="Times New Roman"/>
          <w:sz w:val="28"/>
          <w:szCs w:val="28"/>
        </w:rPr>
        <w:t>Also, we need to transform the ways we use energy—for examp</w:t>
      </w:r>
      <w:r>
        <w:rPr>
          <w:rFonts w:ascii="Times New Roman" w:eastAsia="Times New Roman" w:hAnsi="Times New Roman" w:cs="Times New Roman"/>
          <w:sz w:val="28"/>
          <w:szCs w:val="28"/>
        </w:rPr>
        <w:t xml:space="preserve">le, in the food system, where a reduction in fossil fuel inputs could actually lead to </w:t>
      </w:r>
      <w:hyperlink r:id="rId43">
        <w:r>
          <w:rPr>
            <w:rFonts w:ascii="Times New Roman" w:eastAsia="Times New Roman" w:hAnsi="Times New Roman" w:cs="Times New Roman"/>
            <w:color w:val="1155CC"/>
            <w:sz w:val="28"/>
            <w:szCs w:val="28"/>
            <w:u w:val="single"/>
          </w:rPr>
          <w:t>healthier food and soil</w:t>
        </w:r>
      </w:hyperlink>
      <w:r>
        <w:rPr>
          <w:rFonts w:ascii="Times New Roman" w:eastAsia="Times New Roman" w:hAnsi="Times New Roman" w:cs="Times New Roman"/>
          <w:sz w:val="28"/>
          <w:szCs w:val="28"/>
        </w:rPr>
        <w:t>. Over the past century or so, fos</w:t>
      </w:r>
      <w:r>
        <w:rPr>
          <w:rFonts w:ascii="Times New Roman" w:eastAsia="Times New Roman" w:hAnsi="Times New Roman" w:cs="Times New Roman"/>
          <w:sz w:val="28"/>
          <w:szCs w:val="28"/>
        </w:rPr>
        <w:t xml:space="preserve">sil fuels provided so much energy, and so cheaply, that humanity developed the habit of solving any problem that came along by simply utilizing more energy as a solution. Want to move people or goods faster? Just build more kerosene-burning jet planes, </w:t>
      </w:r>
      <w:proofErr w:type="gramStart"/>
      <w:r>
        <w:rPr>
          <w:rFonts w:ascii="Times New Roman" w:eastAsia="Times New Roman" w:hAnsi="Times New Roman" w:cs="Times New Roman"/>
          <w:sz w:val="28"/>
          <w:szCs w:val="28"/>
        </w:rPr>
        <w:t>run</w:t>
      </w:r>
      <w:r>
        <w:rPr>
          <w:rFonts w:ascii="Times New Roman" w:eastAsia="Times New Roman" w:hAnsi="Times New Roman" w:cs="Times New Roman"/>
          <w:sz w:val="28"/>
          <w:szCs w:val="28"/>
        </w:rPr>
        <w:t>ways</w:t>
      </w:r>
      <w:proofErr w:type="gramEnd"/>
      <w:r>
        <w:rPr>
          <w:rFonts w:ascii="Times New Roman" w:eastAsia="Times New Roman" w:hAnsi="Times New Roman" w:cs="Times New Roman"/>
          <w:sz w:val="28"/>
          <w:szCs w:val="28"/>
        </w:rPr>
        <w:t xml:space="preserve"> and airports. Need to defeat diseases? Just use fossil fuels to make and distribute disinfectants, </w:t>
      </w:r>
      <w:proofErr w:type="gramStart"/>
      <w:r>
        <w:rPr>
          <w:rFonts w:ascii="Times New Roman" w:eastAsia="Times New Roman" w:hAnsi="Times New Roman" w:cs="Times New Roman"/>
          <w:sz w:val="28"/>
          <w:szCs w:val="28"/>
        </w:rPr>
        <w:t>antibiotics</w:t>
      </w:r>
      <w:proofErr w:type="gramEnd"/>
      <w:r>
        <w:rPr>
          <w:rFonts w:ascii="Times New Roman" w:eastAsia="Times New Roman" w:hAnsi="Times New Roman" w:cs="Times New Roman"/>
          <w:sz w:val="28"/>
          <w:szCs w:val="28"/>
        </w:rPr>
        <w:t xml:space="preserve"> and pharmaceuticals. In a multitude of ways, we used the blunt instrument of cheap energy to bludgeon nature into conforming with our wishes</w:t>
      </w:r>
      <w:r>
        <w:rPr>
          <w:rFonts w:ascii="Times New Roman" w:eastAsia="Times New Roman" w:hAnsi="Times New Roman" w:cs="Times New Roman"/>
          <w:sz w:val="28"/>
          <w:szCs w:val="28"/>
        </w:rPr>
        <w:t xml:space="preserve">. The side effects were sometimes worrisome—air and water petrochemical pollution, antibiotic-resistant </w:t>
      </w:r>
      <w:proofErr w:type="gramStart"/>
      <w:r>
        <w:rPr>
          <w:rFonts w:ascii="Times New Roman" w:eastAsia="Times New Roman" w:hAnsi="Times New Roman" w:cs="Times New Roman"/>
          <w:sz w:val="28"/>
          <w:szCs w:val="28"/>
        </w:rPr>
        <w:t>microbes</w:t>
      </w:r>
      <w:proofErr w:type="gramEnd"/>
      <w:r>
        <w:rPr>
          <w:rFonts w:ascii="Times New Roman" w:eastAsia="Times New Roman" w:hAnsi="Times New Roman" w:cs="Times New Roman"/>
          <w:sz w:val="28"/>
          <w:szCs w:val="28"/>
        </w:rPr>
        <w:t xml:space="preserve"> and ruined farm soils. But we confronted these problems with the same mindset and toolbox, using cheap energy to clean up industrial wastes, de</w:t>
      </w:r>
      <w:r>
        <w:rPr>
          <w:rFonts w:ascii="Times New Roman" w:eastAsia="Times New Roman" w:hAnsi="Times New Roman" w:cs="Times New Roman"/>
          <w:sz w:val="28"/>
          <w:szCs w:val="28"/>
        </w:rPr>
        <w:t xml:space="preserve">veloping new antibiotics and growing food without soil. As the fossil fuel era </w:t>
      </w:r>
      <w:proofErr w:type="gramStart"/>
      <w:r>
        <w:rPr>
          <w:rFonts w:ascii="Times New Roman" w:eastAsia="Times New Roman" w:hAnsi="Times New Roman" w:cs="Times New Roman"/>
          <w:sz w:val="28"/>
          <w:szCs w:val="28"/>
        </w:rPr>
        <w:t>comes to an end</w:t>
      </w:r>
      <w:proofErr w:type="gramEnd"/>
      <w:r>
        <w:rPr>
          <w:rFonts w:ascii="Times New Roman" w:eastAsia="Times New Roman" w:hAnsi="Times New Roman" w:cs="Times New Roman"/>
          <w:sz w:val="28"/>
          <w:szCs w:val="28"/>
        </w:rPr>
        <w:t xml:space="preserve">, the rules of the game will change. </w:t>
      </w:r>
      <w:proofErr w:type="gramStart"/>
      <w:r>
        <w:rPr>
          <w:rFonts w:ascii="Times New Roman" w:eastAsia="Times New Roman" w:hAnsi="Times New Roman" w:cs="Times New Roman"/>
          <w:sz w:val="28"/>
          <w:szCs w:val="28"/>
        </w:rPr>
        <w:t>We’ll</w:t>
      </w:r>
      <w:proofErr w:type="gramEnd"/>
      <w:r>
        <w:rPr>
          <w:rFonts w:ascii="Times New Roman" w:eastAsia="Times New Roman" w:hAnsi="Times New Roman" w:cs="Times New Roman"/>
          <w:sz w:val="28"/>
          <w:szCs w:val="28"/>
        </w:rPr>
        <w:t xml:space="preserve"> need to learn how to solve problems with ecological intelligence, mimicking and partnering with nature rather than supp</w:t>
      </w:r>
      <w:r>
        <w:rPr>
          <w:rFonts w:ascii="Times New Roman" w:eastAsia="Times New Roman" w:hAnsi="Times New Roman" w:cs="Times New Roman"/>
          <w:sz w:val="28"/>
          <w:szCs w:val="28"/>
        </w:rPr>
        <w:t xml:space="preserve">ressing and subverting her. High tech may continue to provide useful ways of manipulating and storing data; but, when it comes to moving and transforming physical goods and products, intelligently engineered </w:t>
      </w:r>
      <w:hyperlink r:id="rId44">
        <w:r>
          <w:rPr>
            <w:rFonts w:ascii="Times New Roman" w:eastAsia="Times New Roman" w:hAnsi="Times New Roman" w:cs="Times New Roman"/>
            <w:color w:val="1155CC"/>
            <w:sz w:val="28"/>
            <w:szCs w:val="28"/>
            <w:u w:val="single"/>
          </w:rPr>
          <w:t>low tech</w:t>
        </w:r>
      </w:hyperlink>
      <w:r>
        <w:rPr>
          <w:rFonts w:ascii="Times New Roman" w:eastAsia="Times New Roman" w:hAnsi="Times New Roman" w:cs="Times New Roman"/>
          <w:sz w:val="28"/>
          <w:szCs w:val="28"/>
        </w:rPr>
        <w:t xml:space="preserve"> may offer better answers in the long run.</w:t>
      </w:r>
    </w:p>
    <w:p w14:paraId="0000001A" w14:textId="77777777" w:rsidR="00E837EC" w:rsidRDefault="00D23A72">
      <w:pPr>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Further along the x-axis would be the daring action of </w:t>
      </w:r>
      <w:hyperlink r:id="rId45">
        <w:r>
          <w:rPr>
            <w:rFonts w:ascii="Times New Roman" w:eastAsia="Times New Roman" w:hAnsi="Times New Roman" w:cs="Times New Roman"/>
            <w:color w:val="1155CC"/>
            <w:sz w:val="28"/>
            <w:szCs w:val="28"/>
            <w:u w:val="single"/>
          </w:rPr>
          <w:t>nationalizing the fossil fuel industry</w:t>
        </w:r>
      </w:hyperlink>
      <w:r>
        <w:rPr>
          <w:rFonts w:ascii="Times New Roman" w:eastAsia="Times New Roman" w:hAnsi="Times New Roman" w:cs="Times New Roman"/>
          <w:sz w:val="28"/>
          <w:szCs w:val="28"/>
        </w:rPr>
        <w:t xml:space="preserve">. But </w:t>
      </w:r>
      <w:r>
        <w:rPr>
          <w:rFonts w:ascii="Times New Roman" w:eastAsia="Times New Roman" w:hAnsi="Times New Roman" w:cs="Times New Roman"/>
          <w:sz w:val="28"/>
          <w:szCs w:val="28"/>
          <w:highlight w:val="white"/>
        </w:rPr>
        <w:t>at the very farthest end of the x-axis is the possibility of deliberately reining in economic growth. Policymake</w:t>
      </w:r>
      <w:r>
        <w:rPr>
          <w:rFonts w:ascii="Times New Roman" w:eastAsia="Times New Roman" w:hAnsi="Times New Roman" w:cs="Times New Roman"/>
          <w:sz w:val="28"/>
          <w:szCs w:val="28"/>
          <w:highlight w:val="white"/>
        </w:rPr>
        <w:t xml:space="preserve">rs typically want more growth so we can have more jobs, profits, returns on investment and tax revenues. But growing the economy (at least, the way </w:t>
      </w:r>
      <w:proofErr w:type="gramStart"/>
      <w:r>
        <w:rPr>
          <w:rFonts w:ascii="Times New Roman" w:eastAsia="Times New Roman" w:hAnsi="Times New Roman" w:cs="Times New Roman"/>
          <w:sz w:val="28"/>
          <w:szCs w:val="28"/>
          <w:highlight w:val="white"/>
        </w:rPr>
        <w:t>we’ve</w:t>
      </w:r>
      <w:proofErr w:type="gramEnd"/>
      <w:r>
        <w:rPr>
          <w:rFonts w:ascii="Times New Roman" w:eastAsia="Times New Roman" w:hAnsi="Times New Roman" w:cs="Times New Roman"/>
          <w:sz w:val="28"/>
          <w:szCs w:val="28"/>
          <w:highlight w:val="white"/>
        </w:rPr>
        <w:t xml:space="preserve"> been doing it for the past few decades) also means increasing resource extraction, pollution, land use</w:t>
      </w:r>
      <w:r>
        <w:rPr>
          <w:rFonts w:ascii="Times New Roman" w:eastAsia="Times New Roman" w:hAnsi="Times New Roman" w:cs="Times New Roman"/>
          <w:sz w:val="28"/>
          <w:szCs w:val="28"/>
          <w:highlight w:val="white"/>
        </w:rPr>
        <w:t xml:space="preserve"> and carbon emissions. There’s a </w:t>
      </w:r>
      <w:hyperlink r:id="rId46">
        <w:r>
          <w:rPr>
            <w:rFonts w:ascii="Times New Roman" w:eastAsia="Times New Roman" w:hAnsi="Times New Roman" w:cs="Times New Roman"/>
            <w:color w:val="1155CC"/>
            <w:sz w:val="28"/>
            <w:szCs w:val="28"/>
            <w:highlight w:val="white"/>
            <w:u w:val="single"/>
          </w:rPr>
          <w:t>debate</w:t>
        </w:r>
      </w:hyperlink>
      <w:r>
        <w:rPr>
          <w:rFonts w:ascii="Times New Roman" w:eastAsia="Times New Roman" w:hAnsi="Times New Roman" w:cs="Times New Roman"/>
          <w:sz w:val="28"/>
          <w:szCs w:val="28"/>
          <w:highlight w:val="white"/>
        </w:rPr>
        <w:t xml:space="preserve"> among economists and scientists as to whether or not economic growth could proceed in a more sustainable way, but the general public is largely in</w:t>
      </w:r>
      <w:r>
        <w:rPr>
          <w:rFonts w:ascii="Times New Roman" w:eastAsia="Times New Roman" w:hAnsi="Times New Roman" w:cs="Times New Roman"/>
          <w:sz w:val="28"/>
          <w:szCs w:val="28"/>
          <w:highlight w:val="white"/>
        </w:rPr>
        <w:t xml:space="preserve"> the dark about that discussion. Only in its most recent report has the </w:t>
      </w:r>
      <w:hyperlink r:id="rId47">
        <w:r>
          <w:rPr>
            <w:rFonts w:ascii="Times New Roman" w:eastAsia="Times New Roman" w:hAnsi="Times New Roman" w:cs="Times New Roman"/>
            <w:color w:val="1155CC"/>
            <w:sz w:val="28"/>
            <w:szCs w:val="28"/>
            <w:highlight w:val="white"/>
            <w:u w:val="single"/>
          </w:rPr>
          <w:t>Intergovernmental Panel on Climate Change</w:t>
        </w:r>
      </w:hyperlink>
      <w:r>
        <w:rPr>
          <w:rFonts w:ascii="Times New Roman" w:eastAsia="Times New Roman" w:hAnsi="Times New Roman" w:cs="Times New Roman"/>
          <w:sz w:val="28"/>
          <w:szCs w:val="28"/>
          <w:highlight w:val="white"/>
        </w:rPr>
        <w:t xml:space="preserve"> (IPCC) begun to probe the potential for “degrowth” policies to </w:t>
      </w:r>
      <w:r>
        <w:rPr>
          <w:rFonts w:ascii="Times New Roman" w:eastAsia="Times New Roman" w:hAnsi="Times New Roman" w:cs="Times New Roman"/>
          <w:sz w:val="28"/>
          <w:szCs w:val="28"/>
          <w:highlight w:val="white"/>
        </w:rPr>
        <w:t xml:space="preserve">reduce carbon emissions. So far, the scorecard is easy to read: only in years of economic recession (such as in 2008 and in 2020) have </w:t>
      </w:r>
      <w:r>
        <w:rPr>
          <w:rFonts w:ascii="Times New Roman" w:eastAsia="Times New Roman" w:hAnsi="Times New Roman" w:cs="Times New Roman"/>
          <w:sz w:val="28"/>
          <w:szCs w:val="28"/>
          <w:highlight w:val="white"/>
        </w:rPr>
        <w:lastRenderedPageBreak/>
        <w:t xml:space="preserve">carbon emissions declined. In years of economic expansion, emissions increased. Policymakers have held out the hope that </w:t>
      </w:r>
      <w:r>
        <w:rPr>
          <w:rFonts w:ascii="Times New Roman" w:eastAsia="Times New Roman" w:hAnsi="Times New Roman" w:cs="Times New Roman"/>
          <w:sz w:val="28"/>
          <w:szCs w:val="28"/>
          <w:highlight w:val="white"/>
        </w:rPr>
        <w:t xml:space="preserve">if we build enough solar panels and wind turbines, these technologies will replace fossil fuels and we can have growth without emissions. Yet, in most years, the amount of increased energy usage due to economic growth has been </w:t>
      </w:r>
      <w:hyperlink r:id="rId48">
        <w:r>
          <w:rPr>
            <w:rFonts w:ascii="Times New Roman" w:eastAsia="Times New Roman" w:hAnsi="Times New Roman" w:cs="Times New Roman"/>
            <w:color w:val="1155CC"/>
            <w:sz w:val="28"/>
            <w:szCs w:val="28"/>
            <w:highlight w:val="white"/>
            <w:u w:val="single"/>
          </w:rPr>
          <w:t>greater than the amount of solar and wind power</w:t>
        </w:r>
      </w:hyperlink>
      <w:r>
        <w:rPr>
          <w:rFonts w:ascii="Times New Roman" w:eastAsia="Times New Roman" w:hAnsi="Times New Roman" w:cs="Times New Roman"/>
          <w:sz w:val="28"/>
          <w:szCs w:val="28"/>
          <w:highlight w:val="white"/>
        </w:rPr>
        <w:t xml:space="preserve"> added to the overall energy mix, so these renewable sources ended up</w:t>
      </w:r>
      <w:r>
        <w:rPr>
          <w:rFonts w:ascii="Times New Roman" w:eastAsia="Times New Roman" w:hAnsi="Times New Roman" w:cs="Times New Roman"/>
          <w:sz w:val="28"/>
          <w:szCs w:val="28"/>
        </w:rPr>
        <w:t xml:space="preserve"> just supplementing, not displacing, fossil fuels. True, we could build turbines, </w:t>
      </w:r>
      <w:proofErr w:type="gramStart"/>
      <w:r>
        <w:rPr>
          <w:rFonts w:ascii="Times New Roman" w:eastAsia="Times New Roman" w:hAnsi="Times New Roman" w:cs="Times New Roman"/>
          <w:sz w:val="28"/>
          <w:szCs w:val="28"/>
        </w:rPr>
        <w:t>panels</w:t>
      </w:r>
      <w:proofErr w:type="gramEnd"/>
      <w:r>
        <w:rPr>
          <w:rFonts w:ascii="Times New Roman" w:eastAsia="Times New Roman" w:hAnsi="Times New Roman" w:cs="Times New Roman"/>
          <w:sz w:val="28"/>
          <w:szCs w:val="28"/>
        </w:rPr>
        <w:t xml:space="preserve"> and batteries fas</w:t>
      </w:r>
      <w:r>
        <w:rPr>
          <w:rFonts w:ascii="Times New Roman" w:eastAsia="Times New Roman" w:hAnsi="Times New Roman" w:cs="Times New Roman"/>
          <w:sz w:val="28"/>
          <w:szCs w:val="28"/>
        </w:rPr>
        <w:t>ter; but, as long as overall energy usage is growing, we’re continually making the goal of reducing our reliance on fossil fuels harder to achieve.</w:t>
      </w:r>
    </w:p>
    <w:p w14:paraId="0000001B" w14:textId="77777777" w:rsidR="00E837EC" w:rsidRDefault="00D23A72">
      <w:pPr>
        <w:spacing w:before="200" w:after="200"/>
        <w:rPr>
          <w:rFonts w:ascii="Times New Roman" w:eastAsia="Times New Roman" w:hAnsi="Times New Roman" w:cs="Times New Roman"/>
          <w:sz w:val="28"/>
          <w:szCs w:val="28"/>
          <w:highlight w:val="white"/>
        </w:rPr>
      </w:pPr>
      <w:bookmarkStart w:id="0" w:name="_gjdgxs" w:colFirst="0" w:colLast="0"/>
      <w:bookmarkEnd w:id="0"/>
      <w:proofErr w:type="gramStart"/>
      <w:r>
        <w:rPr>
          <w:rFonts w:ascii="Times New Roman" w:eastAsia="Times New Roman" w:hAnsi="Times New Roman" w:cs="Times New Roman"/>
          <w:sz w:val="28"/>
          <w:szCs w:val="28"/>
          <w:highlight w:val="white"/>
        </w:rPr>
        <w:t>Wouldn’t</w:t>
      </w:r>
      <w:proofErr w:type="gramEnd"/>
      <w:r>
        <w:rPr>
          <w:rFonts w:ascii="Times New Roman" w:eastAsia="Times New Roman" w:hAnsi="Times New Roman" w:cs="Times New Roman"/>
          <w:sz w:val="28"/>
          <w:szCs w:val="28"/>
          <w:highlight w:val="white"/>
        </w:rPr>
        <w:t xml:space="preserve"> giving up growth mean steering perilously close to the Scylla of economic peril in order to avoid t</w:t>
      </w:r>
      <w:r>
        <w:rPr>
          <w:rFonts w:ascii="Times New Roman" w:eastAsia="Times New Roman" w:hAnsi="Times New Roman" w:cs="Times New Roman"/>
          <w:sz w:val="28"/>
          <w:szCs w:val="28"/>
          <w:highlight w:val="white"/>
        </w:rPr>
        <w:t xml:space="preserve">he Charybdis of climate doom? So far, </w:t>
      </w:r>
      <w:proofErr w:type="gramStart"/>
      <w:r>
        <w:rPr>
          <w:rFonts w:ascii="Times New Roman" w:eastAsia="Times New Roman" w:hAnsi="Times New Roman" w:cs="Times New Roman"/>
          <w:sz w:val="28"/>
          <w:szCs w:val="28"/>
          <w:highlight w:val="white"/>
        </w:rPr>
        <w:t>we’ve</w:t>
      </w:r>
      <w:proofErr w:type="gramEnd"/>
      <w:r>
        <w:rPr>
          <w:rFonts w:ascii="Times New Roman" w:eastAsia="Times New Roman" w:hAnsi="Times New Roman" w:cs="Times New Roman"/>
          <w:sz w:val="28"/>
          <w:szCs w:val="28"/>
          <w:highlight w:val="white"/>
        </w:rPr>
        <w:t xml:space="preserve"> been doing just the reverse, prizing growth while multiplying climate risks. </w:t>
      </w:r>
      <w:proofErr w:type="gramStart"/>
      <w:r>
        <w:rPr>
          <w:rFonts w:ascii="Times New Roman" w:eastAsia="Times New Roman" w:hAnsi="Times New Roman" w:cs="Times New Roman"/>
          <w:sz w:val="28"/>
          <w:szCs w:val="28"/>
          <w:highlight w:val="white"/>
        </w:rPr>
        <w:t>Maybe it’s</w:t>
      </w:r>
      <w:proofErr w:type="gramEnd"/>
      <w:r>
        <w:rPr>
          <w:rFonts w:ascii="Times New Roman" w:eastAsia="Times New Roman" w:hAnsi="Times New Roman" w:cs="Times New Roman"/>
          <w:sz w:val="28"/>
          <w:szCs w:val="28"/>
          <w:highlight w:val="white"/>
        </w:rPr>
        <w:t xml:space="preserve"> time to rethink those priorities. </w:t>
      </w:r>
      <w:hyperlink r:id="rId49">
        <w:r>
          <w:rPr>
            <w:rFonts w:ascii="Times New Roman" w:eastAsia="Times New Roman" w:hAnsi="Times New Roman" w:cs="Times New Roman"/>
            <w:color w:val="1155CC"/>
            <w:sz w:val="28"/>
            <w:szCs w:val="28"/>
            <w:highlight w:val="white"/>
            <w:u w:val="single"/>
          </w:rPr>
          <w:t>Post-growth economists</w:t>
        </w:r>
      </w:hyperlink>
      <w:r>
        <w:rPr>
          <w:rFonts w:ascii="Times New Roman" w:eastAsia="Times New Roman" w:hAnsi="Times New Roman" w:cs="Times New Roman"/>
          <w:sz w:val="28"/>
          <w:szCs w:val="28"/>
          <w:highlight w:val="white"/>
        </w:rPr>
        <w:t xml:space="preserve"> have spent the last couple of decades enumerating the ways we could improve our quality of life while reducing our throughput of energy and materials. Policymakers must finally start to take these proposals seriously, or</w:t>
      </w:r>
      <w:r>
        <w:rPr>
          <w:rFonts w:ascii="Times New Roman" w:eastAsia="Times New Roman" w:hAnsi="Times New Roman" w:cs="Times New Roman"/>
          <w:sz w:val="28"/>
          <w:szCs w:val="28"/>
          <w:highlight w:val="white"/>
        </w:rPr>
        <w:t xml:space="preserve"> we will end up confronting the twin monsters—economy-crushing fossil fuel scarcity and devastating climate impacts—without prior planning and preparation.</w:t>
      </w:r>
    </w:p>
    <w:p w14:paraId="0000001C" w14:textId="77777777" w:rsidR="00E837EC" w:rsidRDefault="00D23A72">
      <w:pPr>
        <w:spacing w:before="200" w:after="200"/>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It was always clear that we would eventually have to face the music </w:t>
      </w:r>
      <w:proofErr w:type="gramStart"/>
      <w:r>
        <w:rPr>
          <w:rFonts w:ascii="Times New Roman" w:eastAsia="Times New Roman" w:hAnsi="Times New Roman" w:cs="Times New Roman"/>
          <w:sz w:val="28"/>
          <w:szCs w:val="28"/>
        </w:rPr>
        <w:t>with regard to</w:t>
      </w:r>
      <w:proofErr w:type="gramEnd"/>
      <w:r>
        <w:rPr>
          <w:rFonts w:ascii="Times New Roman" w:eastAsia="Times New Roman" w:hAnsi="Times New Roman" w:cs="Times New Roman"/>
          <w:sz w:val="28"/>
          <w:szCs w:val="28"/>
        </w:rPr>
        <w:t xml:space="preserve"> our systemic economic dependency on depleting, polluting fossil fuels. We have delayed action, making both the economic challenge and the climate threat harder to manage. Ou</w:t>
      </w:r>
      <w:r>
        <w:rPr>
          <w:rFonts w:ascii="Times New Roman" w:eastAsia="Times New Roman" w:hAnsi="Times New Roman" w:cs="Times New Roman"/>
          <w:sz w:val="28"/>
          <w:szCs w:val="28"/>
        </w:rPr>
        <w:t xml:space="preserve">r </w:t>
      </w:r>
      <w:proofErr w:type="gramStart"/>
      <w:r>
        <w:rPr>
          <w:rFonts w:ascii="Times New Roman" w:eastAsia="Times New Roman" w:hAnsi="Times New Roman" w:cs="Times New Roman"/>
          <w:sz w:val="28"/>
          <w:szCs w:val="28"/>
        </w:rPr>
        <w:t>possible navigation</w:t>
      </w:r>
      <w:proofErr w:type="gramEnd"/>
      <w:r>
        <w:rPr>
          <w:rFonts w:ascii="Times New Roman" w:eastAsia="Times New Roman" w:hAnsi="Times New Roman" w:cs="Times New Roman"/>
          <w:sz w:val="28"/>
          <w:szCs w:val="28"/>
        </w:rPr>
        <w:t xml:space="preserve"> channel between Scylla and Charybdis is now perilously narrow. If we wait much longer, this channel will vanish altogether.</w:t>
      </w:r>
    </w:p>
    <w:sectPr w:rsidR="00E837E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66337"/>
    <w:multiLevelType w:val="multilevel"/>
    <w:tmpl w:val="F7CCE9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27892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7EC"/>
    <w:rsid w:val="00D23A72"/>
    <w:rsid w:val="00E83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2BAA21-637B-4F2B-BDDD-2C57451D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iea.org/about/history" TargetMode="External"/><Relationship Id="rId18" Type="http://schemas.openxmlformats.org/officeDocument/2006/relationships/hyperlink" Target="https://www.reuters.com/markets/us/venezuelas-february-oil-exports-boosted-by-heavy-crude-fuel-oil-sales-data-2022-03-02/" TargetMode="External"/><Relationship Id="rId26" Type="http://schemas.openxmlformats.org/officeDocument/2006/relationships/hyperlink" Target="https://www.washingtonpost.com/politics/2022/04/05/big-oil-companies-are-using-wartime-profits-enrich-investors-report-says/" TargetMode="External"/><Relationship Id="rId39" Type="http://schemas.openxmlformats.org/officeDocument/2006/relationships/hyperlink" Target="https://www.reuters.com/business/energy/germany-declares-early-warning-potential-gas-supply-disruptions-2022-03-30/?mc_cid=ae89c9e646&amp;mc_eid=300d9d9a54" TargetMode="External"/><Relationship Id="rId21" Type="http://schemas.openxmlformats.org/officeDocument/2006/relationships/hyperlink" Target="https://www.cnn.com/interactive/2019/08/business/electric-cars-audi-volkswagen-tesla/" TargetMode="External"/><Relationship Id="rId34" Type="http://schemas.openxmlformats.org/officeDocument/2006/relationships/hyperlink" Target="https://www.washingtonpost.com/us-policy/2022/03/30/white-house-oil-reserves/" TargetMode="External"/><Relationship Id="rId42" Type="http://schemas.openxmlformats.org/officeDocument/2006/relationships/hyperlink" Target="https://www.flemingpolicycentre.org.uk/teqs/" TargetMode="External"/><Relationship Id="rId47" Type="http://schemas.openxmlformats.org/officeDocument/2006/relationships/hyperlink" Target="https://timotheeparrique.com/degrowth-in-the-ipcc-ar6-wgii/" TargetMode="External"/><Relationship Id="rId50" Type="http://schemas.openxmlformats.org/officeDocument/2006/relationships/fontTable" Target="fontTable.xml"/><Relationship Id="rId7" Type="http://schemas.openxmlformats.org/officeDocument/2006/relationships/hyperlink" Target="https://power.postcarbon.org/" TargetMode="External"/><Relationship Id="rId2" Type="http://schemas.openxmlformats.org/officeDocument/2006/relationships/styles" Target="styles.xml"/><Relationship Id="rId16" Type="http://schemas.openxmlformats.org/officeDocument/2006/relationships/hyperlink" Target="https://www.cfr.org/timeline/oil-dependence-and-us-foreign-policy" TargetMode="External"/><Relationship Id="rId29" Type="http://schemas.openxmlformats.org/officeDocument/2006/relationships/hyperlink" Target="https://www.independent.co.uk/climate-change/news/us-drought-expand-california-southwest-b2040133.html" TargetMode="External"/><Relationship Id="rId11" Type="http://schemas.openxmlformats.org/officeDocument/2006/relationships/hyperlink" Target="https://www.cnbc.com/2022/04/06/a-fertilizer-shortage-worsened-by-war-in-ukraine-is-driving-up-global-food-prices-and-scarcity.html" TargetMode="External"/><Relationship Id="rId24" Type="http://schemas.openxmlformats.org/officeDocument/2006/relationships/hyperlink" Target="https://www.ran.org/wp-content/uploads/2020/09/RAN_OCI_Fracking_Fiasco.pdf" TargetMode="External"/><Relationship Id="rId32" Type="http://schemas.openxmlformats.org/officeDocument/2006/relationships/hyperlink" Target="https://www.forbes.com/sites/dishashetty/2020/12/11/world-is-set-to-exhaust-carbon-budget-in-10-years/?sh=5544a4712fa9" TargetMode="External"/><Relationship Id="rId37" Type="http://schemas.openxmlformats.org/officeDocument/2006/relationships/hyperlink" Target="https://www.climatepolicydatabase.org/policies/energy-transition-tax-credit-cite" TargetMode="External"/><Relationship Id="rId40" Type="http://schemas.openxmlformats.org/officeDocument/2006/relationships/hyperlink" Target="https://thenewpress.com/books/any-way-you-slice-it" TargetMode="External"/><Relationship Id="rId45" Type="http://schemas.openxmlformats.org/officeDocument/2006/relationships/hyperlink" Target="https://thenextsystem.org/learn/stories/case-public-ownership-fossil-fuel-industry" TargetMode="External"/><Relationship Id="rId5" Type="http://schemas.openxmlformats.org/officeDocument/2006/relationships/hyperlink" Target="https://richardheinberg.com/" TargetMode="External"/><Relationship Id="rId15" Type="http://schemas.openxmlformats.org/officeDocument/2006/relationships/hyperlink" Target="https://web.archive.org/web/20091215043338/http:/www.netl.doe.gov/publications/others/pdf/Oil_Peaking_NETL.pdf" TargetMode="External"/><Relationship Id="rId23" Type="http://schemas.openxmlformats.org/officeDocument/2006/relationships/hyperlink" Target="https://oilprice.com/Energy/Energy-General/Rationing-Looms-As-Diesel-Crisis-Goes-Global.html" TargetMode="External"/><Relationship Id="rId28" Type="http://schemas.openxmlformats.org/officeDocument/2006/relationships/hyperlink" Target="https://www.cnn.com/2022/03/21/us/texas-wildfires-monday/index.html" TargetMode="External"/><Relationship Id="rId36" Type="http://schemas.openxmlformats.org/officeDocument/2006/relationships/hyperlink" Target="https://billmckibben.substack.com/p/heat-pumps-for-peace-and-freedom?s=r" TargetMode="External"/><Relationship Id="rId49" Type="http://schemas.openxmlformats.org/officeDocument/2006/relationships/hyperlink" Target="https://www.newyorker.com/magazine/2020/02/10/can-we-have-prosperity-without-growth" TargetMode="External"/><Relationship Id="rId10" Type="http://schemas.openxmlformats.org/officeDocument/2006/relationships/hyperlink" Target="https://financialpost.com/commodities/energy/oil-gas/200-oil-could-lead-to-global-recession-jeff-rubin" TargetMode="External"/><Relationship Id="rId19" Type="http://schemas.openxmlformats.org/officeDocument/2006/relationships/hyperlink" Target="https://insideclimatenews.org/news/21112021/tar-sands-canada-oil/" TargetMode="External"/><Relationship Id="rId31" Type="http://schemas.openxmlformats.org/officeDocument/2006/relationships/hyperlink" Target="https://www.climate-refugees.org/" TargetMode="External"/><Relationship Id="rId44" Type="http://schemas.openxmlformats.org/officeDocument/2006/relationships/hyperlink" Target="https://www.lowtechmagazine.com/" TargetMode="External"/><Relationship Id="rId4" Type="http://schemas.openxmlformats.org/officeDocument/2006/relationships/webSettings" Target="webSettings.xml"/><Relationship Id="rId9" Type="http://schemas.openxmlformats.org/officeDocument/2006/relationships/hyperlink" Target="https://www.cnbc.com/2022/03/16/oil-market-heads-for-biggest-supply-crisis-in-decades-with-russias-exports-set-to-fall-iea-says.html" TargetMode="External"/><Relationship Id="rId14" Type="http://schemas.openxmlformats.org/officeDocument/2006/relationships/hyperlink" Target="https://www.iea.org/reports/a-10-point-plan-to-cut-oil-use" TargetMode="External"/><Relationship Id="rId22" Type="http://schemas.openxmlformats.org/officeDocument/2006/relationships/hyperlink" Target="https://www.weforum.org/agenda/2021/08/how-to-decarbonize-heavy-duty-transport-affordable/" TargetMode="External"/><Relationship Id="rId27" Type="http://schemas.openxmlformats.org/officeDocument/2006/relationships/hyperlink" Target="https://www.ft.com/content/f669a4ce-0b61-4de6-a3fa-32d15e5faefa" TargetMode="External"/><Relationship Id="rId30" Type="http://schemas.openxmlformats.org/officeDocument/2006/relationships/hyperlink" Target="https://asiasociety.org/center-us-china-relations/ep3-himalayas-melting-glaciers-impact-billions" TargetMode="External"/><Relationship Id="rId35" Type="http://schemas.openxmlformats.org/officeDocument/2006/relationships/hyperlink" Target="https://www.eenews.net/articles/biden-to-invoke-defense-production-act-on-battery-minerals/" TargetMode="External"/><Relationship Id="rId43" Type="http://schemas.openxmlformats.org/officeDocument/2006/relationships/hyperlink" Target="https://www.sciencedirect.com/topics/agricultural-and-biological-sciences/ecological-farming" TargetMode="External"/><Relationship Id="rId48" Type="http://schemas.openxmlformats.org/officeDocument/2006/relationships/hyperlink" Target="https://dieselnet.com/news/2021/06ren21.php" TargetMode="External"/><Relationship Id="rId8" Type="http://schemas.openxmlformats.org/officeDocument/2006/relationships/hyperlink" Target="https://independentmediainstitute.org/earth-food-life/"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time.com/6156621/russian-oil-biden-administration-solution/" TargetMode="External"/><Relationship Id="rId17" Type="http://schemas.openxmlformats.org/officeDocument/2006/relationships/hyperlink" Target="https://time.com/5187074/fracking-energy-oil-natural-gas/" TargetMode="External"/><Relationship Id="rId25" Type="http://schemas.openxmlformats.org/officeDocument/2006/relationships/hyperlink" Target="https://www.post-gazette.com/business/powersource/2022/04/02/texas-fracking-drilling-oil-consumers-prices-profit-gasoline-natural-gas-shale-investors-spending-dividends-stock-buybacks/stories/202204020026" TargetMode="External"/><Relationship Id="rId33" Type="http://schemas.openxmlformats.org/officeDocument/2006/relationships/hyperlink" Target="https://www.vox.com/energy-and-environment/2017/4/7/15159034/100-renewable-energy-studies" TargetMode="External"/><Relationship Id="rId38" Type="http://schemas.openxmlformats.org/officeDocument/2006/relationships/hyperlink" Target="https://www.resilience.org/stories/2022-03-15/the-best-climate-policy-youve-probably-never-heard-of/" TargetMode="External"/><Relationship Id="rId46" Type="http://schemas.openxmlformats.org/officeDocument/2006/relationships/hyperlink" Target="https://www.nature.com/articles/d41586-022-00723-1" TargetMode="External"/><Relationship Id="rId20" Type="http://schemas.openxmlformats.org/officeDocument/2006/relationships/hyperlink" Target="https://www.desmog.com/finances-fracking-shale-industry-drills-more-debt-profit/" TargetMode="External"/><Relationship Id="rId41" Type="http://schemas.openxmlformats.org/officeDocument/2006/relationships/hyperlink" Target="https://www.fns.usda.gov/snap/supplemental-nutrition-assistance-program" TargetMode="External"/><Relationship Id="rId1" Type="http://schemas.openxmlformats.org/officeDocument/2006/relationships/numbering" Target="numbering.xml"/><Relationship Id="rId6" Type="http://schemas.openxmlformats.org/officeDocument/2006/relationships/hyperlink" Target="https://www.postcarb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2683</Words>
  <Characters>15298</Characters>
  <Application>Microsoft Office Word</Application>
  <DocSecurity>0</DocSecurity>
  <Lines>127</Lines>
  <Paragraphs>35</Paragraphs>
  <ScaleCrop>false</ScaleCrop>
  <Company/>
  <LinksUpToDate>false</LinksUpToDate>
  <CharactersWithSpaces>17946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Ruhi Bhasin</dc:creator>
  <cp:lastModifiedBy>Ruhi Bhasin</cp:lastModifiedBy>
  <cp:revision>2</cp:revision>
  <dcterms:created xsi:type="dcterms:W3CDTF">2022-05-02T18:58:00Z</dcterms:created>
  <dcterms:modified xsi:type="dcterms:W3CDTF">2022-05-02T18:58:00Z</dcterms:modified>
</cp:coreProperties>
</file>