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4519" w:rsidRDefault="00CB13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Despite Cutbacks, ExxonMobil Continues to Fund Climate Science Denial</w:t>
      </w:r>
    </w:p>
    <w:p w14:paraId="00000002" w14:textId="77777777" w:rsidR="00B74519" w:rsidRDefault="00CB13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ExxonMobil has spent more than $39 million to manufacture doubt about climate science.</w:t>
      </w:r>
    </w:p>
    <w:p w14:paraId="00000003"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 xml:space="preserve">Elliott </w:t>
      </w:r>
      <w:proofErr w:type="spellStart"/>
      <w:r>
        <w:rPr>
          <w:rFonts w:ascii="Times New Roman" w:eastAsia="Times New Roman" w:hAnsi="Times New Roman" w:cs="Times New Roman"/>
          <w:sz w:val="28"/>
          <w:szCs w:val="28"/>
        </w:rPr>
        <w:t>Negin</w:t>
      </w:r>
      <w:proofErr w:type="spellEnd"/>
    </w:p>
    <w:p w14:paraId="00000004" w14:textId="77777777" w:rsidR="00B74519" w:rsidRDefault="00CB13C7">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Elliott </w:t>
      </w:r>
      <w:proofErr w:type="spellStart"/>
      <w:r>
        <w:rPr>
          <w:rFonts w:ascii="Times New Roman" w:eastAsia="Times New Roman" w:hAnsi="Times New Roman" w:cs="Times New Roman"/>
          <w:sz w:val="28"/>
          <w:szCs w:val="28"/>
        </w:rPr>
        <w:t>Negin</w:t>
      </w:r>
      <w:proofErr w:type="spellEnd"/>
      <w:r>
        <w:rPr>
          <w:rFonts w:ascii="Times New Roman" w:eastAsia="Times New Roman" w:hAnsi="Times New Roman" w:cs="Times New Roman"/>
          <w:sz w:val="28"/>
          <w:szCs w:val="28"/>
        </w:rPr>
        <w:t xml:space="preserve"> is a senior writer at the </w:t>
      </w:r>
      <w:hyperlink r:id="rId5">
        <w:r>
          <w:rPr>
            <w:rFonts w:ascii="Times New Roman" w:eastAsia="Times New Roman" w:hAnsi="Times New Roman" w:cs="Times New Roman"/>
            <w:color w:val="1155CC"/>
            <w:sz w:val="28"/>
            <w:szCs w:val="28"/>
            <w:u w:val="single"/>
          </w:rPr>
          <w:t>Union of Concerned Scientists</w:t>
        </w:r>
      </w:hyperlink>
      <w:r>
        <w:rPr>
          <w:rFonts w:ascii="Times New Roman" w:eastAsia="Times New Roman" w:hAnsi="Times New Roman" w:cs="Times New Roman"/>
          <w:sz w:val="28"/>
          <w:szCs w:val="28"/>
        </w:rPr>
        <w:t xml:space="preserve"> in Washington, D.C.</w:t>
      </w:r>
    </w:p>
    <w:p w14:paraId="00000005"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B74519" w:rsidRDefault="00CB13C7">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B74519" w:rsidRDefault="00CB13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Climate Change, Environment, </w:t>
      </w:r>
      <w:r>
        <w:rPr>
          <w:rFonts w:ascii="Times New Roman" w:eastAsia="Times New Roman" w:hAnsi="Times New Roman" w:cs="Times New Roman"/>
          <w:color w:val="222222"/>
          <w:sz w:val="28"/>
          <w:szCs w:val="28"/>
          <w:highlight w:val="white"/>
        </w:rPr>
        <w:t>Activism, Politics, Science, Democratic Party, Economy, GOP/Right Wing, Trump, Opinion, North America/United States of America, Time-Sensitive</w:t>
      </w:r>
    </w:p>
    <w:p w14:paraId="00000008" w14:textId="77777777" w:rsidR="00B74519" w:rsidRDefault="00CB13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Images:</w:t>
      </w:r>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h</w:t>
        </w:r>
        <w:r>
          <w:rPr>
            <w:rFonts w:ascii="Times New Roman" w:eastAsia="Times New Roman" w:hAnsi="Times New Roman" w:cs="Times New Roman"/>
            <w:color w:val="1155CC"/>
            <w:sz w:val="28"/>
            <w:szCs w:val="28"/>
            <w:highlight w:val="white"/>
            <w:u w:val="single"/>
          </w:rPr>
          <w:t>ttps://drive.google.com/drive/folders/1nLzHvq42LhNelnaM23usyf29AzAPeGlt?usp=sharing</w:t>
        </w:r>
      </w:hyperlink>
      <w:r>
        <w:rPr>
          <w:rFonts w:ascii="Times New Roman" w:eastAsia="Times New Roman" w:hAnsi="Times New Roman" w:cs="Times New Roman"/>
          <w:sz w:val="28"/>
          <w:szCs w:val="28"/>
          <w:highlight w:val="white"/>
        </w:rPr>
        <w:t xml:space="preserve"> (captions and credits can </w:t>
      </w:r>
      <w:proofErr w:type="gramStart"/>
      <w:r>
        <w:rPr>
          <w:rFonts w:ascii="Times New Roman" w:eastAsia="Times New Roman" w:hAnsi="Times New Roman" w:cs="Times New Roman"/>
          <w:sz w:val="28"/>
          <w:szCs w:val="28"/>
          <w:highlight w:val="white"/>
        </w:rPr>
        <w:t>be found</w:t>
      </w:r>
      <w:proofErr w:type="gramEnd"/>
      <w:r>
        <w:rPr>
          <w:rFonts w:ascii="Times New Roman" w:eastAsia="Times New Roman" w:hAnsi="Times New Roman" w:cs="Times New Roman"/>
          <w:sz w:val="28"/>
          <w:szCs w:val="28"/>
          <w:highlight w:val="white"/>
        </w:rPr>
        <w:t xml:space="preserve"> in each image’s description field)</w:t>
      </w:r>
    </w:p>
    <w:p w14:paraId="00000009" w14:textId="77777777" w:rsidR="00B74519" w:rsidRDefault="00B74519">
      <w:pPr>
        <w:widowControl w:val="0"/>
        <w:spacing w:before="200" w:after="200"/>
        <w:rPr>
          <w:rFonts w:ascii="Times New Roman" w:eastAsia="Times New Roman" w:hAnsi="Times New Roman" w:cs="Times New Roman"/>
          <w:b/>
          <w:color w:val="3C4043"/>
          <w:sz w:val="28"/>
          <w:szCs w:val="28"/>
          <w:highlight w:val="white"/>
        </w:rPr>
      </w:pPr>
    </w:p>
    <w:p w14:paraId="0000000A" w14:textId="77777777" w:rsidR="00B74519" w:rsidRDefault="00CB13C7">
      <w:pPr>
        <w:widowControl w:val="0"/>
        <w:spacing w:before="200" w:after="200"/>
        <w:rPr>
          <w:rFonts w:ascii="Times New Roman" w:eastAsia="Times New Roman" w:hAnsi="Times New Roman" w:cs="Times New Roman"/>
          <w:b/>
          <w:color w:val="3C4043"/>
          <w:sz w:val="28"/>
          <w:szCs w:val="28"/>
          <w:highlight w:val="white"/>
        </w:rPr>
      </w:pPr>
      <w:r>
        <w:rPr>
          <w:rFonts w:ascii="Times New Roman" w:eastAsia="Times New Roman" w:hAnsi="Times New Roman" w:cs="Times New Roman"/>
          <w:b/>
          <w:color w:val="3C4043"/>
          <w:sz w:val="28"/>
          <w:szCs w:val="28"/>
          <w:highlight w:val="white"/>
        </w:rPr>
        <w:t>[Article Body:]</w:t>
      </w:r>
    </w:p>
    <w:p w14:paraId="0000000B"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8">
        <w:r>
          <w:rPr>
            <w:rFonts w:ascii="Times New Roman" w:eastAsia="Times New Roman" w:hAnsi="Times New Roman" w:cs="Times New Roman"/>
            <w:color w:val="0563C1"/>
            <w:sz w:val="28"/>
            <w:szCs w:val="28"/>
            <w:u w:val="single"/>
          </w:rPr>
          <w:t>secret video recording</w:t>
        </w:r>
      </w:hyperlink>
      <w:r>
        <w:rPr>
          <w:rFonts w:ascii="Times New Roman" w:eastAsia="Times New Roman" w:hAnsi="Times New Roman" w:cs="Times New Roman"/>
          <w:sz w:val="28"/>
          <w:szCs w:val="28"/>
        </w:rPr>
        <w:t xml:space="preserve"> made public in late June, a top ExxonMobil lobbyist—Keith McCoy, who was fired soon afterward—not only conceded that the oil giant’s support for a carbon tax is a sham, but he also admitted that the c</w:t>
      </w:r>
      <w:r>
        <w:rPr>
          <w:rFonts w:ascii="Times New Roman" w:eastAsia="Times New Roman" w:hAnsi="Times New Roman" w:cs="Times New Roman"/>
          <w:sz w:val="28"/>
          <w:szCs w:val="28"/>
        </w:rPr>
        <w:t xml:space="preserve">ompany quietly financed climate science denier groups to stave off government action and maximize its profits—a fact that my </w:t>
      </w:r>
      <w:hyperlink r:id="rId9">
        <w:r>
          <w:rPr>
            <w:rFonts w:ascii="Times New Roman" w:eastAsia="Times New Roman" w:hAnsi="Times New Roman" w:cs="Times New Roman"/>
            <w:color w:val="1155CC"/>
            <w:sz w:val="28"/>
            <w:szCs w:val="28"/>
            <w:u w:val="single"/>
          </w:rPr>
          <w:t>organization</w:t>
        </w:r>
      </w:hyperlink>
      <w:r>
        <w:rPr>
          <w:rFonts w:ascii="Times New Roman" w:eastAsia="Times New Roman" w:hAnsi="Times New Roman" w:cs="Times New Roman"/>
          <w:sz w:val="28"/>
          <w:szCs w:val="28"/>
        </w:rPr>
        <w:t xml:space="preserve">, the Union of Concerned Scientists, and </w:t>
      </w:r>
      <w:hyperlink r:id="rId10">
        <w:r>
          <w:rPr>
            <w:rFonts w:ascii="Times New Roman" w:eastAsia="Times New Roman" w:hAnsi="Times New Roman" w:cs="Times New Roman"/>
            <w:color w:val="0563C1"/>
            <w:sz w:val="28"/>
            <w:szCs w:val="28"/>
            <w:u w:val="single"/>
          </w:rPr>
          <w:t>others</w:t>
        </w:r>
      </w:hyperlink>
      <w:r>
        <w:rPr>
          <w:rFonts w:ascii="Times New Roman" w:eastAsia="Times New Roman" w:hAnsi="Times New Roman" w:cs="Times New Roman"/>
          <w:sz w:val="28"/>
          <w:szCs w:val="28"/>
        </w:rPr>
        <w:t xml:space="preserve"> revealed more than a decade ago.</w:t>
      </w:r>
    </w:p>
    <w:p w14:paraId="0000000C"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“Did we aggressively fight against some of the science? Yes,” McCoy, then ExxonMobil’s senior director of federal relations, </w:t>
      </w:r>
      <w:hyperlink r:id="rId11">
        <w:r>
          <w:rPr>
            <w:rFonts w:ascii="Times New Roman" w:eastAsia="Times New Roman" w:hAnsi="Times New Roman" w:cs="Times New Roman"/>
            <w:color w:val="0563C1"/>
            <w:sz w:val="28"/>
            <w:szCs w:val="28"/>
            <w:u w:val="single"/>
          </w:rPr>
          <w:t>said</w:t>
        </w:r>
      </w:hyperlink>
      <w:r>
        <w:rPr>
          <w:rFonts w:ascii="Times New Roman" w:eastAsia="Times New Roman" w:hAnsi="Times New Roman" w:cs="Times New Roman"/>
          <w:sz w:val="28"/>
          <w:szCs w:val="28"/>
        </w:rPr>
        <w:t xml:space="preserve"> during the in</w:t>
      </w:r>
      <w:r>
        <w:rPr>
          <w:rFonts w:ascii="Times New Roman" w:eastAsia="Times New Roman" w:hAnsi="Times New Roman" w:cs="Times New Roman"/>
          <w:sz w:val="28"/>
          <w:szCs w:val="28"/>
        </w:rPr>
        <w:t xml:space="preserve">terview. “Did we join some of these ‘shadow groups’ to work against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early efforts? Yes,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true. But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nothing illegal about that. We were looking out for our </w:t>
      </w:r>
      <w:r>
        <w:rPr>
          <w:rFonts w:ascii="Times New Roman" w:eastAsia="Times New Roman" w:hAnsi="Times New Roman" w:cs="Times New Roman"/>
          <w:sz w:val="28"/>
          <w:szCs w:val="28"/>
        </w:rPr>
        <w:lastRenderedPageBreak/>
        <w:t>investments. We were looking out for our shareholders.”</w:t>
      </w:r>
    </w:p>
    <w:p w14:paraId="0000000D"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all his candor,</w:t>
      </w:r>
      <w:r>
        <w:rPr>
          <w:rFonts w:ascii="Times New Roman" w:eastAsia="Times New Roman" w:hAnsi="Times New Roman" w:cs="Times New Roman"/>
          <w:sz w:val="28"/>
          <w:szCs w:val="28"/>
        </w:rPr>
        <w:t xml:space="preserve"> McCoy got at least one thing wrong. ExxonMobil did “join”—in other words, pay—denier groups to spread disinformation to blunt initial government attempts to curb carbon emissions. But McCoy inaccurately used the past tense. In fact, the company continues </w:t>
      </w:r>
      <w:r>
        <w:rPr>
          <w:rFonts w:ascii="Times New Roman" w:eastAsia="Times New Roman" w:hAnsi="Times New Roman" w:cs="Times New Roman"/>
          <w:sz w:val="28"/>
          <w:szCs w:val="28"/>
        </w:rPr>
        <w:t>to fund them.</w:t>
      </w:r>
    </w:p>
    <w:p w14:paraId="0000000E"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videotaped interview caused some major heartburn for McCoy’s boss, ExxonMobil CEO Darren Woods, especially since the House Committee on Oversight and Reform has </w:t>
      </w:r>
      <w:hyperlink r:id="rId12">
        <w:r>
          <w:rPr>
            <w:rFonts w:ascii="Times New Roman" w:eastAsia="Times New Roman" w:hAnsi="Times New Roman" w:cs="Times New Roman"/>
            <w:color w:val="1155CC"/>
            <w:sz w:val="28"/>
            <w:szCs w:val="28"/>
            <w:u w:val="single"/>
          </w:rPr>
          <w:t>invited</w:t>
        </w:r>
      </w:hyperlink>
      <w:r>
        <w:rPr>
          <w:rFonts w:ascii="Times New Roman" w:eastAsia="Times New Roman" w:hAnsi="Times New Roman" w:cs="Times New Roman"/>
          <w:sz w:val="28"/>
          <w:szCs w:val="28"/>
        </w:rPr>
        <w:t xml:space="preserve"> Woods—as well as top executives from the American Petroleum Institute, BP America, Chevron, Shell Oil and the U.S. Chamber of Commerce—to testify at a </w:t>
      </w:r>
      <w:hyperlink r:id="rId13">
        <w:r>
          <w:rPr>
            <w:rFonts w:ascii="Times New Roman" w:eastAsia="Times New Roman" w:hAnsi="Times New Roman" w:cs="Times New Roman"/>
            <w:color w:val="1155CC"/>
            <w:sz w:val="28"/>
            <w:szCs w:val="28"/>
            <w:u w:val="single"/>
          </w:rPr>
          <w:t>hearing</w:t>
        </w:r>
      </w:hyperlink>
      <w:r>
        <w:rPr>
          <w:rFonts w:ascii="Times New Roman" w:eastAsia="Times New Roman" w:hAnsi="Times New Roman" w:cs="Times New Roman"/>
          <w:sz w:val="28"/>
          <w:szCs w:val="28"/>
        </w:rPr>
        <w:t xml:space="preserve"> on October 28 on the “long-running, industry-wide campaign to spread disinformation about the role of fossil fuels in causing global warming.”</w:t>
      </w:r>
    </w:p>
    <w:p w14:paraId="0000000F"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ExxonMobil has been at the h</w:t>
      </w:r>
      <w:r>
        <w:rPr>
          <w:rFonts w:ascii="Times New Roman" w:eastAsia="Times New Roman" w:hAnsi="Times New Roman" w:cs="Times New Roman"/>
          <w:sz w:val="28"/>
          <w:szCs w:val="28"/>
        </w:rPr>
        <w:t xml:space="preserve">eart of that campaign. Since 1998, the company has paid a network of seemingly independent think tanks and advocacy groups more than </w:t>
      </w:r>
      <w:hyperlink r:id="rId14">
        <w:r>
          <w:rPr>
            <w:rFonts w:ascii="Times New Roman" w:eastAsia="Times New Roman" w:hAnsi="Times New Roman" w:cs="Times New Roman"/>
            <w:color w:val="1155CC"/>
            <w:sz w:val="28"/>
            <w:szCs w:val="28"/>
            <w:u w:val="single"/>
          </w:rPr>
          <w:t>$39 million</w:t>
        </w:r>
      </w:hyperlink>
      <w:r>
        <w:rPr>
          <w:rFonts w:ascii="Times New Roman" w:eastAsia="Times New Roman" w:hAnsi="Times New Roman" w:cs="Times New Roman"/>
          <w:sz w:val="28"/>
          <w:szCs w:val="28"/>
        </w:rPr>
        <w:t xml:space="preserve"> to manufact</w:t>
      </w:r>
      <w:r>
        <w:rPr>
          <w:rFonts w:ascii="Times New Roman" w:eastAsia="Times New Roman" w:hAnsi="Times New Roman" w:cs="Times New Roman"/>
          <w:sz w:val="28"/>
          <w:szCs w:val="28"/>
        </w:rPr>
        <w:t xml:space="preserve">ure doubt about climate science and stymie government action. Only Charles Koch and his late brother David, owners of the coal, oil and gas conglomerate Koch Industries, are known to have </w:t>
      </w:r>
      <w:hyperlink r:id="rId15">
        <w:r>
          <w:rPr>
            <w:rFonts w:ascii="Times New Roman" w:eastAsia="Times New Roman" w:hAnsi="Times New Roman" w:cs="Times New Roman"/>
            <w:color w:val="0563C1"/>
            <w:sz w:val="28"/>
            <w:szCs w:val="28"/>
            <w:u w:val="single"/>
          </w:rPr>
          <w:t>spent more</w:t>
        </w:r>
      </w:hyperlink>
      <w:hyperlink r:id="rId16">
        <w:r>
          <w:rPr>
            <w:rFonts w:ascii="Times New Roman" w:eastAsia="Times New Roman" w:hAnsi="Times New Roman" w:cs="Times New Roman"/>
            <w:sz w:val="28"/>
            <w:szCs w:val="28"/>
          </w:rPr>
          <w:t>.</w:t>
        </w:r>
      </w:hyperlink>
    </w:p>
    <w:p w14:paraId="00000010"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2020, according to ExxonMobil’s most recent corporate </w:t>
      </w:r>
      <w:hyperlink r:id="rId17">
        <w:r>
          <w:rPr>
            <w:rFonts w:ascii="Times New Roman" w:eastAsia="Times New Roman" w:hAnsi="Times New Roman" w:cs="Times New Roman"/>
            <w:color w:val="0563C1"/>
            <w:sz w:val="28"/>
            <w:szCs w:val="28"/>
            <w:u w:val="single"/>
          </w:rPr>
          <w:t>grantmaking report</w:t>
        </w:r>
      </w:hyperlink>
      <w:r>
        <w:rPr>
          <w:rFonts w:ascii="Times New Roman" w:eastAsia="Times New Roman" w:hAnsi="Times New Roman" w:cs="Times New Roman"/>
          <w:sz w:val="28"/>
          <w:szCs w:val="28"/>
        </w:rPr>
        <w:t>, the company spent $490,000 on three grantees—the American Enterprise Institute ($100,000), the Regulatory Studies Center at George Washington Universi</w:t>
      </w:r>
      <w:r>
        <w:rPr>
          <w:rFonts w:ascii="Times New Roman" w:eastAsia="Times New Roman" w:hAnsi="Times New Roman" w:cs="Times New Roman"/>
          <w:sz w:val="28"/>
          <w:szCs w:val="28"/>
        </w:rPr>
        <w:t xml:space="preserve">ty ($140,000), and the U.S. Chamber of Commerce ($250,000). That amount is down from the $790,000 the company reported it spent on nine climate science denier groups in 2019 and a fraction of what it spent in the past, but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a catch.</w:t>
      </w:r>
    </w:p>
    <w:p w14:paraId="00000011"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True, the compan</w:t>
      </w:r>
      <w:r>
        <w:rPr>
          <w:rFonts w:ascii="Times New Roman" w:eastAsia="Times New Roman" w:hAnsi="Times New Roman" w:cs="Times New Roman"/>
          <w:sz w:val="28"/>
          <w:szCs w:val="28"/>
        </w:rPr>
        <w:t xml:space="preserve">y </w:t>
      </w:r>
      <w:hyperlink r:id="rId18">
        <w:r>
          <w:rPr>
            <w:rFonts w:ascii="Times New Roman" w:eastAsia="Times New Roman" w:hAnsi="Times New Roman" w:cs="Times New Roman"/>
            <w:color w:val="0563C1"/>
            <w:sz w:val="28"/>
            <w:szCs w:val="28"/>
            <w:u w:val="single"/>
          </w:rPr>
          <w:t>lost</w:t>
        </w:r>
      </w:hyperlink>
      <w:r>
        <w:rPr>
          <w:rFonts w:ascii="Times New Roman" w:eastAsia="Times New Roman" w:hAnsi="Times New Roman" w:cs="Times New Roman"/>
          <w:sz w:val="28"/>
          <w:szCs w:val="28"/>
        </w:rPr>
        <w:t xml:space="preserve"> more than $22 billion in 2020 and cut back its grants across the board. But another factor for this decline is that ExxonMobil changed h</w:t>
      </w:r>
      <w:r>
        <w:rPr>
          <w:rFonts w:ascii="Times New Roman" w:eastAsia="Times New Roman" w:hAnsi="Times New Roman" w:cs="Times New Roman"/>
          <w:sz w:val="28"/>
          <w:szCs w:val="28"/>
        </w:rPr>
        <w:t xml:space="preserve">ow it reports grants. As first </w:t>
      </w:r>
      <w:hyperlink r:id="rId19">
        <w:r>
          <w:rPr>
            <w:rFonts w:ascii="Times New Roman" w:eastAsia="Times New Roman" w:hAnsi="Times New Roman" w:cs="Times New Roman"/>
            <w:color w:val="0563C1"/>
            <w:sz w:val="28"/>
            <w:szCs w:val="28"/>
            <w:u w:val="single"/>
          </w:rPr>
          <w:t>reported</w:t>
        </w:r>
      </w:hyperlink>
      <w:r>
        <w:rPr>
          <w:rFonts w:ascii="Times New Roman" w:eastAsia="Times New Roman" w:hAnsi="Times New Roman" w:cs="Times New Roman"/>
          <w:sz w:val="28"/>
          <w:szCs w:val="28"/>
        </w:rPr>
        <w:t xml:space="preserve"> by Salon, the company only listed grants of $100,000 or more in its 20</w:t>
      </w:r>
      <w:r>
        <w:rPr>
          <w:rFonts w:ascii="Times New Roman" w:eastAsia="Times New Roman" w:hAnsi="Times New Roman" w:cs="Times New Roman"/>
          <w:sz w:val="28"/>
          <w:szCs w:val="28"/>
        </w:rPr>
        <w:t xml:space="preserve">20 annual giving report. In previous years, it included grants of $5,000 or more. The change reduces transparency and </w:t>
      </w:r>
      <w:proofErr w:type="gramStart"/>
      <w:r>
        <w:rPr>
          <w:rFonts w:ascii="Times New Roman" w:eastAsia="Times New Roman" w:hAnsi="Times New Roman" w:cs="Times New Roman"/>
          <w:sz w:val="28"/>
          <w:szCs w:val="28"/>
        </w:rPr>
        <w:t>ultimately means</w:t>
      </w:r>
      <w:proofErr w:type="gramEnd"/>
      <w:r>
        <w:rPr>
          <w:rFonts w:ascii="Times New Roman" w:eastAsia="Times New Roman" w:hAnsi="Times New Roman" w:cs="Times New Roman"/>
          <w:sz w:val="28"/>
          <w:szCs w:val="28"/>
        </w:rPr>
        <w:t xml:space="preserve"> there is no way to tell how much the company spent in smaller donations to support climate disinformation in 2020 or comp</w:t>
      </w:r>
      <w:r>
        <w:rPr>
          <w:rFonts w:ascii="Times New Roman" w:eastAsia="Times New Roman" w:hAnsi="Times New Roman" w:cs="Times New Roman"/>
          <w:sz w:val="28"/>
          <w:szCs w:val="28"/>
        </w:rPr>
        <w:t>are the grants it made in 2020 with previous years.</w:t>
      </w:r>
    </w:p>
    <w:p w14:paraId="00000012"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Only three denier groups—the same three named in the 2020 grantmaking report—received $100,000 or more from ExxonMobil in 2019. That year, their grants collectively </w:t>
      </w:r>
      <w:hyperlink r:id="rId20">
        <w:r>
          <w:rPr>
            <w:rFonts w:ascii="Times New Roman" w:eastAsia="Times New Roman" w:hAnsi="Times New Roman" w:cs="Times New Roman"/>
            <w:color w:val="1155CC"/>
            <w:sz w:val="28"/>
            <w:szCs w:val="28"/>
            <w:u w:val="single"/>
          </w:rPr>
          <w:t>amounted</w:t>
        </w:r>
      </w:hyperlink>
      <w:r>
        <w:rPr>
          <w:rFonts w:ascii="Times New Roman" w:eastAsia="Times New Roman" w:hAnsi="Times New Roman" w:cs="Times New Roman"/>
          <w:sz w:val="28"/>
          <w:szCs w:val="28"/>
        </w:rPr>
        <w:t xml:space="preserve"> to $625,000. The other six denier groups the company </w:t>
      </w:r>
      <w:proofErr w:type="spellStart"/>
      <w:r>
        <w:rPr>
          <w:rFonts w:ascii="Times New Roman" w:eastAsia="Times New Roman" w:hAnsi="Times New Roman" w:cs="Times New Roman"/>
          <w:sz w:val="28"/>
          <w:szCs w:val="28"/>
        </w:rPr>
        <w:t>funded</w:t>
      </w:r>
      <w:proofErr w:type="spellEnd"/>
      <w:r>
        <w:rPr>
          <w:rFonts w:ascii="Times New Roman" w:eastAsia="Times New Roman" w:hAnsi="Times New Roman" w:cs="Times New Roman"/>
          <w:sz w:val="28"/>
          <w:szCs w:val="28"/>
        </w:rPr>
        <w:t xml:space="preserve"> in 2019—the Center for American and International Law ($5,000), the Federalist Society ($10,000), the H</w:t>
      </w:r>
      <w:r>
        <w:rPr>
          <w:rFonts w:ascii="Times New Roman" w:eastAsia="Times New Roman" w:hAnsi="Times New Roman" w:cs="Times New Roman"/>
          <w:sz w:val="28"/>
          <w:szCs w:val="28"/>
        </w:rPr>
        <w:t>oover Institution ($15,000), the Manhattan Institute ($90,000), Mountain States Legal Foundation ($5,000) and the Washington Legal Foundation ($40,000)—collectively received $165,000. None of those grants, even if ExxonMobil continued them, would wind up i</w:t>
      </w:r>
      <w:r>
        <w:rPr>
          <w:rFonts w:ascii="Times New Roman" w:eastAsia="Times New Roman" w:hAnsi="Times New Roman" w:cs="Times New Roman"/>
          <w:sz w:val="28"/>
          <w:szCs w:val="28"/>
        </w:rPr>
        <w:t>n the 2020 report, given the company’s new threshold.</w:t>
      </w:r>
    </w:p>
    <w:p w14:paraId="00000013"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worth taking a closer look at where the bulk of ExxonMobil’s self-reported climate disinformation budget did go in 2020.</w:t>
      </w:r>
    </w:p>
    <w:p w14:paraId="00000014" w14:textId="77777777" w:rsidR="00B74519" w:rsidRDefault="00CB13C7">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U.S. Chamber of Commerce</w:t>
      </w:r>
    </w:p>
    <w:p w14:paraId="00000015"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2014, ExxonMobil has given more than </w:t>
      </w:r>
      <w:hyperlink r:id="rId21">
        <w:r>
          <w:rPr>
            <w:rFonts w:ascii="Times New Roman" w:eastAsia="Times New Roman" w:hAnsi="Times New Roman" w:cs="Times New Roman"/>
            <w:color w:val="1155CC"/>
            <w:sz w:val="28"/>
            <w:szCs w:val="28"/>
            <w:u w:val="single"/>
          </w:rPr>
          <w:t>$5 million</w:t>
        </w:r>
      </w:hyperlink>
      <w:r>
        <w:rPr>
          <w:rFonts w:ascii="Times New Roman" w:eastAsia="Times New Roman" w:hAnsi="Times New Roman" w:cs="Times New Roman"/>
          <w:sz w:val="28"/>
          <w:szCs w:val="28"/>
        </w:rPr>
        <w:t xml:space="preserve"> on top of its annual dues to the U.S. Chamber of Commerce—a </w:t>
      </w:r>
      <w:hyperlink r:id="rId22">
        <w:r>
          <w:rPr>
            <w:rFonts w:ascii="Times New Roman" w:eastAsia="Times New Roman" w:hAnsi="Times New Roman" w:cs="Times New Roman"/>
            <w:color w:val="1155CC"/>
            <w:sz w:val="28"/>
            <w:szCs w:val="28"/>
            <w:u w:val="single"/>
          </w:rPr>
          <w:t>major player</w:t>
        </w:r>
      </w:hyperlink>
      <w:r>
        <w:rPr>
          <w:rFonts w:ascii="Times New Roman" w:eastAsia="Times New Roman" w:hAnsi="Times New Roman" w:cs="Times New Roman"/>
          <w:sz w:val="28"/>
          <w:szCs w:val="28"/>
        </w:rPr>
        <w:t xml:space="preserve"> in blocking action on climate change for decades. A few years after becoming an ExxonMobil grantee, the Chamber gained some unwanted notoriety by financing a </w:t>
      </w:r>
      <w:hyperlink r:id="rId23">
        <w:r>
          <w:rPr>
            <w:rFonts w:ascii="Times New Roman" w:eastAsia="Times New Roman" w:hAnsi="Times New Roman" w:cs="Times New Roman"/>
            <w:color w:val="0563C1"/>
            <w:sz w:val="28"/>
            <w:szCs w:val="28"/>
            <w:u w:val="single"/>
          </w:rPr>
          <w:t>widely</w:t>
        </w:r>
      </w:hyperlink>
      <w:r>
        <w:rPr>
          <w:rFonts w:ascii="Times New Roman" w:eastAsia="Times New Roman" w:hAnsi="Times New Roman" w:cs="Times New Roman"/>
          <w:sz w:val="28"/>
          <w:szCs w:val="28"/>
        </w:rPr>
        <w:t xml:space="preserve"> debunked </w:t>
      </w:r>
      <w:hyperlink r:id="rId24">
        <w:r>
          <w:rPr>
            <w:rFonts w:ascii="Times New Roman" w:eastAsia="Times New Roman" w:hAnsi="Times New Roman" w:cs="Times New Roman"/>
            <w:color w:val="0563C1"/>
            <w:sz w:val="28"/>
            <w:szCs w:val="28"/>
            <w:u w:val="single"/>
          </w:rPr>
          <w:t>report</w:t>
        </w:r>
      </w:hyperlink>
      <w:r>
        <w:rPr>
          <w:rFonts w:ascii="Times New Roman" w:eastAsia="Times New Roman" w:hAnsi="Times New Roman" w:cs="Times New Roman"/>
          <w:sz w:val="28"/>
          <w:szCs w:val="28"/>
        </w:rPr>
        <w:t xml:space="preserve"> that then-President Trump cited as a </w:t>
      </w:r>
      <w:hyperlink r:id="rId25">
        <w:r>
          <w:rPr>
            <w:rFonts w:ascii="Times New Roman" w:eastAsia="Times New Roman" w:hAnsi="Times New Roman" w:cs="Times New Roman"/>
            <w:color w:val="0563C1"/>
            <w:sz w:val="28"/>
            <w:szCs w:val="28"/>
            <w:u w:val="single"/>
          </w:rPr>
          <w:t>pr</w:t>
        </w:r>
        <w:r>
          <w:rPr>
            <w:rFonts w:ascii="Times New Roman" w:eastAsia="Times New Roman" w:hAnsi="Times New Roman" w:cs="Times New Roman"/>
            <w:color w:val="0563C1"/>
            <w:sz w:val="28"/>
            <w:szCs w:val="28"/>
            <w:u w:val="single"/>
          </w:rPr>
          <w:t>imary rationale</w:t>
        </w:r>
      </w:hyperlink>
      <w:r>
        <w:rPr>
          <w:rFonts w:ascii="Times New Roman" w:eastAsia="Times New Roman" w:hAnsi="Times New Roman" w:cs="Times New Roman"/>
          <w:sz w:val="28"/>
          <w:szCs w:val="28"/>
        </w:rPr>
        <w:t xml:space="preserve"> for pulling the United States out of the Paris climate agreement.</w:t>
      </w:r>
    </w:p>
    <w:p w14:paraId="00000016"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2019, however, the Chamber appeared to flip 180 degrees, </w:t>
      </w:r>
      <w:hyperlink r:id="rId26">
        <w:r>
          <w:rPr>
            <w:rFonts w:ascii="Times New Roman" w:eastAsia="Times New Roman" w:hAnsi="Times New Roman" w:cs="Times New Roman"/>
            <w:color w:val="0563C1"/>
            <w:sz w:val="28"/>
            <w:szCs w:val="28"/>
            <w:u w:val="single"/>
          </w:rPr>
          <w:t>declaring</w:t>
        </w:r>
      </w:hyperlink>
      <w:r>
        <w:rPr>
          <w:rFonts w:ascii="Times New Roman" w:eastAsia="Times New Roman" w:hAnsi="Times New Roman" w:cs="Times New Roman"/>
          <w:sz w:val="28"/>
          <w:szCs w:val="28"/>
        </w:rPr>
        <w:t xml:space="preserve"> on its website, “Our climate is c</w:t>
      </w:r>
      <w:r>
        <w:rPr>
          <w:rFonts w:ascii="Times New Roman" w:eastAsia="Times New Roman" w:hAnsi="Times New Roman" w:cs="Times New Roman"/>
          <w:sz w:val="28"/>
          <w:szCs w:val="28"/>
        </w:rPr>
        <w:t xml:space="preserve">hanging and humans are contributing to these changes. Inaction is simply not an option.” The assertion that human activity is merely </w:t>
      </w:r>
      <w:r>
        <w:rPr>
          <w:rFonts w:ascii="Times New Roman" w:eastAsia="Times New Roman" w:hAnsi="Times New Roman" w:cs="Times New Roman"/>
          <w:i/>
          <w:sz w:val="28"/>
          <w:szCs w:val="28"/>
        </w:rPr>
        <w:t>contributing</w:t>
      </w:r>
      <w:r>
        <w:rPr>
          <w:rFonts w:ascii="Times New Roman" w:eastAsia="Times New Roman" w:hAnsi="Times New Roman" w:cs="Times New Roman"/>
          <w:sz w:val="28"/>
          <w:szCs w:val="28"/>
        </w:rPr>
        <w:t xml:space="preserve"> to climate change is </w:t>
      </w:r>
      <w:hyperlink r:id="rId27">
        <w:r>
          <w:rPr>
            <w:rFonts w:ascii="Times New Roman" w:eastAsia="Times New Roman" w:hAnsi="Times New Roman" w:cs="Times New Roman"/>
            <w:color w:val="0563C1"/>
            <w:sz w:val="28"/>
            <w:szCs w:val="28"/>
            <w:u w:val="single"/>
          </w:rPr>
          <w:t>inaccurate</w:t>
        </w:r>
      </w:hyperlink>
      <w:r>
        <w:rPr>
          <w:rFonts w:ascii="Times New Roman" w:eastAsia="Times New Roman" w:hAnsi="Times New Roman" w:cs="Times New Roman"/>
          <w:sz w:val="28"/>
          <w:szCs w:val="28"/>
        </w:rPr>
        <w:t xml:space="preserve">, given that burning fossil fuels is the primary cause, but the statement did represent a quantum leap from when the association spuriously </w:t>
      </w:r>
      <w:hyperlink r:id="rId28">
        <w:r>
          <w:rPr>
            <w:rFonts w:ascii="Times New Roman" w:eastAsia="Times New Roman" w:hAnsi="Times New Roman" w:cs="Times New Roman"/>
            <w:color w:val="0563C1"/>
            <w:sz w:val="28"/>
            <w:szCs w:val="28"/>
            <w:u w:val="single"/>
          </w:rPr>
          <w:t>maintained</w:t>
        </w:r>
      </w:hyperlink>
      <w:r>
        <w:rPr>
          <w:rFonts w:ascii="Times New Roman" w:eastAsia="Times New Roman" w:hAnsi="Times New Roman" w:cs="Times New Roman"/>
          <w:sz w:val="28"/>
          <w:szCs w:val="28"/>
        </w:rPr>
        <w:t xml:space="preserve"> in comments submitted to the Environmental Protection Agency in 2009 that “a warming of even 3 [degrees Celsius] in the next 100 years would, on balance, be beneficial to humans.”</w:t>
      </w:r>
    </w:p>
    <w:p w14:paraId="00000017"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at said, the Chamber </w:t>
      </w:r>
      <w:hyperlink r:id="rId29">
        <w:r>
          <w:rPr>
            <w:rFonts w:ascii="Times New Roman" w:eastAsia="Times New Roman" w:hAnsi="Times New Roman" w:cs="Times New Roman"/>
            <w:color w:val="0563C1"/>
            <w:sz w:val="28"/>
            <w:szCs w:val="28"/>
            <w:u w:val="single"/>
          </w:rPr>
          <w:t>vowed</w:t>
        </w:r>
      </w:hyperlink>
      <w:r>
        <w:rPr>
          <w:rFonts w:ascii="Times New Roman" w:eastAsia="Times New Roman" w:hAnsi="Times New Roman" w:cs="Times New Roman"/>
          <w:sz w:val="28"/>
          <w:szCs w:val="28"/>
        </w:rPr>
        <w:t xml:space="preserve"> in an August 24 press release to “do everything [it] can to prevent” the proposed $3.5 trillion </w:t>
      </w:r>
      <w:hyperlink r:id="rId30">
        <w:r>
          <w:rPr>
            <w:rFonts w:ascii="Times New Roman" w:eastAsia="Times New Roman" w:hAnsi="Times New Roman" w:cs="Times New Roman"/>
            <w:color w:val="0563C1"/>
            <w:sz w:val="28"/>
            <w:szCs w:val="28"/>
            <w:u w:val="single"/>
          </w:rPr>
          <w:t>reconciliation bill</w:t>
        </w:r>
      </w:hyperlink>
      <w:r>
        <w:rPr>
          <w:rFonts w:ascii="Times New Roman" w:eastAsia="Times New Roman" w:hAnsi="Times New Roman" w:cs="Times New Roman"/>
          <w:sz w:val="28"/>
          <w:szCs w:val="28"/>
        </w:rPr>
        <w:t xml:space="preserve">—which would slash carbon emissions from the electric power and transportation sectors—“from becoming law.” And in a section on its website addressing climate change, the Chamber </w:t>
      </w:r>
      <w:hyperlink r:id="rId31">
        <w:r>
          <w:rPr>
            <w:rFonts w:ascii="Times New Roman" w:eastAsia="Times New Roman" w:hAnsi="Times New Roman" w:cs="Times New Roman"/>
            <w:color w:val="0563C1"/>
            <w:sz w:val="28"/>
            <w:szCs w:val="28"/>
            <w:u w:val="single"/>
          </w:rPr>
          <w:t>c</w:t>
        </w:r>
        <w:r>
          <w:rPr>
            <w:rFonts w:ascii="Times New Roman" w:eastAsia="Times New Roman" w:hAnsi="Times New Roman" w:cs="Times New Roman"/>
            <w:color w:val="0563C1"/>
            <w:sz w:val="28"/>
            <w:szCs w:val="28"/>
            <w:u w:val="single"/>
          </w:rPr>
          <w:t>alls for</w:t>
        </w:r>
      </w:hyperlink>
      <w:r>
        <w:rPr>
          <w:rFonts w:ascii="Times New Roman" w:eastAsia="Times New Roman" w:hAnsi="Times New Roman" w:cs="Times New Roman"/>
          <w:sz w:val="28"/>
          <w:szCs w:val="28"/>
        </w:rPr>
        <w:t xml:space="preserve"> “the increased use of natural gas” to make “further progress.”</w:t>
      </w:r>
    </w:p>
    <w:p w14:paraId="00000018"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Increase the use of natural gas?! That runs counter to what climate science says about the need to </w:t>
      </w:r>
      <w:hyperlink r:id="rId32">
        <w:r>
          <w:rPr>
            <w:rFonts w:ascii="Times New Roman" w:eastAsia="Times New Roman" w:hAnsi="Times New Roman" w:cs="Times New Roman"/>
            <w:color w:val="0563C1"/>
            <w:sz w:val="28"/>
            <w:szCs w:val="28"/>
            <w:u w:val="single"/>
          </w:rPr>
          <w:t>swiftly decarbonize the energy sector</w:t>
        </w:r>
      </w:hyperlink>
      <w:r>
        <w:rPr>
          <w:rFonts w:ascii="Times New Roman" w:eastAsia="Times New Roman" w:hAnsi="Times New Roman" w:cs="Times New Roman"/>
          <w:sz w:val="28"/>
          <w:szCs w:val="28"/>
        </w:rPr>
        <w:t xml:space="preserve">, essentially trading one major carbon pollution source—coal—for another—methane, which is </w:t>
      </w:r>
      <w:hyperlink r:id="rId33">
        <w:r>
          <w:rPr>
            <w:rFonts w:ascii="Times New Roman" w:eastAsia="Times New Roman" w:hAnsi="Times New Roman" w:cs="Times New Roman"/>
            <w:color w:val="0563C1"/>
            <w:sz w:val="28"/>
            <w:szCs w:val="28"/>
            <w:u w:val="single"/>
          </w:rPr>
          <w:t>86 times more potent</w:t>
        </w:r>
      </w:hyperlink>
      <w:r>
        <w:rPr>
          <w:rFonts w:ascii="Times New Roman" w:eastAsia="Times New Roman" w:hAnsi="Times New Roman" w:cs="Times New Roman"/>
          <w:sz w:val="28"/>
          <w:szCs w:val="28"/>
        </w:rPr>
        <w:t xml:space="preserve"> than carbon dioxide in warming the planet. Moreover, according to a </w:t>
      </w:r>
      <w:hyperlink r:id="rId34">
        <w:r>
          <w:rPr>
            <w:rFonts w:ascii="Times New Roman" w:eastAsia="Times New Roman" w:hAnsi="Times New Roman" w:cs="Times New Roman"/>
            <w:color w:val="0563C1"/>
            <w:sz w:val="28"/>
            <w:szCs w:val="28"/>
            <w:u w:val="single"/>
          </w:rPr>
          <w:t>December 2019 study</w:t>
        </w:r>
      </w:hyperlink>
      <w:r>
        <w:rPr>
          <w:rFonts w:ascii="Times New Roman" w:eastAsia="Times New Roman" w:hAnsi="Times New Roman" w:cs="Times New Roman"/>
          <w:sz w:val="28"/>
          <w:szCs w:val="28"/>
        </w:rPr>
        <w:t xml:space="preserve"> in the scientific journal Environmental Research Let</w:t>
      </w:r>
      <w:r>
        <w:rPr>
          <w:rFonts w:ascii="Times New Roman" w:eastAsia="Times New Roman" w:hAnsi="Times New Roman" w:cs="Times New Roman"/>
          <w:sz w:val="28"/>
          <w:szCs w:val="28"/>
        </w:rPr>
        <w:t>ters, the carbon dioxide emissions attributable to the boom in natural gas use over the last decade alone have now surpassed the emissions avoided by closing coal-fired power plants.</w:t>
      </w:r>
    </w:p>
    <w:p w14:paraId="00000019" w14:textId="77777777" w:rsidR="00B74519" w:rsidRDefault="00CB13C7">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American Enterprise Institute</w:t>
      </w:r>
    </w:p>
    <w:p w14:paraId="0000001A"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Economist </w:t>
      </w:r>
      <w:hyperlink r:id="rId35">
        <w:r>
          <w:rPr>
            <w:rFonts w:ascii="Times New Roman" w:eastAsia="Times New Roman" w:hAnsi="Times New Roman" w:cs="Times New Roman"/>
            <w:color w:val="1155CC"/>
            <w:sz w:val="28"/>
            <w:szCs w:val="28"/>
            <w:u w:val="single"/>
          </w:rPr>
          <w:t xml:space="preserve">Benjamin </w:t>
        </w:r>
        <w:proofErr w:type="spellStart"/>
        <w:r>
          <w:rPr>
            <w:rFonts w:ascii="Times New Roman" w:eastAsia="Times New Roman" w:hAnsi="Times New Roman" w:cs="Times New Roman"/>
            <w:color w:val="1155CC"/>
            <w:sz w:val="28"/>
            <w:szCs w:val="28"/>
            <w:u w:val="single"/>
          </w:rPr>
          <w:t>Zycher</w:t>
        </w:r>
        <w:proofErr w:type="spellEnd"/>
      </w:hyperlink>
      <w:r>
        <w:rPr>
          <w:rFonts w:ascii="Times New Roman" w:eastAsia="Times New Roman" w:hAnsi="Times New Roman" w:cs="Times New Roman"/>
          <w:sz w:val="28"/>
          <w:szCs w:val="28"/>
        </w:rPr>
        <w:t xml:space="preserve"> might be considered the climate science denier in residence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at the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American Enterprise Institute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(AEI),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which has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received </w:t>
      </w:r>
      <w:hyperlink r:id="rId36">
        <w:r>
          <w:rPr>
            <w:rFonts w:ascii="Times New Roman" w:eastAsia="Times New Roman" w:hAnsi="Times New Roman" w:cs="Times New Roman"/>
            <w:color w:val="1155CC"/>
            <w:sz w:val="28"/>
            <w:szCs w:val="28"/>
            <w:u w:val="single"/>
          </w:rPr>
          <w:t>$4.86 million</w:t>
        </w:r>
      </w:hyperlink>
      <w:r>
        <w:rPr>
          <w:rFonts w:ascii="Times New Roman" w:eastAsia="Times New Roman" w:hAnsi="Times New Roman" w:cs="Times New Roman"/>
          <w:sz w:val="28"/>
          <w:szCs w:val="28"/>
        </w:rPr>
        <w:t xml:space="preserve"> from ExxonMobil since 1998.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w:t>
      </w:r>
      <w:hyperlink r:id="rId37">
        <w:r>
          <w:rPr>
            <w:rFonts w:ascii="Times New Roman" w:eastAsia="Times New Roman" w:hAnsi="Times New Roman" w:cs="Times New Roman"/>
            <w:color w:val="0563C1"/>
            <w:sz w:val="28"/>
            <w:szCs w:val="28"/>
            <w:u w:val="single"/>
          </w:rPr>
          <w:t>insists</w:t>
        </w:r>
      </w:hyperlink>
      <w:r>
        <w:rPr>
          <w:rFonts w:ascii="Times New Roman" w:eastAsia="Times New Roman" w:hAnsi="Times New Roman" w:cs="Times New Roman"/>
          <w:sz w:val="28"/>
          <w:szCs w:val="28"/>
        </w:rPr>
        <w:t xml:space="preserve"> that a carbon tax would be “ineffective,” has called the Paris climate agreement an “</w:t>
      </w:r>
      <w:hyperlink r:id="rId38">
        <w:r>
          <w:rPr>
            <w:rFonts w:ascii="Times New Roman" w:eastAsia="Times New Roman" w:hAnsi="Times New Roman" w:cs="Times New Roman"/>
            <w:color w:val="0563C1"/>
            <w:sz w:val="28"/>
            <w:szCs w:val="28"/>
            <w:u w:val="single"/>
          </w:rPr>
          <w:t>absurdity</w:t>
        </w:r>
      </w:hyperlink>
      <w:r>
        <w:rPr>
          <w:rFonts w:ascii="Times New Roman" w:eastAsia="Times New Roman" w:hAnsi="Times New Roman" w:cs="Times New Roman"/>
          <w:sz w:val="28"/>
          <w:szCs w:val="28"/>
        </w:rPr>
        <w:t xml:space="preserve">,” and rejects the </w:t>
      </w:r>
      <w:hyperlink r:id="rId39">
        <w:r>
          <w:rPr>
            <w:rFonts w:ascii="Times New Roman" w:eastAsia="Times New Roman" w:hAnsi="Times New Roman" w:cs="Times New Roman"/>
            <w:color w:val="0563C1"/>
            <w:sz w:val="28"/>
            <w:szCs w:val="28"/>
            <w:u w:val="single"/>
          </w:rPr>
          <w:t>scientific consensus</w:t>
        </w:r>
      </w:hyperlink>
      <w:r>
        <w:rPr>
          <w:rFonts w:ascii="Times New Roman" w:eastAsia="Times New Roman" w:hAnsi="Times New Roman" w:cs="Times New Roman"/>
          <w:sz w:val="28"/>
          <w:szCs w:val="28"/>
        </w:rPr>
        <w:t xml:space="preserve"> about the causes and seriousness of global warming.</w:t>
      </w:r>
    </w:p>
    <w:p w14:paraId="0000001B" w14:textId="77777777" w:rsidR="00B74519" w:rsidRDefault="00CB13C7">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published his most recent broadside against climate science in the Summer 2021 issue of</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National Affairs, a formerly independent conservative policy quar</w:t>
      </w:r>
      <w:r>
        <w:rPr>
          <w:rFonts w:ascii="Times New Roman" w:eastAsia="Times New Roman" w:hAnsi="Times New Roman" w:cs="Times New Roman"/>
          <w:sz w:val="28"/>
          <w:szCs w:val="28"/>
        </w:rPr>
        <w:t xml:space="preserve">terly that AEI brought in-house in 2019. In his </w:t>
      </w:r>
      <w:hyperlink r:id="rId40">
        <w:r>
          <w:rPr>
            <w:rFonts w:ascii="Times New Roman" w:eastAsia="Times New Roman" w:hAnsi="Times New Roman" w:cs="Times New Roman"/>
            <w:color w:val="0563C1"/>
            <w:sz w:val="28"/>
            <w:szCs w:val="28"/>
            <w:u w:val="single"/>
          </w:rPr>
          <w:t>essay</w:t>
        </w:r>
      </w:hyperlink>
      <w:r>
        <w:rPr>
          <w:rFonts w:ascii="Times New Roman" w:eastAsia="Times New Roman" w:hAnsi="Times New Roman" w:cs="Times New Roman"/>
          <w:sz w:val="28"/>
          <w:szCs w:val="28"/>
        </w:rPr>
        <w:t>, “The Case for Climate-Change Realism,” he falsely argued that the “available science” does not</w:t>
      </w:r>
      <w:r>
        <w:rPr>
          <w:rFonts w:ascii="Times New Roman" w:eastAsia="Times New Roman" w:hAnsi="Times New Roman" w:cs="Times New Roman"/>
          <w:sz w:val="28"/>
          <w:szCs w:val="28"/>
        </w:rPr>
        <w:t xml:space="preserve"> support the notion that human activity is “the single most significant cause of climate change” and the “available data” undercut the assessment that extreme weather events are “evidence of an ongoing climate crisis.”</w:t>
      </w:r>
    </w:p>
    <w:p w14:paraId="0000001C"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he has in previous </w:t>
      </w:r>
      <w:hyperlink r:id="rId41">
        <w:r>
          <w:rPr>
            <w:rFonts w:ascii="Times New Roman" w:eastAsia="Times New Roman" w:hAnsi="Times New Roman" w:cs="Times New Roman"/>
            <w:color w:val="1155CC"/>
            <w:sz w:val="28"/>
            <w:szCs w:val="28"/>
            <w:u w:val="single"/>
          </w:rPr>
          <w:t>articles</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w:t>
      </w:r>
      <w:hyperlink r:id="rId42">
        <w:r>
          <w:rPr>
            <w:rFonts w:ascii="Times New Roman" w:eastAsia="Times New Roman" w:hAnsi="Times New Roman" w:cs="Times New Roman"/>
            <w:color w:val="1155CC"/>
            <w:sz w:val="28"/>
            <w:szCs w:val="28"/>
            <w:u w:val="single"/>
          </w:rPr>
          <w:t>cited</w:t>
        </w:r>
      </w:hyperlink>
      <w:r>
        <w:rPr>
          <w:rFonts w:ascii="Times New Roman" w:eastAsia="Times New Roman" w:hAnsi="Times New Roman" w:cs="Times New Roman"/>
          <w:sz w:val="28"/>
          <w:szCs w:val="28"/>
        </w:rPr>
        <w:t xml:space="preserve"> roundly debunked hypot</w:t>
      </w:r>
      <w:r>
        <w:rPr>
          <w:rFonts w:ascii="Times New Roman" w:eastAsia="Times New Roman" w:hAnsi="Times New Roman" w:cs="Times New Roman"/>
          <w:sz w:val="28"/>
          <w:szCs w:val="28"/>
        </w:rPr>
        <w:t xml:space="preserve">heses for the primary causes of climate change, including a shift in northern Pacific Ocean circulation patterns called the Pacific Decadal Oscillation, which scientists </w:t>
      </w:r>
      <w:hyperlink r:id="rId43">
        <w:r>
          <w:rPr>
            <w:rFonts w:ascii="Times New Roman" w:eastAsia="Times New Roman" w:hAnsi="Times New Roman" w:cs="Times New Roman"/>
            <w:color w:val="0563C1"/>
            <w:sz w:val="28"/>
            <w:szCs w:val="28"/>
            <w:u w:val="single"/>
          </w:rPr>
          <w:t>have d</w:t>
        </w:r>
        <w:r>
          <w:rPr>
            <w:rFonts w:ascii="Times New Roman" w:eastAsia="Times New Roman" w:hAnsi="Times New Roman" w:cs="Times New Roman"/>
            <w:color w:val="0563C1"/>
            <w:sz w:val="28"/>
            <w:szCs w:val="28"/>
            <w:u w:val="single"/>
          </w:rPr>
          <w:t>etermined</w:t>
        </w:r>
      </w:hyperlink>
      <w:r>
        <w:rPr>
          <w:rFonts w:ascii="Times New Roman" w:eastAsia="Times New Roman" w:hAnsi="Times New Roman" w:cs="Times New Roman"/>
          <w:sz w:val="28"/>
          <w:szCs w:val="28"/>
        </w:rPr>
        <w:t xml:space="preserve"> is incapable of causing a long-term warming trend, and “changes in solar activity,” when, in fact, the sun’s energy has </w:t>
      </w:r>
      <w:hyperlink r:id="rId44">
        <w:r>
          <w:rPr>
            <w:rFonts w:ascii="Times New Roman" w:eastAsia="Times New Roman" w:hAnsi="Times New Roman" w:cs="Times New Roman"/>
            <w:color w:val="0563C1"/>
            <w:sz w:val="28"/>
            <w:szCs w:val="28"/>
            <w:u w:val="single"/>
          </w:rPr>
          <w:t>declined</w:t>
        </w:r>
      </w:hyperlink>
      <w:r>
        <w:rPr>
          <w:rFonts w:ascii="Times New Roman" w:eastAsia="Times New Roman" w:hAnsi="Times New Roman" w:cs="Times New Roman"/>
          <w:sz w:val="28"/>
          <w:szCs w:val="28"/>
        </w:rPr>
        <w:t xml:space="preserve"> since the 1980s while aver</w:t>
      </w:r>
      <w:r>
        <w:rPr>
          <w:rFonts w:ascii="Times New Roman" w:eastAsia="Times New Roman" w:hAnsi="Times New Roman" w:cs="Times New Roman"/>
          <w:sz w:val="28"/>
          <w:szCs w:val="28"/>
        </w:rPr>
        <w:t>age global temperatures have continued to climb.</w:t>
      </w:r>
    </w:p>
    <w:p w14:paraId="0000001D"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summer was not a fortuitous time to be peddling discredited theories. On August 9, less than two months after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w:t>
      </w:r>
      <w:hyperlink r:id="rId45">
        <w:r>
          <w:rPr>
            <w:rFonts w:ascii="Times New Roman" w:eastAsia="Times New Roman" w:hAnsi="Times New Roman" w:cs="Times New Roman"/>
            <w:color w:val="1155CC"/>
            <w:sz w:val="28"/>
            <w:szCs w:val="28"/>
            <w:u w:val="single"/>
          </w:rPr>
          <w:t>posted</w:t>
        </w:r>
      </w:hyperlink>
      <w:r>
        <w:rPr>
          <w:rFonts w:ascii="Times New Roman" w:eastAsia="Times New Roman" w:hAnsi="Times New Roman" w:cs="Times New Roman"/>
          <w:sz w:val="28"/>
          <w:szCs w:val="28"/>
        </w:rPr>
        <w:t xml:space="preserve"> his essay, the UN Intergovernmental Panel </w:t>
      </w:r>
      <w:r>
        <w:rPr>
          <w:rFonts w:ascii="Times New Roman" w:eastAsia="Times New Roman" w:hAnsi="Times New Roman" w:cs="Times New Roman"/>
          <w:sz w:val="28"/>
          <w:szCs w:val="28"/>
        </w:rPr>
        <w:t>on Climate Change (IPCC) released a landmark, nearly 4,000-page “</w:t>
      </w:r>
      <w:hyperlink r:id="rId46">
        <w:r>
          <w:rPr>
            <w:rFonts w:ascii="Times New Roman" w:eastAsia="Times New Roman" w:hAnsi="Times New Roman" w:cs="Times New Roman"/>
            <w:color w:val="1155CC"/>
            <w:sz w:val="28"/>
            <w:szCs w:val="28"/>
            <w:u w:val="single"/>
          </w:rPr>
          <w:t>code red for humanity</w:t>
        </w:r>
      </w:hyperlink>
      <w:r>
        <w:rPr>
          <w:rFonts w:ascii="Times New Roman" w:eastAsia="Times New Roman" w:hAnsi="Times New Roman" w:cs="Times New Roman"/>
          <w:sz w:val="28"/>
          <w:szCs w:val="28"/>
        </w:rPr>
        <w:t xml:space="preserve">” </w:t>
      </w:r>
      <w:hyperlink r:id="rId47">
        <w:r>
          <w:rPr>
            <w:rFonts w:ascii="Times New Roman" w:eastAsia="Times New Roman" w:hAnsi="Times New Roman" w:cs="Times New Roman"/>
            <w:color w:val="0563C1"/>
            <w:sz w:val="28"/>
            <w:szCs w:val="28"/>
            <w:u w:val="single"/>
          </w:rPr>
          <w:t>report</w:t>
        </w:r>
      </w:hyperlink>
      <w:r>
        <w:rPr>
          <w:rFonts w:ascii="Times New Roman" w:eastAsia="Times New Roman" w:hAnsi="Times New Roman" w:cs="Times New Roman"/>
          <w:sz w:val="28"/>
          <w:szCs w:val="28"/>
        </w:rPr>
        <w:t xml:space="preserve"> warning that the cli</w:t>
      </w:r>
      <w:r>
        <w:rPr>
          <w:rFonts w:ascii="Times New Roman" w:eastAsia="Times New Roman" w:hAnsi="Times New Roman" w:cs="Times New Roman"/>
          <w:sz w:val="28"/>
          <w:szCs w:val="28"/>
        </w:rPr>
        <w:t>mate crisis is close to spiraling out of control and human activity is “unequivocally” to blame.</w:t>
      </w:r>
    </w:p>
    <w:p w14:paraId="0000001E" w14:textId="77777777" w:rsidR="00B74519" w:rsidRDefault="00CB13C7">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Zycher’s</w:t>
      </w:r>
      <w:proofErr w:type="spellEnd"/>
      <w:r>
        <w:rPr>
          <w:rFonts w:ascii="Times New Roman" w:eastAsia="Times New Roman" w:hAnsi="Times New Roman" w:cs="Times New Roman"/>
          <w:sz w:val="28"/>
          <w:szCs w:val="28"/>
        </w:rPr>
        <w:t xml:space="preserve"> main objective? To make a case, no matter how specious, for </w:t>
      </w:r>
      <w:hyperlink r:id="rId48">
        <w:r>
          <w:rPr>
            <w:rFonts w:ascii="Times New Roman" w:eastAsia="Times New Roman" w:hAnsi="Times New Roman" w:cs="Times New Roman"/>
            <w:color w:val="1155CC"/>
            <w:sz w:val="28"/>
            <w:szCs w:val="28"/>
            <w:u w:val="single"/>
          </w:rPr>
          <w:t>continued</w:t>
        </w:r>
      </w:hyperlink>
      <w:r>
        <w:rPr>
          <w:rFonts w:ascii="Times New Roman" w:eastAsia="Times New Roman" w:hAnsi="Times New Roman" w:cs="Times New Roman"/>
          <w:sz w:val="28"/>
          <w:szCs w:val="28"/>
        </w:rPr>
        <w:t xml:space="preserve"> reliance on fossil fuels, which he falsely claimed are less expensive than renewables. Proposals to cut carbon emissions, including the Paris agreement, would have little real impact, he argued, and could “be accomplished only by substituting expensive en</w:t>
      </w:r>
      <w:r>
        <w:rPr>
          <w:rFonts w:ascii="Times New Roman" w:eastAsia="Times New Roman" w:hAnsi="Times New Roman" w:cs="Times New Roman"/>
          <w:sz w:val="28"/>
          <w:szCs w:val="28"/>
        </w:rPr>
        <w:t xml:space="preserve">ergy for cheaper energy.” In fact, according to a recent </w:t>
      </w:r>
      <w:hyperlink r:id="rId49">
        <w:r>
          <w:rPr>
            <w:rFonts w:ascii="Times New Roman" w:eastAsia="Times New Roman" w:hAnsi="Times New Roman" w:cs="Times New Roman"/>
            <w:color w:val="0563C1"/>
            <w:sz w:val="28"/>
            <w:szCs w:val="28"/>
            <w:u w:val="single"/>
          </w:rPr>
          <w:t>analysis</w:t>
        </w:r>
      </w:hyperlink>
      <w:r>
        <w:rPr>
          <w:rFonts w:ascii="Times New Roman" w:eastAsia="Times New Roman" w:hAnsi="Times New Roman" w:cs="Times New Roman"/>
          <w:sz w:val="28"/>
          <w:szCs w:val="28"/>
        </w:rPr>
        <w:t xml:space="preserve"> by Bloomberg, it is “now cheaper to build and operate ne</w:t>
      </w:r>
      <w:r>
        <w:rPr>
          <w:rFonts w:ascii="Times New Roman" w:eastAsia="Times New Roman" w:hAnsi="Times New Roman" w:cs="Times New Roman"/>
          <w:sz w:val="28"/>
          <w:szCs w:val="28"/>
        </w:rPr>
        <w:t xml:space="preserve">w large-scale wind or solar plants in nearly half the world than it would be to run an existing coal or [natural] gas-fired power plant.” To be sure, no one would confuse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for a scientist or National Affairs for a peer-reviewed journal. But he serves</w:t>
      </w:r>
      <w:r>
        <w:rPr>
          <w:rFonts w:ascii="Times New Roman" w:eastAsia="Times New Roman" w:hAnsi="Times New Roman" w:cs="Times New Roman"/>
          <w:sz w:val="28"/>
          <w:szCs w:val="28"/>
        </w:rPr>
        <w:t xml:space="preserve"> ExxonMobil’s interests as a </w:t>
      </w:r>
      <w:proofErr w:type="gramStart"/>
      <w:r>
        <w:rPr>
          <w:rFonts w:ascii="Times New Roman" w:eastAsia="Times New Roman" w:hAnsi="Times New Roman" w:cs="Times New Roman"/>
          <w:sz w:val="28"/>
          <w:szCs w:val="28"/>
        </w:rPr>
        <w:t>seemingly independent</w:t>
      </w:r>
      <w:proofErr w:type="gramEnd"/>
      <w:r>
        <w:rPr>
          <w:rFonts w:ascii="Times New Roman" w:eastAsia="Times New Roman" w:hAnsi="Times New Roman" w:cs="Times New Roman"/>
          <w:sz w:val="28"/>
          <w:szCs w:val="28"/>
        </w:rPr>
        <w:t xml:space="preserve"> expert who continues to express doubt about climate science and the viability of renewable energy, thereby providing cover for climate science deniers in Congress.</w:t>
      </w:r>
    </w:p>
    <w:p w14:paraId="0000001F"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George Washington University’s Regulatory</w:t>
      </w:r>
      <w:r>
        <w:rPr>
          <w:rFonts w:ascii="Times New Roman" w:eastAsia="Times New Roman" w:hAnsi="Times New Roman" w:cs="Times New Roman"/>
          <w:b/>
          <w:sz w:val="28"/>
          <w:szCs w:val="28"/>
        </w:rPr>
        <w:t xml:space="preserve"> Studies Center</w:t>
      </w:r>
    </w:p>
    <w:p w14:paraId="00000020"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relatively unknown Regulatory Studies Center at George Washington (GW) University received </w:t>
      </w:r>
      <w:hyperlink r:id="rId50">
        <w:r>
          <w:rPr>
            <w:rFonts w:ascii="Times New Roman" w:eastAsia="Times New Roman" w:hAnsi="Times New Roman" w:cs="Times New Roman"/>
            <w:color w:val="1155CC"/>
            <w:sz w:val="28"/>
            <w:szCs w:val="28"/>
            <w:u w:val="single"/>
          </w:rPr>
          <w:t>$140,000</w:t>
        </w:r>
      </w:hyperlink>
      <w:r>
        <w:rPr>
          <w:rFonts w:ascii="Times New Roman" w:eastAsia="Times New Roman" w:hAnsi="Times New Roman" w:cs="Times New Roman"/>
          <w:sz w:val="28"/>
          <w:szCs w:val="28"/>
        </w:rPr>
        <w:t xml:space="preserve"> from ExxonMob</w:t>
      </w:r>
      <w:r>
        <w:rPr>
          <w:rFonts w:ascii="Times New Roman" w:eastAsia="Times New Roman" w:hAnsi="Times New Roman" w:cs="Times New Roman"/>
          <w:sz w:val="28"/>
          <w:szCs w:val="28"/>
        </w:rPr>
        <w:t xml:space="preserve">il in 2020 and </w:t>
      </w:r>
      <w:hyperlink r:id="rId51">
        <w:r>
          <w:rPr>
            <w:rFonts w:ascii="Times New Roman" w:eastAsia="Times New Roman" w:hAnsi="Times New Roman" w:cs="Times New Roman"/>
            <w:color w:val="1155CC"/>
            <w:sz w:val="28"/>
            <w:szCs w:val="28"/>
            <w:u w:val="single"/>
          </w:rPr>
          <w:t>$1.2 million</w:t>
        </w:r>
      </w:hyperlink>
      <w:r>
        <w:rPr>
          <w:rFonts w:ascii="Times New Roman" w:eastAsia="Times New Roman" w:hAnsi="Times New Roman" w:cs="Times New Roman"/>
          <w:sz w:val="28"/>
          <w:szCs w:val="28"/>
        </w:rPr>
        <w:t xml:space="preserve"> from the company since 2013. Director Susan Dudley founded the center in 2009 after serving as President George W. Bush’s “regul</w:t>
      </w:r>
      <w:r>
        <w:rPr>
          <w:rFonts w:ascii="Times New Roman" w:eastAsia="Times New Roman" w:hAnsi="Times New Roman" w:cs="Times New Roman"/>
          <w:sz w:val="28"/>
          <w:szCs w:val="28"/>
        </w:rPr>
        <w:t xml:space="preserve">atory czar” at the Office of Management and Budget and, before that, </w:t>
      </w:r>
      <w:hyperlink r:id="rId52">
        <w:r>
          <w:rPr>
            <w:rFonts w:ascii="Times New Roman" w:eastAsia="Times New Roman" w:hAnsi="Times New Roman" w:cs="Times New Roman"/>
            <w:color w:val="0563C1"/>
            <w:sz w:val="28"/>
            <w:szCs w:val="28"/>
            <w:u w:val="single"/>
          </w:rPr>
          <w:t>running the Regulatory Studies Program</w:t>
        </w:r>
      </w:hyperlink>
      <w:r>
        <w:rPr>
          <w:rFonts w:ascii="Times New Roman" w:eastAsia="Times New Roman" w:hAnsi="Times New Roman" w:cs="Times New Roman"/>
          <w:sz w:val="28"/>
          <w:szCs w:val="28"/>
        </w:rPr>
        <w:t xml:space="preserve"> at Koch-financed </w:t>
      </w:r>
      <w:hyperlink r:id="rId53">
        <w:proofErr w:type="spellStart"/>
        <w:r>
          <w:rPr>
            <w:rFonts w:ascii="Times New Roman" w:eastAsia="Times New Roman" w:hAnsi="Times New Roman" w:cs="Times New Roman"/>
            <w:color w:val="0563C1"/>
            <w:sz w:val="28"/>
            <w:szCs w:val="28"/>
            <w:u w:val="single"/>
          </w:rPr>
          <w:t>Mercatus</w:t>
        </w:r>
        <w:proofErr w:type="spellEnd"/>
        <w:r>
          <w:rPr>
            <w:rFonts w:ascii="Times New Roman" w:eastAsia="Times New Roman" w:hAnsi="Times New Roman" w:cs="Times New Roman"/>
            <w:color w:val="0563C1"/>
            <w:sz w:val="28"/>
            <w:szCs w:val="28"/>
            <w:u w:val="single"/>
          </w:rPr>
          <w:t xml:space="preserve"> Center</w:t>
        </w:r>
      </w:hyperlink>
      <w:r>
        <w:rPr>
          <w:rFonts w:ascii="Times New Roman" w:eastAsia="Times New Roman" w:hAnsi="Times New Roman" w:cs="Times New Roman"/>
          <w:sz w:val="28"/>
          <w:szCs w:val="28"/>
        </w:rPr>
        <w:t xml:space="preserve"> at George Mason University. She currently serves in various capacities for other longtime climate science disinformation groups, including the Koch-founded Cato Institute, the Federalist Society, and the U.S. Chamber of</w:t>
      </w:r>
      <w:r>
        <w:rPr>
          <w:rFonts w:ascii="Times New Roman" w:eastAsia="Times New Roman" w:hAnsi="Times New Roman" w:cs="Times New Roman"/>
          <w:sz w:val="28"/>
          <w:szCs w:val="28"/>
        </w:rPr>
        <w:t xml:space="preserve"> Commerce.</w:t>
      </w:r>
    </w:p>
    <w:p w14:paraId="00000021"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Regulatory Studies Center portrays itself as an “</w:t>
      </w:r>
      <w:hyperlink r:id="rId54">
        <w:r>
          <w:rPr>
            <w:rFonts w:ascii="Times New Roman" w:eastAsia="Times New Roman" w:hAnsi="Times New Roman" w:cs="Times New Roman"/>
            <w:color w:val="0563C1"/>
            <w:sz w:val="28"/>
            <w:szCs w:val="28"/>
            <w:u w:val="single"/>
          </w:rPr>
          <w:t>objective, unbiased</w:t>
        </w:r>
      </w:hyperlink>
      <w:r>
        <w:rPr>
          <w:rFonts w:ascii="Times New Roman" w:eastAsia="Times New Roman" w:hAnsi="Times New Roman" w:cs="Times New Roman"/>
          <w:sz w:val="28"/>
          <w:szCs w:val="28"/>
        </w:rPr>
        <w:t xml:space="preserve">” policy shop, but—like the </w:t>
      </w:r>
      <w:proofErr w:type="spellStart"/>
      <w:r>
        <w:rPr>
          <w:rFonts w:ascii="Times New Roman" w:eastAsia="Times New Roman" w:hAnsi="Times New Roman" w:cs="Times New Roman"/>
          <w:sz w:val="28"/>
          <w:szCs w:val="28"/>
        </w:rPr>
        <w:t>Mercatus</w:t>
      </w:r>
      <w:proofErr w:type="spellEnd"/>
      <w:r>
        <w:rPr>
          <w:rFonts w:ascii="Times New Roman" w:eastAsia="Times New Roman" w:hAnsi="Times New Roman" w:cs="Times New Roman"/>
          <w:sz w:val="28"/>
          <w:szCs w:val="28"/>
        </w:rPr>
        <w:t xml:space="preserve"> Center—its primary raison d’être is t</w:t>
      </w:r>
      <w:r>
        <w:rPr>
          <w:rFonts w:ascii="Times New Roman" w:eastAsia="Times New Roman" w:hAnsi="Times New Roman" w:cs="Times New Roman"/>
          <w:sz w:val="28"/>
          <w:szCs w:val="28"/>
        </w:rPr>
        <w:t xml:space="preserve">o weaken and quash government regulations, according to a </w:t>
      </w:r>
      <w:hyperlink r:id="rId55">
        <w:r>
          <w:rPr>
            <w:rFonts w:ascii="Times New Roman" w:eastAsia="Times New Roman" w:hAnsi="Times New Roman" w:cs="Times New Roman"/>
            <w:color w:val="0563C1"/>
            <w:sz w:val="28"/>
            <w:szCs w:val="28"/>
            <w:u w:val="single"/>
          </w:rPr>
          <w:t>2019 analysis</w:t>
        </w:r>
      </w:hyperlink>
      <w:r>
        <w:rPr>
          <w:rFonts w:ascii="Times New Roman" w:eastAsia="Times New Roman" w:hAnsi="Times New Roman" w:cs="Times New Roman"/>
          <w:sz w:val="28"/>
          <w:szCs w:val="28"/>
        </w:rPr>
        <w:t xml:space="preserve"> by the consumer advocacy organization Public</w:t>
      </w:r>
      <w:r>
        <w:rPr>
          <w:rFonts w:ascii="Times New Roman" w:eastAsia="Times New Roman" w:hAnsi="Times New Roman" w:cs="Times New Roman"/>
          <w:sz w:val="28"/>
          <w:szCs w:val="28"/>
        </w:rPr>
        <w:t xml:space="preserve"> Citizen. The GW center’s main tools are reports and public comments it submits to Congress, and although it does not get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mainstream news media attention, it has found a receptive audience on Capitol Hill—and in the previous administration.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of th</w:t>
      </w:r>
      <w:r>
        <w:rPr>
          <w:rFonts w:ascii="Times New Roman" w:eastAsia="Times New Roman" w:hAnsi="Times New Roman" w:cs="Times New Roman"/>
          <w:sz w:val="28"/>
          <w:szCs w:val="28"/>
        </w:rPr>
        <w:t>e Trump administration’s deregulatory agenda, Public Citizen found, echoed the center’s recommendations, including “dramatically reducing the cost that the government attributes to carbon emissions.”</w:t>
      </w:r>
    </w:p>
    <w:p w14:paraId="00000022"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should the Regulatory Studies Center </w:t>
      </w:r>
      <w:proofErr w:type="gramStart"/>
      <w:r>
        <w:rPr>
          <w:rFonts w:ascii="Times New Roman" w:eastAsia="Times New Roman" w:hAnsi="Times New Roman" w:cs="Times New Roman"/>
          <w:sz w:val="28"/>
          <w:szCs w:val="28"/>
        </w:rPr>
        <w:t>be lumped</w:t>
      </w:r>
      <w:proofErr w:type="gramEnd"/>
      <w:r>
        <w:rPr>
          <w:rFonts w:ascii="Times New Roman" w:eastAsia="Times New Roman" w:hAnsi="Times New Roman" w:cs="Times New Roman"/>
          <w:sz w:val="28"/>
          <w:szCs w:val="28"/>
        </w:rPr>
        <w:t xml:space="preserve"> in wi</w:t>
      </w:r>
      <w:r>
        <w:rPr>
          <w:rFonts w:ascii="Times New Roman" w:eastAsia="Times New Roman" w:hAnsi="Times New Roman" w:cs="Times New Roman"/>
          <w:sz w:val="28"/>
          <w:szCs w:val="28"/>
        </w:rPr>
        <w:t xml:space="preserve">th climate science disinformation groups? In response to the Public Citizen report, as well as criticism from </w:t>
      </w:r>
      <w:hyperlink r:id="rId56">
        <w:proofErr w:type="spellStart"/>
        <w:r>
          <w:rPr>
            <w:rFonts w:ascii="Times New Roman" w:eastAsia="Times New Roman" w:hAnsi="Times New Roman" w:cs="Times New Roman"/>
            <w:color w:val="1155CC"/>
            <w:sz w:val="28"/>
            <w:szCs w:val="28"/>
            <w:u w:val="single"/>
          </w:rPr>
          <w:t>UnKoch</w:t>
        </w:r>
        <w:proofErr w:type="spellEnd"/>
        <w:r>
          <w:rPr>
            <w:rFonts w:ascii="Times New Roman" w:eastAsia="Times New Roman" w:hAnsi="Times New Roman" w:cs="Times New Roman"/>
            <w:color w:val="1155CC"/>
            <w:sz w:val="28"/>
            <w:szCs w:val="28"/>
            <w:u w:val="single"/>
          </w:rPr>
          <w:t xml:space="preserve"> My Campus</w:t>
        </w:r>
      </w:hyperlink>
      <w:r>
        <w:rPr>
          <w:rFonts w:ascii="Times New Roman" w:eastAsia="Times New Roman" w:hAnsi="Times New Roman" w:cs="Times New Roman"/>
          <w:sz w:val="28"/>
          <w:szCs w:val="28"/>
        </w:rPr>
        <w:t xml:space="preserve"> and </w:t>
      </w:r>
      <w:hyperlink r:id="rId57">
        <w:r>
          <w:rPr>
            <w:rFonts w:ascii="Times New Roman" w:eastAsia="Times New Roman" w:hAnsi="Times New Roman" w:cs="Times New Roman"/>
            <w:color w:val="0563C1"/>
            <w:sz w:val="28"/>
            <w:szCs w:val="28"/>
            <w:u w:val="single"/>
          </w:rPr>
          <w:t>GW student groups</w:t>
        </w:r>
      </w:hyperlink>
      <w:r>
        <w:rPr>
          <w:rFonts w:ascii="Times New Roman" w:eastAsia="Times New Roman" w:hAnsi="Times New Roman" w:cs="Times New Roman"/>
          <w:sz w:val="28"/>
          <w:szCs w:val="28"/>
        </w:rPr>
        <w:t xml:space="preserve">, the center issued a </w:t>
      </w:r>
      <w:hyperlink r:id="rId58">
        <w:r>
          <w:rPr>
            <w:rFonts w:ascii="Times New Roman" w:eastAsia="Times New Roman" w:hAnsi="Times New Roman" w:cs="Times New Roman"/>
            <w:color w:val="0563C1"/>
            <w:sz w:val="28"/>
            <w:szCs w:val="28"/>
            <w:u w:val="single"/>
          </w:rPr>
          <w:t>statement</w:t>
        </w:r>
      </w:hyperlink>
      <w:r>
        <w:rPr>
          <w:rFonts w:ascii="Times New Roman" w:eastAsia="Times New Roman" w:hAnsi="Times New Roman" w:cs="Times New Roman"/>
          <w:sz w:val="28"/>
          <w:szCs w:val="28"/>
        </w:rPr>
        <w:t xml:space="preserve"> in February disputing the charge that it rejects climate science. “Contrary to unsubstantiated claims, no one in the Regulatory Studies Center questions climate science,” it said. “In fact, most of the Center’s scholars do not focus on environm</w:t>
      </w:r>
      <w:r>
        <w:rPr>
          <w:rFonts w:ascii="Times New Roman" w:eastAsia="Times New Roman" w:hAnsi="Times New Roman" w:cs="Times New Roman"/>
          <w:sz w:val="28"/>
          <w:szCs w:val="28"/>
        </w:rPr>
        <w:t>ental or energy issues at all. Those who have written on climate issues address economic and legal questions, not the science.”</w:t>
      </w:r>
    </w:p>
    <w:p w14:paraId="00000023"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Whether or not the center directly disputes climate science is beside the point. In the face of incontrovertible scientific evid</w:t>
      </w:r>
      <w:r>
        <w:rPr>
          <w:rFonts w:ascii="Times New Roman" w:eastAsia="Times New Roman" w:hAnsi="Times New Roman" w:cs="Times New Roman"/>
          <w:sz w:val="28"/>
          <w:szCs w:val="28"/>
        </w:rPr>
        <w:t xml:space="preserve">ence, most ExxonMobil-funded disinformation groups have revised their position on the reality of climate change. Instead of challenging the science, their efforts now tend to focus on denigrating renewable energy, </w:t>
      </w:r>
      <w:hyperlink r:id="rId59">
        <w:r>
          <w:rPr>
            <w:rFonts w:ascii="Times New Roman" w:eastAsia="Times New Roman" w:hAnsi="Times New Roman" w:cs="Times New Roman"/>
            <w:color w:val="0563C1"/>
            <w:sz w:val="28"/>
            <w:szCs w:val="28"/>
            <w:u w:val="single"/>
          </w:rPr>
          <w:t>overstating the costs</w:t>
        </w:r>
      </w:hyperlink>
      <w:r>
        <w:rPr>
          <w:rFonts w:ascii="Times New Roman" w:eastAsia="Times New Roman" w:hAnsi="Times New Roman" w:cs="Times New Roman"/>
          <w:sz w:val="28"/>
          <w:szCs w:val="28"/>
        </w:rPr>
        <w:t xml:space="preserve"> of transitioning to a clean energy economy while ignoring the benefits, and preventing government action. That is exactly what the Regulatory Studies Center does. In recent years, for example, it has </w:t>
      </w:r>
      <w:hyperlink r:id="rId60">
        <w:r>
          <w:rPr>
            <w:rFonts w:ascii="Times New Roman" w:eastAsia="Times New Roman" w:hAnsi="Times New Roman" w:cs="Times New Roman"/>
            <w:color w:val="0563C1"/>
            <w:sz w:val="28"/>
            <w:szCs w:val="28"/>
            <w:u w:val="single"/>
          </w:rPr>
          <w:t>published papers and filed public comments</w:t>
        </w:r>
      </w:hyperlink>
      <w:r>
        <w:rPr>
          <w:rFonts w:ascii="Times New Roman" w:eastAsia="Times New Roman" w:hAnsi="Times New Roman" w:cs="Times New Roman"/>
          <w:sz w:val="28"/>
          <w:szCs w:val="28"/>
        </w:rPr>
        <w:t xml:space="preserve"> opposing stronger efficiency standards for home appliances and vehicles that would dramatically reduce carbon emissions.</w:t>
      </w:r>
    </w:p>
    <w:p w14:paraId="00000024"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cen</w:t>
      </w:r>
      <w:r>
        <w:rPr>
          <w:rFonts w:ascii="Times New Roman" w:eastAsia="Times New Roman" w:hAnsi="Times New Roman" w:cs="Times New Roman"/>
          <w:sz w:val="28"/>
          <w:szCs w:val="28"/>
        </w:rPr>
        <w:t xml:space="preserve">ter also has enlisted the help of unabashed climate science deniers. In the fall of 2018, for example, it tapped </w:t>
      </w:r>
      <w:hyperlink r:id="rId61">
        <w:r>
          <w:rPr>
            <w:rFonts w:ascii="Times New Roman" w:eastAsia="Times New Roman" w:hAnsi="Times New Roman" w:cs="Times New Roman"/>
            <w:color w:val="1155CC"/>
            <w:sz w:val="28"/>
            <w:szCs w:val="28"/>
            <w:u w:val="single"/>
          </w:rPr>
          <w:t>Julian Morris</w:t>
        </w:r>
      </w:hyperlink>
      <w:r>
        <w:rPr>
          <w:rFonts w:ascii="Times New Roman" w:eastAsia="Times New Roman" w:hAnsi="Times New Roman" w:cs="Times New Roman"/>
          <w:sz w:val="28"/>
          <w:szCs w:val="28"/>
        </w:rPr>
        <w:t xml:space="preserve"> to file a </w:t>
      </w:r>
      <w:hyperlink r:id="rId62">
        <w:r>
          <w:rPr>
            <w:rFonts w:ascii="Times New Roman" w:eastAsia="Times New Roman" w:hAnsi="Times New Roman" w:cs="Times New Roman"/>
            <w:color w:val="0563C1"/>
            <w:sz w:val="28"/>
            <w:szCs w:val="28"/>
            <w:u w:val="single"/>
          </w:rPr>
          <w:t>public comment</w:t>
        </w:r>
      </w:hyperlink>
      <w:r>
        <w:rPr>
          <w:rFonts w:ascii="Times New Roman" w:eastAsia="Times New Roman" w:hAnsi="Times New Roman" w:cs="Times New Roman"/>
          <w:sz w:val="28"/>
          <w:szCs w:val="28"/>
        </w:rPr>
        <w:t xml:space="preserve"> supporting the Trump administration’s proposed rollback of Obama-era standards for cars an</w:t>
      </w:r>
      <w:r>
        <w:rPr>
          <w:rFonts w:ascii="Times New Roman" w:eastAsia="Times New Roman" w:hAnsi="Times New Roman" w:cs="Times New Roman"/>
          <w:sz w:val="28"/>
          <w:szCs w:val="28"/>
        </w:rPr>
        <w:t>d light trucks designed to increase fuel economy and, for the first time, substantially reduce tailpipe carbon emissions. Morris, president and founder of the International Policy Network and vice president of research at the Reason Foundation—two libertar</w:t>
      </w:r>
      <w:r>
        <w:rPr>
          <w:rFonts w:ascii="Times New Roman" w:eastAsia="Times New Roman" w:hAnsi="Times New Roman" w:cs="Times New Roman"/>
          <w:sz w:val="28"/>
          <w:szCs w:val="28"/>
        </w:rPr>
        <w:t xml:space="preserve">ian, climate science denier organizations—falsely declared in a </w:t>
      </w:r>
      <w:hyperlink r:id="rId63">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published in March 2018 that the “effects of climate change are unknown—but the benefits may well be greater than the costs for the forese</w:t>
      </w:r>
      <w:r>
        <w:rPr>
          <w:rFonts w:ascii="Times New Roman" w:eastAsia="Times New Roman" w:hAnsi="Times New Roman" w:cs="Times New Roman"/>
          <w:sz w:val="28"/>
          <w:szCs w:val="28"/>
        </w:rPr>
        <w:t>eable future.”</w:t>
      </w:r>
    </w:p>
    <w:p w14:paraId="00000025"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Millions More for Disinformation</w:t>
      </w:r>
    </w:p>
    <w:p w14:paraId="00000026" w14:textId="77777777" w:rsidR="00B74519" w:rsidRDefault="00CB13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money ExxonMobil donated in 2020 to AEI, the GW Regulatory Studies Center and the U.S. Chamber of Commerce represents only a small percentage of the company’s recent outlays to sway public opinion and blu</w:t>
      </w:r>
      <w:r>
        <w:rPr>
          <w:rFonts w:ascii="Times New Roman" w:eastAsia="Times New Roman" w:hAnsi="Times New Roman" w:cs="Times New Roman"/>
          <w:sz w:val="28"/>
          <w:szCs w:val="28"/>
        </w:rPr>
        <w:t xml:space="preserve">nt government climate action. It is difficult to document </w:t>
      </w:r>
      <w:proofErr w:type="gramStart"/>
      <w:r>
        <w:rPr>
          <w:rFonts w:ascii="Times New Roman" w:eastAsia="Times New Roman" w:hAnsi="Times New Roman" w:cs="Times New Roman"/>
          <w:sz w:val="28"/>
          <w:szCs w:val="28"/>
        </w:rPr>
        <w:t>all of</w:t>
      </w:r>
      <w:proofErr w:type="gramEnd"/>
      <w:r>
        <w:rPr>
          <w:rFonts w:ascii="Times New Roman" w:eastAsia="Times New Roman" w:hAnsi="Times New Roman" w:cs="Times New Roman"/>
          <w:sz w:val="28"/>
          <w:szCs w:val="28"/>
        </w:rPr>
        <w:t xml:space="preserve"> the company’s related expenditures, but </w:t>
      </w:r>
      <w:r>
        <w:rPr>
          <w:rFonts w:ascii="Times New Roman" w:eastAsia="Times New Roman" w:hAnsi="Times New Roman" w:cs="Times New Roman"/>
          <w:sz w:val="28"/>
          <w:szCs w:val="28"/>
        </w:rPr>
        <w:lastRenderedPageBreak/>
        <w:t>they include:</w:t>
      </w:r>
    </w:p>
    <w:p w14:paraId="00000027" w14:textId="77777777" w:rsidR="00B74519" w:rsidRDefault="00CB13C7">
      <w:pPr>
        <w:widowControl w:val="0"/>
        <w:numPr>
          <w:ilvl w:val="0"/>
          <w:numId w:val="1"/>
        </w:num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More than $5 million on Facebook ads in 2020, which is more than half of the $9.6 million that the U.S. oil and gas industry spent on the</w:t>
      </w:r>
      <w:r>
        <w:rPr>
          <w:rFonts w:ascii="Times New Roman" w:eastAsia="Times New Roman" w:hAnsi="Times New Roman" w:cs="Times New Roman"/>
          <w:sz w:val="28"/>
          <w:szCs w:val="28"/>
        </w:rPr>
        <w:t xml:space="preserve"> ads, according to an </w:t>
      </w:r>
      <w:hyperlink r:id="rId64" w:anchor="2">
        <w:r>
          <w:rPr>
            <w:rFonts w:ascii="Times New Roman" w:eastAsia="Times New Roman" w:hAnsi="Times New Roman" w:cs="Times New Roman"/>
            <w:color w:val="0563C1"/>
            <w:sz w:val="28"/>
            <w:szCs w:val="28"/>
            <w:u w:val="single"/>
          </w:rPr>
          <w:t>analysis</w:t>
        </w:r>
      </w:hyperlink>
      <w:r>
        <w:rPr>
          <w:rFonts w:ascii="Times New Roman" w:eastAsia="Times New Roman" w:hAnsi="Times New Roman" w:cs="Times New Roman"/>
          <w:sz w:val="28"/>
          <w:szCs w:val="28"/>
        </w:rPr>
        <w:t xml:space="preserve"> by the think tank </w:t>
      </w:r>
      <w:proofErr w:type="spellStart"/>
      <w:r>
        <w:rPr>
          <w:rFonts w:ascii="Times New Roman" w:eastAsia="Times New Roman" w:hAnsi="Times New Roman" w:cs="Times New Roman"/>
          <w:sz w:val="28"/>
          <w:szCs w:val="28"/>
        </w:rPr>
        <w:t>InfluenceMap</w:t>
      </w:r>
      <w:proofErr w:type="spellEnd"/>
      <w:r>
        <w:rPr>
          <w:rFonts w:ascii="Times New Roman" w:eastAsia="Times New Roman" w:hAnsi="Times New Roman" w:cs="Times New Roman"/>
          <w:sz w:val="28"/>
          <w:szCs w:val="28"/>
        </w:rPr>
        <w:t xml:space="preserve"> that reviewed more than 25,000 ads on Facebook’s U.S. platform.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of the ads described natural gas as a “green” fuel source and argued that cutting carbon emissions would drive up energy costs.</w:t>
      </w:r>
    </w:p>
    <w:p w14:paraId="00000028" w14:textId="77777777" w:rsidR="00B74519" w:rsidRDefault="00CB13C7">
      <w:pPr>
        <w:widowControl w:val="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w:t>
      </w:r>
      <w:hyperlink r:id="rId65">
        <w:r>
          <w:rPr>
            <w:rFonts w:ascii="Times New Roman" w:eastAsia="Times New Roman" w:hAnsi="Times New Roman" w:cs="Times New Roman"/>
            <w:color w:val="1155CC"/>
            <w:sz w:val="28"/>
            <w:szCs w:val="28"/>
            <w:u w:val="single"/>
          </w:rPr>
          <w:t xml:space="preserve">estimated </w:t>
        </w:r>
        <w:r>
          <w:rPr>
            <w:rFonts w:ascii="Times New Roman" w:eastAsia="Times New Roman" w:hAnsi="Times New Roman" w:cs="Times New Roman"/>
            <w:color w:val="1155CC"/>
            <w:sz w:val="28"/>
            <w:szCs w:val="28"/>
            <w:u w:val="single"/>
          </w:rPr>
          <w:t>$10 million</w:t>
        </w:r>
      </w:hyperlink>
      <w:r>
        <w:rPr>
          <w:rFonts w:ascii="Times New Roman" w:eastAsia="Times New Roman" w:hAnsi="Times New Roman" w:cs="Times New Roman"/>
          <w:sz w:val="28"/>
          <w:szCs w:val="28"/>
        </w:rPr>
        <w:t xml:space="preserve"> in annual dues to the </w:t>
      </w:r>
      <w:hyperlink r:id="rId66">
        <w:r>
          <w:rPr>
            <w:rFonts w:ascii="Times New Roman" w:eastAsia="Times New Roman" w:hAnsi="Times New Roman" w:cs="Times New Roman"/>
            <w:color w:val="0563C1"/>
            <w:sz w:val="28"/>
            <w:szCs w:val="28"/>
            <w:u w:val="single"/>
          </w:rPr>
          <w:t>American Petroleum Institute</w:t>
        </w:r>
      </w:hyperlink>
      <w:r>
        <w:rPr>
          <w:rFonts w:ascii="Times New Roman" w:eastAsia="Times New Roman" w:hAnsi="Times New Roman" w:cs="Times New Roman"/>
          <w:sz w:val="28"/>
          <w:szCs w:val="28"/>
        </w:rPr>
        <w:t xml:space="preserve"> (API) (based on how much Shell Oil recently revealed it paid). The U</w:t>
      </w:r>
      <w:r>
        <w:rPr>
          <w:rFonts w:ascii="Times New Roman" w:eastAsia="Times New Roman" w:hAnsi="Times New Roman" w:cs="Times New Roman"/>
          <w:sz w:val="28"/>
          <w:szCs w:val="28"/>
        </w:rPr>
        <w:t xml:space="preserve">.S. oil and gas industry’s oldest and largest trade association, API is working overtime to </w:t>
      </w:r>
      <w:hyperlink r:id="rId67">
        <w:r>
          <w:rPr>
            <w:rFonts w:ascii="Times New Roman" w:eastAsia="Times New Roman" w:hAnsi="Times New Roman" w:cs="Times New Roman"/>
            <w:color w:val="0563C1"/>
            <w:sz w:val="28"/>
            <w:szCs w:val="28"/>
            <w:u w:val="single"/>
          </w:rPr>
          <w:t>block</w:t>
        </w:r>
      </w:hyperlink>
      <w:r>
        <w:rPr>
          <w:rFonts w:ascii="Times New Roman" w:eastAsia="Times New Roman" w:hAnsi="Times New Roman" w:cs="Times New Roman"/>
          <w:sz w:val="28"/>
          <w:szCs w:val="28"/>
        </w:rPr>
        <w:t xml:space="preserve"> stricter methane emissions standards. M</w:t>
      </w:r>
      <w:r>
        <w:rPr>
          <w:rFonts w:ascii="Times New Roman" w:eastAsia="Times New Roman" w:hAnsi="Times New Roman" w:cs="Times New Roman"/>
          <w:sz w:val="28"/>
          <w:szCs w:val="28"/>
        </w:rPr>
        <w:t xml:space="preserve">cCoy indirectly referenced API during the secretly taped </w:t>
      </w:r>
      <w:hyperlink r:id="rId68">
        <w:r>
          <w:rPr>
            <w:rFonts w:ascii="Times New Roman" w:eastAsia="Times New Roman" w:hAnsi="Times New Roman" w:cs="Times New Roman"/>
            <w:color w:val="1155CC"/>
            <w:sz w:val="28"/>
            <w:szCs w:val="28"/>
            <w:u w:val="single"/>
          </w:rPr>
          <w:t>interview</w:t>
        </w:r>
      </w:hyperlink>
      <w:r>
        <w:rPr>
          <w:rFonts w:ascii="Times New Roman" w:eastAsia="Times New Roman" w:hAnsi="Times New Roman" w:cs="Times New Roman"/>
          <w:sz w:val="28"/>
          <w:szCs w:val="28"/>
        </w:rPr>
        <w:t xml:space="preserve"> when he said ExxonMobil relied on third parties to publicly represent its in</w:t>
      </w:r>
      <w:r>
        <w:rPr>
          <w:rFonts w:ascii="Times New Roman" w:eastAsia="Times New Roman" w:hAnsi="Times New Roman" w:cs="Times New Roman"/>
          <w:sz w:val="28"/>
          <w:szCs w:val="28"/>
        </w:rPr>
        <w:t xml:space="preserve">terests in Congress. “We don’t want it to be us, to have these conversations, especially in a hearing,” he </w:t>
      </w:r>
      <w:hyperlink r:id="rId69">
        <w:r>
          <w:rPr>
            <w:rFonts w:ascii="Times New Roman" w:eastAsia="Times New Roman" w:hAnsi="Times New Roman" w:cs="Times New Roman"/>
            <w:color w:val="0563C1"/>
            <w:sz w:val="28"/>
            <w:szCs w:val="28"/>
            <w:u w:val="single"/>
          </w:rPr>
          <w:t>said</w:t>
        </w:r>
      </w:hyperlink>
      <w:r>
        <w:rPr>
          <w:rFonts w:ascii="Times New Roman" w:eastAsia="Times New Roman" w:hAnsi="Times New Roman" w:cs="Times New Roman"/>
          <w:sz w:val="28"/>
          <w:szCs w:val="28"/>
        </w:rPr>
        <w:t>. “It’s getting our associations</w:t>
      </w:r>
      <w:r>
        <w:rPr>
          <w:rFonts w:ascii="Times New Roman" w:eastAsia="Times New Roman" w:hAnsi="Times New Roman" w:cs="Times New Roman"/>
          <w:sz w:val="28"/>
          <w:szCs w:val="28"/>
        </w:rPr>
        <w:t xml:space="preserve"> to step in and have those conversations and answer those tough questions and be, for the lack of a better term, the whipping boy for some of these members of Congress.”</w:t>
      </w:r>
    </w:p>
    <w:p w14:paraId="00000029" w14:textId="77777777" w:rsidR="00B74519" w:rsidRDefault="00CB13C7">
      <w:pPr>
        <w:widowControl w:val="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least </w:t>
      </w:r>
      <w:hyperlink r:id="rId70">
        <w:r>
          <w:rPr>
            <w:rFonts w:ascii="Times New Roman" w:eastAsia="Times New Roman" w:hAnsi="Times New Roman" w:cs="Times New Roman"/>
            <w:color w:val="0563C1"/>
            <w:sz w:val="28"/>
            <w:szCs w:val="28"/>
            <w:u w:val="single"/>
          </w:rPr>
          <w:t>$100,000 in annual dues</w:t>
        </w:r>
      </w:hyperlink>
      <w:r>
        <w:rPr>
          <w:rFonts w:ascii="Times New Roman" w:eastAsia="Times New Roman" w:hAnsi="Times New Roman" w:cs="Times New Roman"/>
          <w:sz w:val="28"/>
          <w:szCs w:val="28"/>
        </w:rPr>
        <w:t xml:space="preserve"> to trade associations (based on what it reported it spent in 2019) that have a long track record of peddling climate disinformati</w:t>
      </w:r>
      <w:r>
        <w:rPr>
          <w:rFonts w:ascii="Times New Roman" w:eastAsia="Times New Roman" w:hAnsi="Times New Roman" w:cs="Times New Roman"/>
          <w:sz w:val="28"/>
          <w:szCs w:val="28"/>
        </w:rPr>
        <w:t xml:space="preserve">on, including the </w:t>
      </w:r>
      <w:hyperlink r:id="rId71">
        <w:r>
          <w:rPr>
            <w:rFonts w:ascii="Times New Roman" w:eastAsia="Times New Roman" w:hAnsi="Times New Roman" w:cs="Times New Roman"/>
            <w:color w:val="0563C1"/>
            <w:sz w:val="28"/>
            <w:szCs w:val="28"/>
            <w:u w:val="single"/>
          </w:rPr>
          <w:t>National Association of Manufacturers</w:t>
        </w:r>
      </w:hyperlink>
      <w:r>
        <w:rPr>
          <w:rFonts w:ascii="Times New Roman" w:eastAsia="Times New Roman" w:hAnsi="Times New Roman" w:cs="Times New Roman"/>
          <w:sz w:val="28"/>
          <w:szCs w:val="28"/>
        </w:rPr>
        <w:t xml:space="preserve"> and the U.S. Chamber of Commerce.</w:t>
      </w:r>
    </w:p>
    <w:p w14:paraId="0000002A" w14:textId="77777777" w:rsidR="00B74519" w:rsidRDefault="00CB13C7">
      <w:pPr>
        <w:widowControl w:val="0"/>
        <w:numPr>
          <w:ilvl w:val="0"/>
          <w:numId w:val="1"/>
        </w:num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Nearly </w:t>
      </w:r>
      <w:hyperlink r:id="rId72">
        <w:r>
          <w:rPr>
            <w:rFonts w:ascii="Times New Roman" w:eastAsia="Times New Roman" w:hAnsi="Times New Roman" w:cs="Times New Roman"/>
            <w:color w:val="0563C1"/>
            <w:sz w:val="28"/>
            <w:szCs w:val="28"/>
            <w:u w:val="single"/>
          </w:rPr>
          <w:t>$834,000</w:t>
        </w:r>
      </w:hyperlink>
      <w:r>
        <w:rPr>
          <w:rFonts w:ascii="Times New Roman" w:eastAsia="Times New Roman" w:hAnsi="Times New Roman" w:cs="Times New Roman"/>
          <w:sz w:val="28"/>
          <w:szCs w:val="28"/>
        </w:rPr>
        <w:t xml:space="preserve"> during the 2018 and 2020 election cycles to 118 of the 139 </w:t>
      </w:r>
      <w:hyperlink r:id="rId73">
        <w:r>
          <w:rPr>
            <w:rFonts w:ascii="Times New Roman" w:eastAsia="Times New Roman" w:hAnsi="Times New Roman" w:cs="Times New Roman"/>
            <w:color w:val="1155CC"/>
            <w:sz w:val="28"/>
            <w:szCs w:val="28"/>
            <w:u w:val="single"/>
          </w:rPr>
          <w:t>climate science deniers</w:t>
        </w:r>
      </w:hyperlink>
      <w:r>
        <w:rPr>
          <w:rFonts w:ascii="Times New Roman" w:eastAsia="Times New Roman" w:hAnsi="Times New Roman" w:cs="Times New Roman"/>
          <w:sz w:val="28"/>
          <w:szCs w:val="28"/>
        </w:rPr>
        <w:t xml:space="preserve"> currently in Cong</w:t>
      </w:r>
      <w:r>
        <w:rPr>
          <w:rFonts w:ascii="Times New Roman" w:eastAsia="Times New Roman" w:hAnsi="Times New Roman" w:cs="Times New Roman"/>
          <w:sz w:val="28"/>
          <w:szCs w:val="28"/>
        </w:rPr>
        <w:t xml:space="preserve">ress. Over that same time period, the company reportedly spent nearly </w:t>
      </w:r>
      <w:hyperlink r:id="rId74">
        <w:r>
          <w:rPr>
            <w:rFonts w:ascii="Times New Roman" w:eastAsia="Times New Roman" w:hAnsi="Times New Roman" w:cs="Times New Roman"/>
            <w:color w:val="0563C1"/>
            <w:sz w:val="28"/>
            <w:szCs w:val="28"/>
            <w:u w:val="single"/>
          </w:rPr>
          <w:t>$41 million</w:t>
        </w:r>
      </w:hyperlink>
      <w:r>
        <w:rPr>
          <w:rFonts w:ascii="Times New Roman" w:eastAsia="Times New Roman" w:hAnsi="Times New Roman" w:cs="Times New Roman"/>
          <w:sz w:val="28"/>
          <w:szCs w:val="28"/>
        </w:rPr>
        <w:t xml:space="preserve"> to lobby in Washington, but neither McCoy nor ExxonMobil’s other in-house lobbyists hav</w:t>
      </w:r>
      <w:r>
        <w:rPr>
          <w:rFonts w:ascii="Times New Roman" w:eastAsia="Times New Roman" w:hAnsi="Times New Roman" w:cs="Times New Roman"/>
          <w:sz w:val="28"/>
          <w:szCs w:val="28"/>
        </w:rPr>
        <w:t xml:space="preserve">e broached the topic of a carbon tax—the company’s avowed top priority—with legislators </w:t>
      </w:r>
      <w:hyperlink r:id="rId75">
        <w:r>
          <w:rPr>
            <w:rFonts w:ascii="Times New Roman" w:eastAsia="Times New Roman" w:hAnsi="Times New Roman" w:cs="Times New Roman"/>
            <w:color w:val="0563C1"/>
            <w:sz w:val="28"/>
            <w:szCs w:val="28"/>
            <w:u w:val="single"/>
          </w:rPr>
          <w:t xml:space="preserve">since </w:t>
        </w:r>
      </w:hyperlink>
      <w:hyperlink r:id="rId76">
        <w:r>
          <w:rPr>
            <w:rFonts w:ascii="Times New Roman" w:eastAsia="Times New Roman" w:hAnsi="Times New Roman" w:cs="Times New Roman"/>
            <w:color w:val="0563C1"/>
            <w:sz w:val="28"/>
            <w:szCs w:val="28"/>
            <w:u w:val="single"/>
          </w:rPr>
          <w:t>2018</w:t>
        </w:r>
      </w:hyperlink>
      <w:r>
        <w:rPr>
          <w:rFonts w:ascii="Times New Roman" w:eastAsia="Times New Roman" w:hAnsi="Times New Roman" w:cs="Times New Roman"/>
          <w:sz w:val="28"/>
          <w:szCs w:val="28"/>
        </w:rPr>
        <w:t xml:space="preserve">, according to its </w:t>
      </w:r>
      <w:hyperlink r:id="rId77">
        <w:r>
          <w:rPr>
            <w:rFonts w:ascii="Times New Roman" w:eastAsia="Times New Roman" w:hAnsi="Times New Roman" w:cs="Times New Roman"/>
            <w:color w:val="0563C1"/>
            <w:sz w:val="28"/>
            <w:szCs w:val="28"/>
            <w:u w:val="single"/>
          </w:rPr>
          <w:t>quarterly lobbying reports</w:t>
        </w:r>
      </w:hyperlink>
      <w:r>
        <w:rPr>
          <w:rFonts w:ascii="Times New Roman" w:eastAsia="Times New Roman" w:hAnsi="Times New Roman" w:cs="Times New Roman"/>
          <w:sz w:val="28"/>
          <w:szCs w:val="28"/>
        </w:rPr>
        <w:t>.</w:t>
      </w:r>
    </w:p>
    <w:p w14:paraId="0000002B" w14:textId="77777777" w:rsidR="00B74519" w:rsidRDefault="00CB13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So while ExxonMobil CEO Darren Woods and his coll</w:t>
      </w:r>
      <w:r>
        <w:rPr>
          <w:rFonts w:ascii="Times New Roman" w:eastAsia="Times New Roman" w:hAnsi="Times New Roman" w:cs="Times New Roman"/>
          <w:sz w:val="28"/>
          <w:szCs w:val="28"/>
        </w:rPr>
        <w:t>eagues proclaim that they fully understand the threat posed by climate change and are “</w:t>
      </w:r>
      <w:hyperlink r:id="rId78">
        <w:r>
          <w:rPr>
            <w:rFonts w:ascii="Times New Roman" w:eastAsia="Times New Roman" w:hAnsi="Times New Roman" w:cs="Times New Roman"/>
            <w:color w:val="1155CC"/>
            <w:sz w:val="28"/>
            <w:szCs w:val="28"/>
            <w:u w:val="single"/>
          </w:rPr>
          <w:t>committed</w:t>
        </w:r>
        <w:r>
          <w:rPr>
            <w:rFonts w:ascii="Times New Roman" w:eastAsia="Times New Roman" w:hAnsi="Times New Roman" w:cs="Times New Roman"/>
            <w:color w:val="1155CC"/>
            <w:sz w:val="28"/>
            <w:szCs w:val="28"/>
            <w:u w:val="single"/>
          </w:rPr>
          <w:t xml:space="preserve"> to being part of the solution</w:t>
        </w:r>
      </w:hyperlink>
      <w:r>
        <w:rPr>
          <w:rFonts w:ascii="Times New Roman" w:eastAsia="Times New Roman" w:hAnsi="Times New Roman" w:cs="Times New Roman"/>
          <w:sz w:val="28"/>
          <w:szCs w:val="28"/>
        </w:rPr>
        <w:t xml:space="preserve">,” the evidence shows they continue to spend tens of millions of dollars every year to promote gridlock in Congress on the issue. The future of the planet as we know it hangs in the balance, but as McCoy acknowledged in his </w:t>
      </w:r>
      <w:hyperlink r:id="rId79">
        <w:r>
          <w:rPr>
            <w:rFonts w:ascii="Times New Roman" w:eastAsia="Times New Roman" w:hAnsi="Times New Roman" w:cs="Times New Roman"/>
            <w:color w:val="0563C1"/>
            <w:sz w:val="28"/>
            <w:szCs w:val="28"/>
            <w:u w:val="single"/>
          </w:rPr>
          <w:t>interview</w:t>
        </w:r>
      </w:hyperlink>
      <w:r>
        <w:rPr>
          <w:rFonts w:ascii="Times New Roman" w:eastAsia="Times New Roman" w:hAnsi="Times New Roman" w:cs="Times New Roman"/>
          <w:sz w:val="28"/>
          <w:szCs w:val="28"/>
        </w:rPr>
        <w:t>, ExxonMobil was—and still is—looking out for its investments and its shareholders’ short-term interests, regardless of the long-term co</w:t>
      </w:r>
      <w:r>
        <w:rPr>
          <w:rFonts w:ascii="Times New Roman" w:eastAsia="Times New Roman" w:hAnsi="Times New Roman" w:cs="Times New Roman"/>
          <w:sz w:val="28"/>
          <w:szCs w:val="28"/>
        </w:rPr>
        <w:t>nsequences.</w:t>
      </w:r>
    </w:p>
    <w:sectPr w:rsidR="00B745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712B"/>
    <w:multiLevelType w:val="multilevel"/>
    <w:tmpl w:val="BAAE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19"/>
    <w:rsid w:val="00B74519"/>
    <w:rsid w:val="00CB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8630C-3AF3-46C8-85BF-84646AE5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uschamber.com/addressing-climate-change" TargetMode="External"/><Relationship Id="rId21" Type="http://schemas.openxmlformats.org/officeDocument/2006/relationships/hyperlink" Target="https://ucs-documents.s3.amazonaws.com/global-warming/ExxonMobil-grants-2020.pdf" TargetMode="External"/><Relationship Id="rId42" Type="http://schemas.openxmlformats.org/officeDocument/2006/relationships/hyperlink" Target="https://www.nationalaffairs.com/publications/detail/the-case-for-climate-change-realism" TargetMode="External"/><Relationship Id="rId47" Type="http://schemas.openxmlformats.org/officeDocument/2006/relationships/hyperlink" Target="https://www.ipcc.ch/2021/08/09/ar6-wg1-20210809-pr/" TargetMode="External"/><Relationship Id="rId63" Type="http://schemas.openxmlformats.org/officeDocument/2006/relationships/hyperlink" Target="https://tinyurl.com/usnfnnyt" TargetMode="External"/><Relationship Id="rId68" Type="http://schemas.openxmlformats.org/officeDocument/2006/relationships/hyperlink" Target="https://www.channel4.com/news/revealed-exxonmobils-lobbying-war-on-climate-change-legislation" TargetMode="External"/><Relationship Id="rId16" Type="http://schemas.openxmlformats.org/officeDocument/2006/relationships/hyperlink" Target="https://www.greenpeace.org/usa/ending-the-climate-crisis/climate-deniers/koch-industries/" TargetMode="External"/><Relationship Id="rId11" Type="http://schemas.openxmlformats.org/officeDocument/2006/relationships/hyperlink" Target="https://www.channel4.com/news/revealed-exxonmobils-lobbying-war-on-climate-change-legislation" TargetMode="External"/><Relationship Id="rId32" Type="http://schemas.openxmlformats.org/officeDocument/2006/relationships/hyperlink" Target="https://blog.ucsusa.org/steve-clemmer/methane-madness-5-reasons-why-natural-gas-doesnt-belong-in-a-clean-electricity-payment-program/" TargetMode="External"/><Relationship Id="rId37" Type="http://schemas.openxmlformats.org/officeDocument/2006/relationships/hyperlink" Target="https://www.aei.org/articles/the-carbon-tax-is-not-just-political-its-ineffective-too/" TargetMode="External"/><Relationship Id="rId53" Type="http://schemas.openxmlformats.org/officeDocument/2006/relationships/hyperlink" Target="https://www.sourcewatch.org/index.php/Mercatus_Center" TargetMode="External"/><Relationship Id="rId58" Type="http://schemas.openxmlformats.org/officeDocument/2006/relationships/hyperlink" Target="https://regulatorystudies.columbian.gwu.edu/sites/g/files/zaxdzs3306/f/downloads/GW%20Regulatory%20Studies%20Center%20Faculty%20Statement_2021-02-11.pdf" TargetMode="External"/><Relationship Id="rId74" Type="http://schemas.openxmlformats.org/officeDocument/2006/relationships/hyperlink" Target="https://www.opensecrets.org/orgs/exxon-mobil/lobbying?id=d000000129" TargetMode="External"/><Relationship Id="rId79" Type="http://schemas.openxmlformats.org/officeDocument/2006/relationships/hyperlink" Target="https://www.channel4.com/news/revealed-exxonmobils-lobbying-war-on-climate-change-legislation" TargetMode="External"/><Relationship Id="rId5" Type="http://schemas.openxmlformats.org/officeDocument/2006/relationships/hyperlink" Target="https://www.ucsusa.org" TargetMode="External"/><Relationship Id="rId61" Type="http://schemas.openxmlformats.org/officeDocument/2006/relationships/hyperlink" Target="https://www.desmog.com/julian-morris/" TargetMode="External"/><Relationship Id="rId19" Type="http://schemas.openxmlformats.org/officeDocument/2006/relationships/hyperlink" Target="https://www.salon.com/2021/08/25/exxonmobil-has-poured-millions-into-communities-its-accused-of-poisoning-now-theres-blowback/" TargetMode="External"/><Relationship Id="rId14" Type="http://schemas.openxmlformats.org/officeDocument/2006/relationships/hyperlink" Target="https://ucs-documents.s3.amazonaws.com/global-warming/ExxonMobil-grants-2020.pdf" TargetMode="External"/><Relationship Id="rId22" Type="http://schemas.openxmlformats.org/officeDocument/2006/relationships/hyperlink" Target="https://tinyurl.com/7bea47f6" TargetMode="External"/><Relationship Id="rId27" Type="http://schemas.openxmlformats.org/officeDocument/2006/relationships/hyperlink" Target="https://blog.ucsusa.org/brenda-ekwurzel/5-flags-to-watch-for-the-day-after-the-olympics-end-ipcc-6th-climate-assessment-report-release/" TargetMode="External"/><Relationship Id="rId30" Type="http://schemas.openxmlformats.org/officeDocument/2006/relationships/hyperlink" Target="https://www.npr.org/2021/09/15/1036954961/congress-is-debating-its-biggest-climate-change-bill-ever-heres-whats-at-stake" TargetMode="External"/><Relationship Id="rId35" Type="http://schemas.openxmlformats.org/officeDocument/2006/relationships/hyperlink" Target="https://www.aei.org/profile/benjamin-zycher/" TargetMode="External"/><Relationship Id="rId43" Type="http://schemas.openxmlformats.org/officeDocument/2006/relationships/hyperlink" Target="https://skepticalscience.com/Pacific-Decadal-Oscillation.htm" TargetMode="External"/><Relationship Id="rId48" Type="http://schemas.openxmlformats.org/officeDocument/2006/relationships/hyperlink" Target="https://www.nationalaffairs.com/publications/detail/the-case-for-climate-change-realism" TargetMode="External"/><Relationship Id="rId56" Type="http://schemas.openxmlformats.org/officeDocument/2006/relationships/hyperlink" Target="https://tinyurl.com/2sz4akew" TargetMode="External"/><Relationship Id="rId64" Type="http://schemas.openxmlformats.org/officeDocument/2006/relationships/hyperlink" Target="https://influencemap.org/report/Climate-Change-and-Digital-Advertising-a40c8116160668aa2d865da2f5abe91b" TargetMode="External"/><Relationship Id="rId69" Type="http://schemas.openxmlformats.org/officeDocument/2006/relationships/hyperlink" Target="https://www.channel4.com/news/revealed-exxonmobils-lobbying-war-on-climate-change-legislation" TargetMode="External"/><Relationship Id="rId77" Type="http://schemas.openxmlformats.org/officeDocument/2006/relationships/hyperlink" Target="https://www.opensecrets.org/orgs/exxon-mobil/lobbying?id=d000000129&amp;lobbillscycle=2020" TargetMode="External"/><Relationship Id="rId8" Type="http://schemas.openxmlformats.org/officeDocument/2006/relationships/hyperlink" Target="https://www.channel4.com/news/revealed-exxonmobils-lobbying-war-on-climate-change-legislation" TargetMode="External"/><Relationship Id="rId51" Type="http://schemas.openxmlformats.org/officeDocument/2006/relationships/hyperlink" Target="https://ucs-documents.s3.amazonaws.com/global-warming/ExxonMobil-grants-2020.pdf" TargetMode="External"/><Relationship Id="rId72" Type="http://schemas.openxmlformats.org/officeDocument/2006/relationships/hyperlink" Target="https://www.opensecrets.org/orgs/exxon-mobil/recipients?id=d00000012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ytimes.com/2021/09/16/climate/exxon-oil-disinformation-house-probe.html" TargetMode="External"/><Relationship Id="rId17" Type="http://schemas.openxmlformats.org/officeDocument/2006/relationships/hyperlink" Target="https://corporate.exxonmobil.com/-/media/Global/Files/worldwide-giving/2020-Worldwide-Giving-Report.pdf" TargetMode="External"/><Relationship Id="rId25" Type="http://schemas.openxmlformats.org/officeDocument/2006/relationships/hyperlink" Target="https://www.politifact.com/truth-o-meter/article/2017/jun/01/fact-checking-donald-trumps-statement-withdrawing-/" TargetMode="External"/><Relationship Id="rId33" Type="http://schemas.openxmlformats.org/officeDocument/2006/relationships/hyperlink" Target="https://www.factcheck.org/2018/09/how-potent-is-methane/" TargetMode="External"/><Relationship Id="rId38" Type="http://schemas.openxmlformats.org/officeDocument/2006/relationships/hyperlink" Target="https://www.aei.org/articles/the-absurdity-that-is-the-paris-climate-agreement/" TargetMode="External"/><Relationship Id="rId46" Type="http://schemas.openxmlformats.org/officeDocument/2006/relationships/hyperlink" Target="https://www.un.org/press/en/2021/sgsm20847.doc.htm" TargetMode="External"/><Relationship Id="rId59" Type="http://schemas.openxmlformats.org/officeDocument/2006/relationships/hyperlink" Target="https://www.tandfonline.com/doi/full/10.1080/09644016.2021.1947636" TargetMode="External"/><Relationship Id="rId67" Type="http://schemas.openxmlformats.org/officeDocument/2006/relationships/hyperlink" Target="https://blog.ucsusa.org/julie-mcnamara/api-jams-on-the-brakes-as-momentum-for-methane-action-grows/" TargetMode="External"/><Relationship Id="rId20" Type="http://schemas.openxmlformats.org/officeDocument/2006/relationships/hyperlink" Target="https://corporate.exxonmobil.com/-/media/Global/Files/worldwide-giving/2019-Worldwide-Giving-Report.pdf" TargetMode="External"/><Relationship Id="rId41" Type="http://schemas.openxmlformats.org/officeDocument/2006/relationships/hyperlink" Target="https://thehill.com/opinion/energy-environment/438093-only-approved-climate-change-views-need-apply" TargetMode="External"/><Relationship Id="rId54" Type="http://schemas.openxmlformats.org/officeDocument/2006/relationships/hyperlink" Target="https://fedsoc.org/commentary/videos/can-regulations-come-with-unintended-costs" TargetMode="External"/><Relationship Id="rId62" Type="http://schemas.openxmlformats.org/officeDocument/2006/relationships/hyperlink" Target="https://regulatorystudies.columbian.gwu.edu/sites/g/files/zaxdzs3306/f/downloads/PICs/GW%20Reg%20Studies%20-%20SAFE%20Vehicles%20Rule%20-%20Public%20Interest%20Comment%20-%20Julian%20Morris.pdf" TargetMode="External"/><Relationship Id="rId70" Type="http://schemas.openxmlformats.org/officeDocument/2006/relationships/hyperlink" Target="https://corporate.exxonmobil.com/About-us/Policy/Political-contributions-and-lobbying" TargetMode="External"/><Relationship Id="rId75" Type="http://schemas.openxmlformats.org/officeDocument/2006/relationships/hyperlink" Target="https://www.opensecrets.org/orgs/exxon-mobil/lobbying?id=d000000129&amp;lobbillscycle=2018" TargetMode="External"/><Relationship Id="rId1" Type="http://schemas.openxmlformats.org/officeDocument/2006/relationships/numbering" Target="numbering.xml"/><Relationship Id="rId6" Type="http://schemas.openxmlformats.org/officeDocument/2006/relationships/hyperlink" Target="https://independentmediainstitute.org/earth-food-life/" TargetMode="External"/><Relationship Id="rId15" Type="http://schemas.openxmlformats.org/officeDocument/2006/relationships/hyperlink" Target="https://www.greenpeace.org/usa/ending-the-climate-crisis/climate-deniers/koch-industries/" TargetMode="External"/><Relationship Id="rId23" Type="http://schemas.openxmlformats.org/officeDocument/2006/relationships/hyperlink" Target="https://talkingpointsmemo.com/news/donald-trump-climate-accord-fact-check" TargetMode="External"/><Relationship Id="rId28" Type="http://schemas.openxmlformats.org/officeDocument/2006/relationships/hyperlink" Target="https://www.motherjones.com/politics/2009/10/more-chamber-commerces-climate-denial/" TargetMode="External"/><Relationship Id="rId36" Type="http://schemas.openxmlformats.org/officeDocument/2006/relationships/hyperlink" Target="https://ucs-documents.s3.amazonaws.com/global-warming/ExxonMobil-grants-2020.pdf" TargetMode="External"/><Relationship Id="rId49" Type="http://schemas.openxmlformats.org/officeDocument/2006/relationships/hyperlink" Target="https://www.bloomberg.com/news/articles/2021-06-23/building-new-renewables-cheaper-than-running-fossil-fuel-plants" TargetMode="External"/><Relationship Id="rId57" Type="http://schemas.openxmlformats.org/officeDocument/2006/relationships/hyperlink" Target="https://thebulletin.org/2021/03/koch-funded-climate-denial-at-george-washington-university-must-end-now/" TargetMode="External"/><Relationship Id="rId10" Type="http://schemas.openxmlformats.org/officeDocument/2006/relationships/hyperlink" Target="https://www.motherjones.com/environment/2005/05/some-it-hot/" TargetMode="External"/><Relationship Id="rId31" Type="http://schemas.openxmlformats.org/officeDocument/2006/relationships/hyperlink" Target="https://www.uschamber.com/climate-change-and-environment" TargetMode="External"/><Relationship Id="rId44" Type="http://schemas.openxmlformats.org/officeDocument/2006/relationships/hyperlink" Target="https://skepticalscience.com/solar-activity-sunspots-global-warming.htm" TargetMode="External"/><Relationship Id="rId52" Type="http://schemas.openxmlformats.org/officeDocument/2006/relationships/hyperlink" Target="https://www.citizen.org/wp-content/uploads/dudleyreport.pdf" TargetMode="External"/><Relationship Id="rId60" Type="http://schemas.openxmlformats.org/officeDocument/2006/relationships/hyperlink" Target="https://mkus3lurbh3lbztg254fzode-wpengine.netdna-ssl.com/wp-content/uploads/A-Key-Cog-in-Charles-Kochs-Master-Plan-4.pdf" TargetMode="External"/><Relationship Id="rId65" Type="http://schemas.openxmlformats.org/officeDocument/2006/relationships/hyperlink" Target="https://www.theguardian.com/environment/2021/jul/19/big-oil-climate-crisis-lobby-group-api" TargetMode="External"/><Relationship Id="rId73" Type="http://schemas.openxmlformats.org/officeDocument/2006/relationships/hyperlink" Target="https://www.americanprogress.org/issues/green/news/2021/03/30/497685/climate-deniers-117th-congress/" TargetMode="External"/><Relationship Id="rId78" Type="http://schemas.openxmlformats.org/officeDocument/2006/relationships/hyperlink" Target="https://www.reuters.com/article/us-exxon-mobil-agm-climate/exxon-ceo-urges-new-york-prosecutor-to-rethink-climate-change-probe-idUSKCN1IV2DN"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therjones.com/politics/2007/01/scientists-accuse-exxonmobil-paying-groups-mislead-public-about-global-warming/" TargetMode="External"/><Relationship Id="rId13" Type="http://schemas.openxmlformats.org/officeDocument/2006/relationships/hyperlink" Target="https://oversight.house.gov/news/press-releases/chairs-maloney-khanna-to-hold-landmark-hearing-with-top-fossil-fuel-executives" TargetMode="External"/><Relationship Id="rId18" Type="http://schemas.openxmlformats.org/officeDocument/2006/relationships/hyperlink" Target="https://www.businessinsider.com/exxon-mobil-20-billion-loss-q4-2020-earnings-oil-price-2021-2" TargetMode="External"/><Relationship Id="rId39" Type="http://schemas.openxmlformats.org/officeDocument/2006/relationships/hyperlink" Target="https://climate.nasa.gov/scientific-consensus/" TargetMode="External"/><Relationship Id="rId34" Type="http://schemas.openxmlformats.org/officeDocument/2006/relationships/hyperlink" Target="https://iopscience.iop.org/article/10.1088/1748-9326/ab57b3" TargetMode="External"/><Relationship Id="rId50" Type="http://schemas.openxmlformats.org/officeDocument/2006/relationships/hyperlink" Target="https://corporate.exxonmobil.com/-/media/Global/Files/worldwide-giving/2020-Worldwide-Giving-Report.pdf" TargetMode="External"/><Relationship Id="rId55" Type="http://schemas.openxmlformats.org/officeDocument/2006/relationships/hyperlink" Target="https://mkus3lurbh3lbztg254fzode-wpengine.netdna-ssl.com/wp-content/uploads/A-Key-Cog-in-Charles-Kochs-Master-Plan-4.pdf" TargetMode="External"/><Relationship Id="rId76" Type="http://schemas.openxmlformats.org/officeDocument/2006/relationships/hyperlink" Target="https://www.opensecrets.org/orgs/exxon-mobil/lobbying?id=d000000129&amp;lobbillscycle=2018" TargetMode="External"/><Relationship Id="rId7" Type="http://schemas.openxmlformats.org/officeDocument/2006/relationships/hyperlink" Target="https://drive.google.com/drive/folders/1nLzHvq42LhNelnaM23usyf29AzAPeGlt?usp=sharing" TargetMode="External"/><Relationship Id="rId71" Type="http://schemas.openxmlformats.org/officeDocument/2006/relationships/hyperlink" Target="https://influencemap.org/influencer/National-Association-of-Manufacturing-NAM" TargetMode="External"/><Relationship Id="rId2" Type="http://schemas.openxmlformats.org/officeDocument/2006/relationships/styles" Target="styles.xml"/><Relationship Id="rId29" Type="http://schemas.openxmlformats.org/officeDocument/2006/relationships/hyperlink" Target="https://www.uschamber.com/press-release/us-chamber-vows-defeat-reconciliation-hails-voting-deadline-bipartisan-infrastructure" TargetMode="External"/><Relationship Id="rId24" Type="http://schemas.openxmlformats.org/officeDocument/2006/relationships/hyperlink" Target="https://tinyurl.com/y68ty5g7" TargetMode="External"/><Relationship Id="rId40" Type="http://schemas.openxmlformats.org/officeDocument/2006/relationships/hyperlink" Target="https://www.nationalaffairs.com/publications/detail/the-case-for-climate-change-realism" TargetMode="External"/><Relationship Id="rId45" Type="http://schemas.openxmlformats.org/officeDocument/2006/relationships/hyperlink" Target="https://www.aei.org/articles/the-case-for-climate-change-realism/" TargetMode="External"/><Relationship Id="rId66" Type="http://schemas.openxmlformats.org/officeDocument/2006/relationships/hyperlink" Target="https://blog.ucsusa.org/elliott-negin/oil-industry-ghostwrites-trumps-deadly-anti-environment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3497</Words>
  <Characters>19939</Characters>
  <Application>Microsoft Office Word</Application>
  <DocSecurity>0</DocSecurity>
  <Lines>166</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2021-10-26T17:20:00Z</dcterms:created>
  <dcterms:modified xsi:type="dcterms:W3CDTF">2021-10-26T17:20:00Z</dcterms:modified>
</cp:coreProperties>
</file>