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Indigenous-Led Organization Opens New Salvo in Fight for Climate Justice</w:t>
      </w:r>
    </w:p>
    <w:p w14:paraId="00000002"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NDN Collective, i</w:t>
      </w:r>
      <w:r>
        <w:rPr>
          <w:rFonts w:ascii="Times New Roman" w:eastAsia="Times New Roman" w:hAnsi="Times New Roman" w:cs="Times New Roman"/>
          <w:sz w:val="28"/>
          <w:szCs w:val="28"/>
          <w:highlight w:val="white"/>
        </w:rPr>
        <w:t>nspired by the Standing Rock Sioux movement, releases a report on Dakota Access Pipeline.</w:t>
      </w:r>
    </w:p>
    <w:p w14:paraId="00000003"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Aric Sleeper</w:t>
      </w:r>
    </w:p>
    <w:p w14:paraId="00000004" w14:textId="77777777" w:rsidR="001F2D8A" w:rsidRDefault="000622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Aric Sleeper is an independent journalist whose work, which covers topics including labor, drug reform, food and more, has appeared in the</w:t>
      </w:r>
      <w:r>
        <w:rPr>
          <w:rFonts w:ascii="Times New Roman" w:eastAsia="Times New Roman" w:hAnsi="Times New Roman" w:cs="Times New Roman"/>
          <w:sz w:val="28"/>
          <w:szCs w:val="28"/>
          <w:highlight w:val="white"/>
        </w:rPr>
        <w:t xml:space="preserve"> San Francisco Chronicle and other publications local to California’s Central Coast. In addition to his role as a community reporter, he has served as a government analyst and bookseller.</w:t>
      </w:r>
    </w:p>
    <w:p w14:paraId="00000005" w14:textId="77777777" w:rsidR="001F2D8A" w:rsidRDefault="00062228">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1F2D8A" w:rsidRDefault="00062228">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This article was pr</w:t>
      </w:r>
      <w:r>
        <w:rPr>
          <w:rFonts w:ascii="Times New Roman" w:eastAsia="Times New Roman" w:hAnsi="Times New Roman" w:cs="Times New Roman"/>
          <w:i/>
          <w:sz w:val="28"/>
          <w:szCs w:val="28"/>
        </w:rPr>
        <w:t xml:space="preserve">oduced by </w:t>
      </w:r>
      <w:hyperlink r:id="rId4">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w:t>
      </w:r>
      <w:r>
        <w:rPr>
          <w:rFonts w:ascii="Times New Roman" w:eastAsia="Times New Roman" w:hAnsi="Times New Roman" w:cs="Times New Roman"/>
          <w:i/>
          <w:sz w:val="28"/>
          <w:szCs w:val="28"/>
        </w:rPr>
        <w:t>dependent Media Institute.</w:t>
      </w:r>
    </w:p>
    <w:p w14:paraId="00000007"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Environment, Climate Change, Indigenous Resistance, Social Justice, Economy, Activism, Interview, North America/United States of America, Opinion, Time-Sensitive</w:t>
      </w:r>
    </w:p>
    <w:p w14:paraId="00000008" w14:textId="77777777" w:rsidR="001F2D8A" w:rsidRDefault="001F2D8A">
      <w:pPr>
        <w:widowControl w:val="0"/>
        <w:spacing w:before="200" w:after="200"/>
        <w:rPr>
          <w:rFonts w:ascii="Times New Roman" w:eastAsia="Times New Roman" w:hAnsi="Times New Roman" w:cs="Times New Roman"/>
          <w:b/>
          <w:sz w:val="28"/>
          <w:szCs w:val="28"/>
          <w:highlight w:val="white"/>
        </w:rPr>
      </w:pPr>
    </w:p>
    <w:p w14:paraId="00000009" w14:textId="77777777" w:rsidR="001F2D8A" w:rsidRDefault="00062228">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Climate justice means something d</w:t>
      </w:r>
      <w:r>
        <w:rPr>
          <w:rFonts w:ascii="Times New Roman" w:eastAsia="Times New Roman" w:hAnsi="Times New Roman" w:cs="Times New Roman"/>
          <w:sz w:val="28"/>
          <w:szCs w:val="28"/>
          <w:highlight w:val="white"/>
        </w:rPr>
        <w:t>ifferent to everyone but when it brings to mind images of shrinking glaciers, islands of floating garbage, or oil leaking into the soil from a cross-country pipeline, the associations being made are actually examples of climate injustices, according to cli</w:t>
      </w:r>
      <w:r>
        <w:rPr>
          <w:rFonts w:ascii="Times New Roman" w:eastAsia="Times New Roman" w:hAnsi="Times New Roman" w:cs="Times New Roman"/>
          <w:sz w:val="28"/>
          <w:szCs w:val="28"/>
          <w:highlight w:val="white"/>
        </w:rPr>
        <w:t xml:space="preserve">mate justice campaign organizer for </w:t>
      </w:r>
      <w:hyperlink r:id="rId5">
        <w:r>
          <w:rPr>
            <w:rFonts w:ascii="Times New Roman" w:eastAsia="Times New Roman" w:hAnsi="Times New Roman" w:cs="Times New Roman"/>
            <w:color w:val="1155CC"/>
            <w:sz w:val="28"/>
            <w:szCs w:val="28"/>
            <w:highlight w:val="white"/>
            <w:u w:val="single"/>
          </w:rPr>
          <w:t>NDN Collective</w:t>
        </w:r>
      </w:hyperlink>
      <w:r>
        <w:rPr>
          <w:rFonts w:ascii="Times New Roman" w:eastAsia="Times New Roman" w:hAnsi="Times New Roman" w:cs="Times New Roman"/>
          <w:sz w:val="28"/>
          <w:szCs w:val="28"/>
          <w:highlight w:val="white"/>
        </w:rPr>
        <w:t xml:space="preserve">, </w:t>
      </w:r>
      <w:hyperlink r:id="rId6">
        <w:proofErr w:type="spellStart"/>
        <w:r>
          <w:rPr>
            <w:rFonts w:ascii="Times New Roman" w:eastAsia="Times New Roman" w:hAnsi="Times New Roman" w:cs="Times New Roman"/>
            <w:color w:val="1155CC"/>
            <w:sz w:val="28"/>
            <w:szCs w:val="28"/>
            <w:highlight w:val="white"/>
            <w:u w:val="single"/>
          </w:rPr>
          <w:t>Kailea</w:t>
        </w:r>
        <w:proofErr w:type="spellEnd"/>
        <w:r>
          <w:rPr>
            <w:rFonts w:ascii="Times New Roman" w:eastAsia="Times New Roman" w:hAnsi="Times New Roman" w:cs="Times New Roman"/>
            <w:color w:val="1155CC"/>
            <w:sz w:val="28"/>
            <w:szCs w:val="28"/>
            <w:highlight w:val="white"/>
            <w:u w:val="single"/>
          </w:rPr>
          <w:t xml:space="preserve"> Frederick</w:t>
        </w:r>
      </w:hyperlink>
      <w:r>
        <w:rPr>
          <w:rFonts w:ascii="Times New Roman" w:eastAsia="Times New Roman" w:hAnsi="Times New Roman" w:cs="Times New Roman"/>
          <w:sz w:val="28"/>
          <w:szCs w:val="28"/>
          <w:highlight w:val="white"/>
        </w:rPr>
        <w:t>.</w:t>
      </w:r>
    </w:p>
    <w:p w14:paraId="0000000B"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often envision climate injustices first before </w:t>
      </w:r>
      <w:r>
        <w:rPr>
          <w:rFonts w:ascii="Times New Roman" w:eastAsia="Times New Roman" w:hAnsi="Times New Roman" w:cs="Times New Roman"/>
          <w:sz w:val="28"/>
          <w:szCs w:val="28"/>
          <w:highlight w:val="white"/>
        </w:rPr>
        <w:t xml:space="preserve">we talk about climate justice,” says Frederick. “It’s because we see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injustice in terms of what has created climate change and continues to exacerbate it, [along with those] in the front-line communities that are most impacted, who happen to be ou</w:t>
      </w:r>
      <w:r>
        <w:rPr>
          <w:rFonts w:ascii="Times New Roman" w:eastAsia="Times New Roman" w:hAnsi="Times New Roman" w:cs="Times New Roman"/>
          <w:sz w:val="28"/>
          <w:szCs w:val="28"/>
          <w:highlight w:val="white"/>
        </w:rPr>
        <w:t>r people,” says Frederick.</w:t>
      </w:r>
    </w:p>
    <w:p w14:paraId="0000000C"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The concept of </w:t>
      </w:r>
      <w:hyperlink r:id="rId7">
        <w:r>
          <w:rPr>
            <w:rFonts w:ascii="Times New Roman" w:eastAsia="Times New Roman" w:hAnsi="Times New Roman" w:cs="Times New Roman"/>
            <w:color w:val="1155CC"/>
            <w:sz w:val="28"/>
            <w:szCs w:val="28"/>
            <w:highlight w:val="white"/>
            <w:u w:val="single"/>
          </w:rPr>
          <w:t>climate justice</w:t>
        </w:r>
      </w:hyperlink>
      <w:r>
        <w:rPr>
          <w:rFonts w:ascii="Times New Roman" w:eastAsia="Times New Roman" w:hAnsi="Times New Roman" w:cs="Times New Roman"/>
          <w:sz w:val="28"/>
          <w:szCs w:val="28"/>
          <w:highlight w:val="white"/>
        </w:rPr>
        <w:t xml:space="preserve"> conforms to the belief that global warming and climate change are social, economic and political issues as much as they are environmental or scientific dilemmas. Fo</w:t>
      </w:r>
      <w:r>
        <w:rPr>
          <w:rFonts w:ascii="Times New Roman" w:eastAsia="Times New Roman" w:hAnsi="Times New Roman" w:cs="Times New Roman"/>
          <w:sz w:val="28"/>
          <w:szCs w:val="28"/>
          <w:highlight w:val="white"/>
        </w:rPr>
        <w:t xml:space="preserve">r organizers like Frederick and her colleague, </w:t>
      </w:r>
      <w:hyperlink r:id="rId8">
        <w:r>
          <w:rPr>
            <w:rFonts w:ascii="Times New Roman" w:eastAsia="Times New Roman" w:hAnsi="Times New Roman" w:cs="Times New Roman"/>
            <w:color w:val="1155CC"/>
            <w:sz w:val="28"/>
            <w:szCs w:val="28"/>
            <w:highlight w:val="white"/>
            <w:u w:val="single"/>
          </w:rPr>
          <w:t>Jade Begay</w:t>
        </w:r>
      </w:hyperlink>
      <w:r>
        <w:rPr>
          <w:rFonts w:ascii="Times New Roman" w:eastAsia="Times New Roman" w:hAnsi="Times New Roman" w:cs="Times New Roman"/>
          <w:sz w:val="28"/>
          <w:szCs w:val="28"/>
          <w:highlight w:val="white"/>
        </w:rPr>
        <w:t>, climate justice cam</w:t>
      </w:r>
      <w:r>
        <w:rPr>
          <w:rFonts w:ascii="Times New Roman" w:eastAsia="Times New Roman" w:hAnsi="Times New Roman" w:cs="Times New Roman"/>
          <w:sz w:val="28"/>
          <w:szCs w:val="28"/>
          <w:highlight w:val="white"/>
        </w:rPr>
        <w:t>paign director for NDN Collective, climate justice is more than just an acknowledgment that climate change is man-made and rooted in socioeconomic issues, it stands for a better future where the economy thrives while ethical considerations are made for the</w:t>
      </w:r>
      <w:r>
        <w:rPr>
          <w:rFonts w:ascii="Times New Roman" w:eastAsia="Times New Roman" w:hAnsi="Times New Roman" w:cs="Times New Roman"/>
          <w:sz w:val="28"/>
          <w:szCs w:val="28"/>
          <w:highlight w:val="white"/>
        </w:rPr>
        <w:t xml:space="preserve"> environment and all people—rich and poor, white or BIPOC (Black, Indigenous, and people of color).</w:t>
      </w:r>
    </w:p>
    <w:p w14:paraId="0000000D"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“Climate justice is part of the social movement or activism lexicon, which isn’t always the most accessible to regular everyday people,” says Begay. “The un</w:t>
      </w:r>
      <w:r>
        <w:rPr>
          <w:rFonts w:ascii="Times New Roman" w:eastAsia="Times New Roman" w:hAnsi="Times New Roman" w:cs="Times New Roman"/>
          <w:sz w:val="28"/>
          <w:szCs w:val="28"/>
          <w:highlight w:val="white"/>
        </w:rPr>
        <w:t xml:space="preserve">fortunate part is that climate justice </w:t>
      </w:r>
      <w:proofErr w:type="gramStart"/>
      <w:r>
        <w:rPr>
          <w:rFonts w:ascii="Times New Roman" w:eastAsia="Times New Roman" w:hAnsi="Times New Roman" w:cs="Times New Roman"/>
          <w:sz w:val="28"/>
          <w:szCs w:val="28"/>
          <w:highlight w:val="white"/>
        </w:rPr>
        <w:t>is centered</w:t>
      </w:r>
      <w:proofErr w:type="gramEnd"/>
      <w:r>
        <w:rPr>
          <w:rFonts w:ascii="Times New Roman" w:eastAsia="Times New Roman" w:hAnsi="Times New Roman" w:cs="Times New Roman"/>
          <w:sz w:val="28"/>
          <w:szCs w:val="28"/>
          <w:highlight w:val="white"/>
        </w:rPr>
        <w:t xml:space="preserve"> around meeting the needs of everyday people. In practice, climate justice is really about health and safety, having clean jobs and dignified wages for everyone.”</w:t>
      </w:r>
    </w:p>
    <w:p w14:paraId="0000000E"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Founded in 2018 by </w:t>
      </w:r>
      <w:hyperlink r:id="rId9">
        <w:r>
          <w:rPr>
            <w:rFonts w:ascii="Times New Roman" w:eastAsia="Times New Roman" w:hAnsi="Times New Roman" w:cs="Times New Roman"/>
            <w:color w:val="1155CC"/>
            <w:sz w:val="28"/>
            <w:szCs w:val="28"/>
            <w:highlight w:val="white"/>
            <w:u w:val="single"/>
          </w:rPr>
          <w:t xml:space="preserve">Nick </w:t>
        </w:r>
        <w:proofErr w:type="spellStart"/>
        <w:r>
          <w:rPr>
            <w:rFonts w:ascii="Times New Roman" w:eastAsia="Times New Roman" w:hAnsi="Times New Roman" w:cs="Times New Roman"/>
            <w:color w:val="1155CC"/>
            <w:sz w:val="28"/>
            <w:szCs w:val="28"/>
            <w:highlight w:val="white"/>
            <w:u w:val="single"/>
          </w:rPr>
          <w:t>Tilsen</w:t>
        </w:r>
        <w:proofErr w:type="spellEnd"/>
      </w:hyperlink>
      <w:r>
        <w:rPr>
          <w:rFonts w:ascii="Times New Roman" w:eastAsia="Times New Roman" w:hAnsi="Times New Roman" w:cs="Times New Roman"/>
          <w:sz w:val="28"/>
          <w:szCs w:val="28"/>
          <w:highlight w:val="white"/>
        </w:rPr>
        <w:t xml:space="preserve"> of the Oglala Lakota Nation, NDN Collective is an Indigenous-led nonprofit organization f</w:t>
      </w:r>
      <w:r>
        <w:rPr>
          <w:rFonts w:ascii="Times New Roman" w:eastAsia="Times New Roman" w:hAnsi="Times New Roman" w:cs="Times New Roman"/>
          <w:sz w:val="28"/>
          <w:szCs w:val="28"/>
          <w:highlight w:val="white"/>
        </w:rPr>
        <w:t>ocused on building the power of Indigenous people through organizing, activism, philanthropy and narrative change. Based in Rapid City, South Dakota, the collective’s formation was inspired by the efforts of the Standing Rock Sioux Tribe and many other Ind</w:t>
      </w:r>
      <w:r>
        <w:rPr>
          <w:rFonts w:ascii="Times New Roman" w:eastAsia="Times New Roman" w:hAnsi="Times New Roman" w:cs="Times New Roman"/>
          <w:sz w:val="28"/>
          <w:szCs w:val="28"/>
          <w:highlight w:val="white"/>
        </w:rPr>
        <w:t xml:space="preserve">igenous groups, and their struggle to stop the construction of the </w:t>
      </w:r>
      <w:hyperlink r:id="rId10" w:anchor=":~:text">
        <w:r>
          <w:rPr>
            <w:rFonts w:ascii="Times New Roman" w:eastAsia="Times New Roman" w:hAnsi="Times New Roman" w:cs="Times New Roman"/>
            <w:color w:val="1155CC"/>
            <w:sz w:val="28"/>
            <w:szCs w:val="28"/>
            <w:highlight w:val="white"/>
            <w:u w:val="single"/>
          </w:rPr>
          <w:t>Dakota Access Pipeline (DAPL)</w:t>
        </w:r>
      </w:hyperlink>
      <w:r>
        <w:rPr>
          <w:rFonts w:ascii="Times New Roman" w:eastAsia="Times New Roman" w:hAnsi="Times New Roman" w:cs="Times New Roman"/>
          <w:sz w:val="28"/>
          <w:szCs w:val="28"/>
          <w:highlight w:val="white"/>
        </w:rPr>
        <w:t>, which began in 2016.</w:t>
      </w:r>
    </w:p>
    <w:p w14:paraId="0000000F"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“Thousands of Indigenous people came together and self-organized a fairly low-impact town that was partially fueled on solar power and governed by Indigenous p</w:t>
      </w:r>
      <w:r>
        <w:rPr>
          <w:rFonts w:ascii="Times New Roman" w:eastAsia="Times New Roman" w:hAnsi="Times New Roman" w:cs="Times New Roman"/>
          <w:sz w:val="28"/>
          <w:szCs w:val="28"/>
          <w:highlight w:val="white"/>
        </w:rPr>
        <w:t>eople,” says Begay. “People first came together to fight the pipeline [DAPL], but it wasn’t just about the pipeline, it was about systemic racism.”</w:t>
      </w:r>
    </w:p>
    <w:p w14:paraId="00000010"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forming NDN Collective, </w:t>
      </w:r>
      <w:proofErr w:type="spellStart"/>
      <w:r>
        <w:rPr>
          <w:rFonts w:ascii="Times New Roman" w:eastAsia="Times New Roman" w:hAnsi="Times New Roman" w:cs="Times New Roman"/>
          <w:sz w:val="28"/>
          <w:szCs w:val="28"/>
          <w:highlight w:val="white"/>
        </w:rPr>
        <w:t>Tilsen</w:t>
      </w:r>
      <w:proofErr w:type="spellEnd"/>
      <w:r>
        <w:rPr>
          <w:rFonts w:ascii="Times New Roman" w:eastAsia="Times New Roman" w:hAnsi="Times New Roman" w:cs="Times New Roman"/>
          <w:sz w:val="28"/>
          <w:szCs w:val="28"/>
          <w:highlight w:val="white"/>
        </w:rPr>
        <w:t xml:space="preserve"> was also heavily influenced by his work with the </w:t>
      </w:r>
      <w:hyperlink r:id="rId11">
        <w:r>
          <w:rPr>
            <w:rFonts w:ascii="Times New Roman" w:eastAsia="Times New Roman" w:hAnsi="Times New Roman" w:cs="Times New Roman"/>
            <w:color w:val="1155CC"/>
            <w:sz w:val="28"/>
            <w:szCs w:val="28"/>
            <w:highlight w:val="white"/>
            <w:u w:val="single"/>
          </w:rPr>
          <w:t>Thunder Valley Community Development Corporation</w:t>
        </w:r>
      </w:hyperlink>
      <w:r>
        <w:rPr>
          <w:rFonts w:ascii="Times New Roman" w:eastAsia="Times New Roman" w:hAnsi="Times New Roman" w:cs="Times New Roman"/>
          <w:sz w:val="28"/>
          <w:szCs w:val="28"/>
          <w:highlight w:val="white"/>
        </w:rPr>
        <w:t>, which seeks to preserve the culture of the Oglala Lakota Nation in South Dakota</w:t>
      </w:r>
      <w:r>
        <w:rPr>
          <w:rFonts w:ascii="Times New Roman" w:eastAsia="Times New Roman" w:hAnsi="Times New Roman" w:cs="Times New Roman"/>
          <w:sz w:val="28"/>
          <w:szCs w:val="28"/>
          <w:highlight w:val="white"/>
        </w:rPr>
        <w:t xml:space="preserve"> through community and economic development.</w:t>
      </w:r>
    </w:p>
    <w:p w14:paraId="00000011"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Tilsen</w:t>
      </w:r>
      <w:proofErr w:type="spellEnd"/>
      <w:r>
        <w:rPr>
          <w:rFonts w:ascii="Times New Roman" w:eastAsia="Times New Roman" w:hAnsi="Times New Roman" w:cs="Times New Roman"/>
          <w:sz w:val="28"/>
          <w:szCs w:val="28"/>
          <w:highlight w:val="white"/>
        </w:rPr>
        <w:t xml:space="preserve"> was already leading this incredible model in his own community and saw the need at Standing Rock for the growth and expansion of [the work being done by] Thunder Valley,” says Begay. “That was when the i</w:t>
      </w:r>
      <w:r>
        <w:rPr>
          <w:rFonts w:ascii="Times New Roman" w:eastAsia="Times New Roman" w:hAnsi="Times New Roman" w:cs="Times New Roman"/>
          <w:sz w:val="28"/>
          <w:szCs w:val="28"/>
          <w:highlight w:val="white"/>
        </w:rPr>
        <w:t>dea of NDN Collective came to be.”</w:t>
      </w:r>
    </w:p>
    <w:p w14:paraId="00000012"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Before committing to creating the collective, </w:t>
      </w:r>
      <w:proofErr w:type="spellStart"/>
      <w:r>
        <w:rPr>
          <w:rFonts w:ascii="Times New Roman" w:eastAsia="Times New Roman" w:hAnsi="Times New Roman" w:cs="Times New Roman"/>
          <w:sz w:val="28"/>
          <w:szCs w:val="28"/>
          <w:highlight w:val="white"/>
        </w:rPr>
        <w:t>Tilsen</w:t>
      </w:r>
      <w:proofErr w:type="spellEnd"/>
      <w:r>
        <w:rPr>
          <w:rFonts w:ascii="Times New Roman" w:eastAsia="Times New Roman" w:hAnsi="Times New Roman" w:cs="Times New Roman"/>
          <w:sz w:val="28"/>
          <w:szCs w:val="28"/>
          <w:highlight w:val="white"/>
        </w:rPr>
        <w:t xml:space="preserve"> and others decided to seek the counsel of their ancestors in the spirit world. The message they received in their ceremony was a question, “How long are you going to le</w:t>
      </w:r>
      <w:r>
        <w:rPr>
          <w:rFonts w:ascii="Times New Roman" w:eastAsia="Times New Roman" w:hAnsi="Times New Roman" w:cs="Times New Roman"/>
          <w:sz w:val="28"/>
          <w:szCs w:val="28"/>
          <w:highlight w:val="white"/>
        </w:rPr>
        <w:t xml:space="preserve">t other people decide the future for your children? Are you not warriors?” The question spurred </w:t>
      </w:r>
      <w:proofErr w:type="spellStart"/>
      <w:r>
        <w:rPr>
          <w:rFonts w:ascii="Times New Roman" w:eastAsia="Times New Roman" w:hAnsi="Times New Roman" w:cs="Times New Roman"/>
          <w:sz w:val="28"/>
          <w:szCs w:val="28"/>
          <w:highlight w:val="white"/>
        </w:rPr>
        <w:t>Tilsen</w:t>
      </w:r>
      <w:proofErr w:type="spellEnd"/>
      <w:r>
        <w:rPr>
          <w:rFonts w:ascii="Times New Roman" w:eastAsia="Times New Roman" w:hAnsi="Times New Roman" w:cs="Times New Roman"/>
          <w:sz w:val="28"/>
          <w:szCs w:val="28"/>
          <w:highlight w:val="white"/>
        </w:rPr>
        <w:t xml:space="preserve"> and his colleagues to proceed with forming the collective.</w:t>
      </w:r>
    </w:p>
    <w:p w14:paraId="00000013"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Begay and Frederick </w:t>
      </w:r>
      <w:proofErr w:type="gramStart"/>
      <w:r>
        <w:rPr>
          <w:rFonts w:ascii="Times New Roman" w:eastAsia="Times New Roman" w:hAnsi="Times New Roman" w:cs="Times New Roman"/>
          <w:sz w:val="28"/>
          <w:szCs w:val="28"/>
          <w:highlight w:val="white"/>
        </w:rPr>
        <w:t>were drawn</w:t>
      </w:r>
      <w:proofErr w:type="gramEnd"/>
      <w:r>
        <w:rPr>
          <w:rFonts w:ascii="Times New Roman" w:eastAsia="Times New Roman" w:hAnsi="Times New Roman" w:cs="Times New Roman"/>
          <w:sz w:val="28"/>
          <w:szCs w:val="28"/>
          <w:highlight w:val="white"/>
        </w:rPr>
        <w:t xml:space="preserve"> to the organization through their similar paths. Begay, a descendant of the </w:t>
      </w:r>
      <w:proofErr w:type="spellStart"/>
      <w:r>
        <w:rPr>
          <w:rFonts w:ascii="Times New Roman" w:eastAsia="Times New Roman" w:hAnsi="Times New Roman" w:cs="Times New Roman"/>
          <w:sz w:val="28"/>
          <w:szCs w:val="28"/>
          <w:highlight w:val="white"/>
        </w:rPr>
        <w:t>Diné</w:t>
      </w:r>
      <w:proofErr w:type="spellEnd"/>
      <w:r>
        <w:rPr>
          <w:rFonts w:ascii="Times New Roman" w:eastAsia="Times New Roman" w:hAnsi="Times New Roman" w:cs="Times New Roman"/>
          <w:sz w:val="28"/>
          <w:szCs w:val="28"/>
          <w:highlight w:val="white"/>
        </w:rPr>
        <w:t xml:space="preserve"> people and a citizen of the Tesuque Pueblo of New Mexico, had worked with Indigenous organizations in the past. She began consulting for NDN Col</w:t>
      </w:r>
      <w:r>
        <w:rPr>
          <w:rFonts w:ascii="Times New Roman" w:eastAsia="Times New Roman" w:hAnsi="Times New Roman" w:cs="Times New Roman"/>
          <w:sz w:val="28"/>
          <w:szCs w:val="28"/>
          <w:highlight w:val="white"/>
        </w:rPr>
        <w:t xml:space="preserve">lective in 2018 and </w:t>
      </w:r>
      <w:proofErr w:type="gramStart"/>
      <w:r>
        <w:rPr>
          <w:rFonts w:ascii="Times New Roman" w:eastAsia="Times New Roman" w:hAnsi="Times New Roman" w:cs="Times New Roman"/>
          <w:sz w:val="28"/>
          <w:szCs w:val="28"/>
          <w:highlight w:val="white"/>
        </w:rPr>
        <w:t>was soon hired</w:t>
      </w:r>
      <w:proofErr w:type="gramEnd"/>
      <w:r>
        <w:rPr>
          <w:rFonts w:ascii="Times New Roman" w:eastAsia="Times New Roman" w:hAnsi="Times New Roman" w:cs="Times New Roman"/>
          <w:sz w:val="28"/>
          <w:szCs w:val="28"/>
          <w:highlight w:val="white"/>
        </w:rPr>
        <w:t xml:space="preserve"> as a creative director. Now, as the climate justice campaign director, she focuses on informational campaigns and impacting governmental policy, while also serving as a member of the </w:t>
      </w:r>
      <w:hyperlink r:id="rId12">
        <w:r>
          <w:rPr>
            <w:rFonts w:ascii="Times New Roman" w:eastAsia="Times New Roman" w:hAnsi="Times New Roman" w:cs="Times New Roman"/>
            <w:color w:val="1155CC"/>
            <w:sz w:val="28"/>
            <w:szCs w:val="28"/>
            <w:highlight w:val="white"/>
            <w:u w:val="single"/>
          </w:rPr>
          <w:t>White House Environmental Justice Advisory Council</w:t>
        </w:r>
      </w:hyperlink>
      <w:r>
        <w:rPr>
          <w:rFonts w:ascii="Times New Roman" w:eastAsia="Times New Roman" w:hAnsi="Times New Roman" w:cs="Times New Roman"/>
          <w:sz w:val="28"/>
          <w:szCs w:val="28"/>
          <w:highlight w:val="white"/>
        </w:rPr>
        <w:t>.</w:t>
      </w:r>
    </w:p>
    <w:p w14:paraId="00000014"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my relatively short career and life, I’d never seen something so ambitious, and so exciting in terms of moving resources directly to Indigenous folks,” says </w:t>
      </w:r>
      <w:r>
        <w:rPr>
          <w:rFonts w:ascii="Times New Roman" w:eastAsia="Times New Roman" w:hAnsi="Times New Roman" w:cs="Times New Roman"/>
          <w:sz w:val="28"/>
          <w:szCs w:val="28"/>
          <w:highlight w:val="white"/>
        </w:rPr>
        <w:t xml:space="preserve">Begay while referring to the work </w:t>
      </w:r>
      <w:proofErr w:type="gramStart"/>
      <w:r>
        <w:rPr>
          <w:rFonts w:ascii="Times New Roman" w:eastAsia="Times New Roman" w:hAnsi="Times New Roman" w:cs="Times New Roman"/>
          <w:sz w:val="28"/>
          <w:szCs w:val="28"/>
          <w:highlight w:val="white"/>
        </w:rPr>
        <w:t>being done</w:t>
      </w:r>
      <w:proofErr w:type="gramEnd"/>
      <w:r>
        <w:rPr>
          <w:rFonts w:ascii="Times New Roman" w:eastAsia="Times New Roman" w:hAnsi="Times New Roman" w:cs="Times New Roman"/>
          <w:sz w:val="28"/>
          <w:szCs w:val="28"/>
          <w:highlight w:val="white"/>
        </w:rPr>
        <w:t xml:space="preserve"> by NDN Collective.</w:t>
      </w:r>
    </w:p>
    <w:p w14:paraId="00000015"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Frederick, who came aboard NDN Collective’s climate justice team in 2021, identifies as a Black American and is a descendent of the Tahltan and </w:t>
      </w:r>
      <w:proofErr w:type="spellStart"/>
      <w:r>
        <w:rPr>
          <w:rFonts w:ascii="Times New Roman" w:eastAsia="Times New Roman" w:hAnsi="Times New Roman" w:cs="Times New Roman"/>
          <w:sz w:val="28"/>
          <w:szCs w:val="28"/>
          <w:highlight w:val="white"/>
        </w:rPr>
        <w:t>Kaska</w:t>
      </w:r>
      <w:proofErr w:type="spellEnd"/>
      <w:r>
        <w:rPr>
          <w:rFonts w:ascii="Times New Roman" w:eastAsia="Times New Roman" w:hAnsi="Times New Roman" w:cs="Times New Roman"/>
          <w:sz w:val="28"/>
          <w:szCs w:val="28"/>
          <w:highlight w:val="white"/>
        </w:rPr>
        <w:t xml:space="preserve"> nations. In addition to her work with NDN </w:t>
      </w:r>
      <w:r>
        <w:rPr>
          <w:rFonts w:ascii="Times New Roman" w:eastAsia="Times New Roman" w:hAnsi="Times New Roman" w:cs="Times New Roman"/>
          <w:sz w:val="28"/>
          <w:szCs w:val="28"/>
          <w:highlight w:val="white"/>
        </w:rPr>
        <w:t xml:space="preserve">Collective, she is the editor of </w:t>
      </w:r>
      <w:hyperlink r:id="rId13">
        <w:r>
          <w:rPr>
            <w:rFonts w:ascii="Times New Roman" w:eastAsia="Times New Roman" w:hAnsi="Times New Roman" w:cs="Times New Roman"/>
            <w:color w:val="1155CC"/>
            <w:sz w:val="28"/>
            <w:szCs w:val="28"/>
            <w:highlight w:val="white"/>
            <w:u w:val="single"/>
          </w:rPr>
          <w:t>Loam</w:t>
        </w:r>
      </w:hyperlink>
      <w:r>
        <w:rPr>
          <w:rFonts w:ascii="Times New Roman" w:eastAsia="Times New Roman" w:hAnsi="Times New Roman" w:cs="Times New Roman"/>
          <w:sz w:val="28"/>
          <w:szCs w:val="28"/>
          <w:highlight w:val="white"/>
        </w:rPr>
        <w:t xml:space="preserve"> and serves as a member of the City of Petaluma Climate Action Commission in </w:t>
      </w:r>
      <w:r>
        <w:rPr>
          <w:rFonts w:ascii="Times New Roman" w:eastAsia="Times New Roman" w:hAnsi="Times New Roman" w:cs="Times New Roman"/>
          <w:sz w:val="28"/>
          <w:szCs w:val="28"/>
          <w:highlight w:val="white"/>
        </w:rPr>
        <w:t>California.</w:t>
      </w:r>
    </w:p>
    <w:p w14:paraId="00000016"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 met Jade some years ago, so when I heard NDN Collective was starting a climate justice team, I was excited,” says Frederick. “It felt like a good fit to have the opportunity to work on a team that was focused on advocacy and capacity buildin</w:t>
      </w:r>
      <w:r>
        <w:rPr>
          <w:rFonts w:ascii="Times New Roman" w:eastAsia="Times New Roman" w:hAnsi="Times New Roman" w:cs="Times New Roman"/>
          <w:sz w:val="28"/>
          <w:szCs w:val="28"/>
          <w:highlight w:val="white"/>
        </w:rPr>
        <w:t>g for Indigenous communities in a climate-changed world.”</w:t>
      </w:r>
    </w:p>
    <w:p w14:paraId="00000017"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March 2022, NDN Collective’s climate justice team released the report, “</w:t>
      </w:r>
      <w:hyperlink r:id="rId14">
        <w:r>
          <w:rPr>
            <w:rFonts w:ascii="Times New Roman" w:eastAsia="Times New Roman" w:hAnsi="Times New Roman" w:cs="Times New Roman"/>
            <w:color w:val="1155CC"/>
            <w:sz w:val="28"/>
            <w:szCs w:val="28"/>
            <w:highlight w:val="white"/>
            <w:u w:val="single"/>
          </w:rPr>
          <w:t>Faulty Infrastructure and the Impacts of the Dakota Access Pipeline</w:t>
        </w:r>
      </w:hyperlink>
      <w:r>
        <w:rPr>
          <w:rFonts w:ascii="Times New Roman" w:eastAsia="Times New Roman" w:hAnsi="Times New Roman" w:cs="Times New Roman"/>
          <w:sz w:val="28"/>
          <w:szCs w:val="28"/>
          <w:highlight w:val="white"/>
        </w:rPr>
        <w:t xml:space="preserve">,” which provides an analysis about the safety issues associated with the pipeline and chronicles the lack of due diligence that occurred throughout the planning and construction process. Begay and Frederick </w:t>
      </w:r>
      <w:proofErr w:type="gramStart"/>
      <w:r>
        <w:rPr>
          <w:rFonts w:ascii="Times New Roman" w:eastAsia="Times New Roman" w:hAnsi="Times New Roman" w:cs="Times New Roman"/>
          <w:sz w:val="28"/>
          <w:szCs w:val="28"/>
          <w:highlight w:val="white"/>
        </w:rPr>
        <w:t>worked</w:t>
      </w:r>
      <w:proofErr w:type="gramEnd"/>
      <w:r>
        <w:rPr>
          <w:rFonts w:ascii="Times New Roman" w:eastAsia="Times New Roman" w:hAnsi="Times New Roman" w:cs="Times New Roman"/>
          <w:sz w:val="28"/>
          <w:szCs w:val="28"/>
          <w:highlight w:val="white"/>
        </w:rPr>
        <w:t xml:space="preserve"> with contractors and engineers to compose</w:t>
      </w:r>
      <w:r>
        <w:rPr>
          <w:rFonts w:ascii="Times New Roman" w:eastAsia="Times New Roman" w:hAnsi="Times New Roman" w:cs="Times New Roman"/>
          <w:sz w:val="28"/>
          <w:szCs w:val="28"/>
          <w:highlight w:val="white"/>
        </w:rPr>
        <w:t xml:space="preserve"> the report, which includes a demand that the Biden administration drain and shut down the pipeline permanently.</w:t>
      </w:r>
    </w:p>
    <w:p w14:paraId="00000018"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report is the first to lay out a full and factual timeline of the DAPL process, and by laying out the entirety of the process, it became c</w:t>
      </w:r>
      <w:r>
        <w:rPr>
          <w:rFonts w:ascii="Times New Roman" w:eastAsia="Times New Roman" w:hAnsi="Times New Roman" w:cs="Times New Roman"/>
          <w:sz w:val="28"/>
          <w:szCs w:val="28"/>
          <w:highlight w:val="white"/>
        </w:rPr>
        <w:t>lear that there was a co-conspiracy happening between the Army Corps of Engineers [that granted permission for the construction of the pipeline] and the owners of DAPL,” says Frederick.</w:t>
      </w:r>
    </w:p>
    <w:p w14:paraId="00000019"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Even with the report published, and a full environmental review by the</w:t>
      </w:r>
      <w:r>
        <w:rPr>
          <w:rFonts w:ascii="Times New Roman" w:eastAsia="Times New Roman" w:hAnsi="Times New Roman" w:cs="Times New Roman"/>
          <w:sz w:val="28"/>
          <w:szCs w:val="28"/>
          <w:highlight w:val="white"/>
        </w:rPr>
        <w:t xml:space="preserve"> Army Corps of Engineers ongoing, oil continues to be </w:t>
      </w:r>
      <w:hyperlink r:id="rId15">
        <w:r>
          <w:rPr>
            <w:rFonts w:ascii="Times New Roman" w:eastAsia="Times New Roman" w:hAnsi="Times New Roman" w:cs="Times New Roman"/>
            <w:color w:val="1155CC"/>
            <w:sz w:val="28"/>
            <w:szCs w:val="28"/>
            <w:highlight w:val="white"/>
            <w:u w:val="single"/>
          </w:rPr>
          <w:t>transported</w:t>
        </w:r>
      </w:hyperlink>
      <w:r>
        <w:rPr>
          <w:rFonts w:ascii="Times New Roman" w:eastAsia="Times New Roman" w:hAnsi="Times New Roman" w:cs="Times New Roman"/>
          <w:sz w:val="28"/>
          <w:szCs w:val="28"/>
          <w:highlight w:val="white"/>
        </w:rPr>
        <w:t xml:space="preserve"> through the pipeline. Despite the U.S. government’s refusal to shut the pipeline down, the work of NDN Coll</w:t>
      </w:r>
      <w:r>
        <w:rPr>
          <w:rFonts w:ascii="Times New Roman" w:eastAsia="Times New Roman" w:hAnsi="Times New Roman" w:cs="Times New Roman"/>
          <w:sz w:val="28"/>
          <w:szCs w:val="28"/>
          <w:highlight w:val="white"/>
        </w:rPr>
        <w:t xml:space="preserve">ective’s climate justice team, who </w:t>
      </w:r>
      <w:proofErr w:type="gramStart"/>
      <w:r>
        <w:rPr>
          <w:rFonts w:ascii="Times New Roman" w:eastAsia="Times New Roman" w:hAnsi="Times New Roman" w:cs="Times New Roman"/>
          <w:sz w:val="28"/>
          <w:szCs w:val="28"/>
          <w:highlight w:val="white"/>
        </w:rPr>
        <w:t>wrote</w:t>
      </w:r>
      <w:proofErr w:type="gramEnd"/>
      <w:r>
        <w:rPr>
          <w:rFonts w:ascii="Times New Roman" w:eastAsia="Times New Roman" w:hAnsi="Times New Roman" w:cs="Times New Roman"/>
          <w:sz w:val="28"/>
          <w:szCs w:val="28"/>
          <w:highlight w:val="white"/>
        </w:rPr>
        <w:t xml:space="preserve"> the report, has created a precedent and structure for those who want to fight against the development of projects similar to DAPL down the road.</w:t>
      </w:r>
    </w:p>
    <w:p w14:paraId="0000001A"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“We’re now stuck in the regulatory space,” says Begay. “But we can sha</w:t>
      </w:r>
      <w:r>
        <w:rPr>
          <w:rFonts w:ascii="Times New Roman" w:eastAsia="Times New Roman" w:hAnsi="Times New Roman" w:cs="Times New Roman"/>
          <w:sz w:val="28"/>
          <w:szCs w:val="28"/>
          <w:highlight w:val="white"/>
        </w:rPr>
        <w:t>re the knowledge we’ve gained over this process with our partners and community members so that if we have to fight another pipeline, we’ll be that much better at shutting it down.”</w:t>
      </w:r>
    </w:p>
    <w:p w14:paraId="0000001B"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Moving forward, NDN Collective’s climate justice team is focused on influe</w:t>
      </w:r>
      <w:r>
        <w:rPr>
          <w:rFonts w:ascii="Times New Roman" w:eastAsia="Times New Roman" w:hAnsi="Times New Roman" w:cs="Times New Roman"/>
          <w:sz w:val="28"/>
          <w:szCs w:val="28"/>
          <w:highlight w:val="white"/>
        </w:rPr>
        <w:t xml:space="preserve">ncing policymaking at the state and federal levels and building climate-resilient communities through traditional ecological knowledge like executing safe </w:t>
      </w:r>
      <w:hyperlink r:id="rId16">
        <w:r>
          <w:rPr>
            <w:rFonts w:ascii="Times New Roman" w:eastAsia="Times New Roman" w:hAnsi="Times New Roman" w:cs="Times New Roman"/>
            <w:color w:val="1155CC"/>
            <w:sz w:val="28"/>
            <w:szCs w:val="28"/>
            <w:highlight w:val="white"/>
            <w:u w:val="single"/>
          </w:rPr>
          <w:t>prescribed burns</w:t>
        </w:r>
      </w:hyperlink>
      <w:r>
        <w:rPr>
          <w:rFonts w:ascii="Times New Roman" w:eastAsia="Times New Roman" w:hAnsi="Times New Roman" w:cs="Times New Roman"/>
          <w:sz w:val="28"/>
          <w:szCs w:val="28"/>
          <w:highlight w:val="white"/>
        </w:rPr>
        <w:t xml:space="preserve"> and building low-impact </w:t>
      </w:r>
      <w:hyperlink r:id="rId17">
        <w:r>
          <w:rPr>
            <w:rFonts w:ascii="Times New Roman" w:eastAsia="Times New Roman" w:hAnsi="Times New Roman" w:cs="Times New Roman"/>
            <w:color w:val="1155CC"/>
            <w:sz w:val="28"/>
            <w:szCs w:val="28"/>
            <w:highlight w:val="white"/>
            <w:u w:val="single"/>
          </w:rPr>
          <w:t>adobe architectu</w:t>
        </w:r>
        <w:r>
          <w:rPr>
            <w:rFonts w:ascii="Times New Roman" w:eastAsia="Times New Roman" w:hAnsi="Times New Roman" w:cs="Times New Roman"/>
            <w:color w:val="1155CC"/>
            <w:sz w:val="28"/>
            <w:szCs w:val="28"/>
            <w:highlight w:val="white"/>
            <w:u w:val="single"/>
          </w:rPr>
          <w:t>re</w:t>
        </w:r>
      </w:hyperlink>
      <w:r>
        <w:rPr>
          <w:rFonts w:ascii="Times New Roman" w:eastAsia="Times New Roman" w:hAnsi="Times New Roman" w:cs="Times New Roman"/>
          <w:sz w:val="28"/>
          <w:szCs w:val="28"/>
          <w:highlight w:val="white"/>
        </w:rPr>
        <w:t>.</w:t>
      </w:r>
    </w:p>
    <w:p w14:paraId="0000001C" w14:textId="77777777" w:rsidR="001F2D8A" w:rsidRDefault="00062228">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 are giving Indigenous people the knowledge, skills and tools that will help us prepare bet</w:t>
      </w:r>
      <w:r>
        <w:rPr>
          <w:rFonts w:ascii="Times New Roman" w:eastAsia="Times New Roman" w:hAnsi="Times New Roman" w:cs="Times New Roman"/>
          <w:sz w:val="28"/>
          <w:szCs w:val="28"/>
          <w:highlight w:val="white"/>
        </w:rPr>
        <w:t>ter for the shifts we will soon start experiencing in our ecosystem,” says Begay.</w:t>
      </w:r>
    </w:p>
    <w:sectPr w:rsidR="001F2D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8A"/>
    <w:rsid w:val="00062228"/>
    <w:rsid w:val="001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C69B8-5C49-4FC6-B9EB-12B69665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dncollective.org/people/jade-begay/" TargetMode="External"/><Relationship Id="rId13" Type="http://schemas.openxmlformats.org/officeDocument/2006/relationships/hyperlink" Target="https://loamlove.com/abou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imatejustice.ndncollective.org/?_ga=2.109098945.513830969.1654450048-1314747368.1654012889" TargetMode="External"/><Relationship Id="rId12" Type="http://schemas.openxmlformats.org/officeDocument/2006/relationships/hyperlink" Target="https://www.whitehouse.gov/ceq/news-updates/2021/03/29/white-house-announces-environmental-justice-advisory-council-members/" TargetMode="External"/><Relationship Id="rId17" Type="http://schemas.openxmlformats.org/officeDocument/2006/relationships/hyperlink" Target="https://www.archdaily.com/937851/using-adobe-in-architecture-techniques-and-application" TargetMode="External"/><Relationship Id="rId2" Type="http://schemas.openxmlformats.org/officeDocument/2006/relationships/settings" Target="settings.xml"/><Relationship Id="rId16" Type="http://schemas.openxmlformats.org/officeDocument/2006/relationships/hyperlink" Target="https://www.fs.usda.gov/managing-land/prescribed-fire" TargetMode="External"/><Relationship Id="rId1" Type="http://schemas.openxmlformats.org/officeDocument/2006/relationships/styles" Target="styles.xml"/><Relationship Id="rId6" Type="http://schemas.openxmlformats.org/officeDocument/2006/relationships/hyperlink" Target="https://ndncollective.org/people/kailea-frederick/" TargetMode="External"/><Relationship Id="rId11" Type="http://schemas.openxmlformats.org/officeDocument/2006/relationships/hyperlink" Target="https://www.thundervalley.org/" TargetMode="External"/><Relationship Id="rId5" Type="http://schemas.openxmlformats.org/officeDocument/2006/relationships/hyperlink" Target="https://ndncollective.org/" TargetMode="External"/><Relationship Id="rId15" Type="http://schemas.openxmlformats.org/officeDocument/2006/relationships/hyperlink" Target="https://www.reuters.com/business/energy/illinois-court-vacates-approval-dakota-access-pipeline-capacity-expansion-2022-01-12/" TargetMode="External"/><Relationship Id="rId10" Type="http://schemas.openxmlformats.org/officeDocument/2006/relationships/hyperlink" Target="https://en.wikipedia.org/wiki/Dakota_Access_Pipeline_protests" TargetMode="External"/><Relationship Id="rId19" Type="http://schemas.openxmlformats.org/officeDocument/2006/relationships/theme" Target="theme/theme1.xml"/><Relationship Id="rId4" Type="http://schemas.openxmlformats.org/officeDocument/2006/relationships/hyperlink" Target="https://independentmediainstitute.org/local-peace-economy/" TargetMode="External"/><Relationship Id="rId9" Type="http://schemas.openxmlformats.org/officeDocument/2006/relationships/hyperlink" Target="https://ndncollective.org/people/nick-tilsen/" TargetMode="External"/><Relationship Id="rId14" Type="http://schemas.openxmlformats.org/officeDocument/2006/relationships/hyperlink" Target="https://climatejustice.ndncollective.org/dapl-report/?_ga=2.70293332.513830969.1654450048-1314747368.1654012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2022-07-11T15:30:00Z</dcterms:created>
  <dcterms:modified xsi:type="dcterms:W3CDTF">2022-07-11T15:30:00Z</dcterms:modified>
</cp:coreProperties>
</file>